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23" w:rsidRPr="00122D8C" w:rsidRDefault="00262B23" w:rsidP="00122D8C">
      <w:pPr>
        <w:spacing w:after="0" w:line="276" w:lineRule="auto"/>
        <w:rPr>
          <w:b/>
          <w:sz w:val="40"/>
          <w:lang w:val="en-GB"/>
        </w:rPr>
      </w:pPr>
      <w:r w:rsidRPr="00D136CC">
        <w:rPr>
          <w:b/>
          <w:sz w:val="40"/>
          <w:lang w:val="en-GB"/>
        </w:rPr>
        <w:t>Curriculum vitae with track record</w:t>
      </w:r>
      <w:r>
        <w:rPr>
          <w:lang w:val="en-GB"/>
        </w:rPr>
        <w:t xml:space="preserve"> </w:t>
      </w:r>
    </w:p>
    <w:p w:rsidR="00262B23" w:rsidRPr="00A50B88" w:rsidRDefault="00262B23" w:rsidP="00262B23">
      <w:pPr>
        <w:spacing w:after="200" w:line="276" w:lineRule="auto"/>
        <w:rPr>
          <w:b/>
          <w:lang w:val="en-GB"/>
        </w:rPr>
      </w:pPr>
    </w:p>
    <w:p w:rsidR="00262B23" w:rsidRPr="00A50B88" w:rsidRDefault="00423B06" w:rsidP="00262B23">
      <w:pPr>
        <w:spacing w:after="200" w:line="276" w:lineRule="auto"/>
        <w:rPr>
          <w:b/>
          <w:lang w:val="en-GB"/>
        </w:rPr>
      </w:pPr>
      <w:r w:rsidRPr="00A50B88">
        <w:rPr>
          <w:b/>
          <w:lang w:val="en-GB"/>
        </w:rPr>
        <w:t>*</w:t>
      </w:r>
      <w:r w:rsidR="00262B23" w:rsidRPr="00A50B88">
        <w:rPr>
          <w:b/>
          <w:lang w:val="en-GB"/>
        </w:rPr>
        <w:t>ROLE IN THE PROJECT</w:t>
      </w:r>
    </w:p>
    <w:p w:rsidR="00C57F5C" w:rsidRPr="00F02A9E" w:rsidRDefault="00C57F5C" w:rsidP="00C57F5C">
      <w:pPr>
        <w:tabs>
          <w:tab w:val="left" w:pos="1701"/>
          <w:tab w:val="left" w:pos="3261"/>
          <w:tab w:val="left" w:pos="4678"/>
        </w:tabs>
        <w:jc w:val="both"/>
        <w:rPr>
          <w:rFonts w:cstheme="minorHAnsi"/>
          <w:lang w:val="en-GB"/>
        </w:rPr>
      </w:pPr>
      <w:r w:rsidRPr="00F02A9E">
        <w:rPr>
          <w:rFonts w:cstheme="minorHAnsi"/>
          <w:lang w:val="en-GB"/>
        </w:rPr>
        <w:t>Project manager</w:t>
      </w:r>
      <w:r w:rsidRPr="00F02A9E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2B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Pr="00F02A9E">
        <w:rPr>
          <w:rFonts w:cstheme="minorHAnsi"/>
          <w:lang w:val="en-GB"/>
        </w:rPr>
        <w:t xml:space="preserve">              </w:t>
      </w:r>
      <w:r w:rsidRPr="00F02A9E">
        <w:rPr>
          <w:rFonts w:cstheme="minorHAnsi"/>
          <w:lang w:val="en-GB"/>
        </w:rPr>
        <w:tab/>
        <w:t>Project partner</w:t>
      </w:r>
      <w:r w:rsidRPr="00F02A9E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2EFC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</w:p>
    <w:p w:rsidR="00262B23" w:rsidRPr="00A50B88" w:rsidRDefault="00262B23" w:rsidP="00262B23">
      <w:pPr>
        <w:spacing w:after="200" w:line="276" w:lineRule="auto"/>
        <w:rPr>
          <w:lang w:val="en-GB"/>
        </w:rPr>
      </w:pPr>
    </w:p>
    <w:p w:rsidR="00262B23" w:rsidRPr="00A50B88" w:rsidRDefault="00423B06" w:rsidP="00262B23">
      <w:pPr>
        <w:spacing w:after="200" w:line="276" w:lineRule="auto"/>
        <w:rPr>
          <w:b/>
          <w:lang w:val="en-GB"/>
        </w:rPr>
      </w:pPr>
      <w:r w:rsidRPr="00A50B88">
        <w:rPr>
          <w:b/>
          <w:lang w:val="en-GB"/>
        </w:rPr>
        <w:t>*</w:t>
      </w:r>
      <w:r w:rsidR="00262B23" w:rsidRPr="00A50B88">
        <w:rPr>
          <w:b/>
          <w:lang w:val="en-GB"/>
        </w:rPr>
        <w:t>PERSONAL INFORMATION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>*Family name, First name:</w:t>
      </w:r>
      <w:r w:rsidR="00452EFC">
        <w:rPr>
          <w:lang w:val="en-GB"/>
        </w:rPr>
        <w:t xml:space="preserve"> Stokke, Randi 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 xml:space="preserve">*Date of birth: </w:t>
      </w:r>
      <w:r w:rsidR="00452EFC">
        <w:rPr>
          <w:lang w:val="en-GB"/>
        </w:rPr>
        <w:t>28.10.1967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 xml:space="preserve">*Sex: </w:t>
      </w:r>
      <w:r w:rsidR="00452EFC">
        <w:rPr>
          <w:lang w:val="en-GB"/>
        </w:rPr>
        <w:t>Female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>*Nationality:</w:t>
      </w:r>
      <w:r w:rsidR="00452EFC">
        <w:rPr>
          <w:lang w:val="en-GB"/>
        </w:rPr>
        <w:t xml:space="preserve"> Norwegian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>Researcher unique identifier(s) (ORCID, ResearcherID, etc.):</w:t>
      </w:r>
      <w:r w:rsidR="00452EFC" w:rsidRPr="00452EFC">
        <w:rPr>
          <w:lang w:val="en-US"/>
        </w:rPr>
        <w:t xml:space="preserve"> </w:t>
      </w:r>
      <w:r w:rsidR="00452EFC" w:rsidRPr="00452EFC">
        <w:rPr>
          <w:lang w:val="en-GB"/>
        </w:rPr>
        <w:t>https://orcid.org/0000-0001-9682-2364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 xml:space="preserve">URL for personal web site: 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</w:p>
    <w:p w:rsidR="00262B23" w:rsidRPr="00A50B88" w:rsidRDefault="00262B23" w:rsidP="00262B23">
      <w:pPr>
        <w:spacing w:after="200" w:line="276" w:lineRule="auto"/>
        <w:rPr>
          <w:b/>
          <w:lang w:val="en-GB"/>
        </w:rPr>
      </w:pPr>
      <w:r w:rsidRPr="00A50B88">
        <w:rPr>
          <w:b/>
          <w:lang w:val="en-GB"/>
        </w:rPr>
        <w:t>*EDUCATION</w:t>
      </w:r>
    </w:p>
    <w:p w:rsidR="00262B23" w:rsidRPr="00A50B88" w:rsidRDefault="00452EFC" w:rsidP="00262B23">
      <w:pPr>
        <w:spacing w:after="200" w:line="276" w:lineRule="auto"/>
        <w:rPr>
          <w:lang w:val="en-GB"/>
        </w:rPr>
      </w:pPr>
      <w:r>
        <w:rPr>
          <w:i/>
          <w:lang w:val="en-GB"/>
        </w:rPr>
        <w:t>2018</w:t>
      </w:r>
      <w:r w:rsidR="00262B23" w:rsidRPr="00A50B88">
        <w:rPr>
          <w:lang w:val="en-GB"/>
        </w:rPr>
        <w:tab/>
      </w:r>
      <w:r w:rsidR="00262B23" w:rsidRPr="00A50B88">
        <w:rPr>
          <w:lang w:val="en-GB"/>
        </w:rPr>
        <w:tab/>
        <w:t xml:space="preserve">PhD: Disputation date: </w:t>
      </w:r>
      <w:r>
        <w:rPr>
          <w:lang w:val="en-GB"/>
        </w:rPr>
        <w:t>06.12.2018</w:t>
      </w:r>
      <w:r w:rsidR="00262B23" w:rsidRPr="00A50B88">
        <w:rPr>
          <w:lang w:val="en-GB"/>
        </w:rPr>
        <w:t>.</w:t>
      </w:r>
    </w:p>
    <w:p w:rsidR="00262B23" w:rsidRPr="00A50B88" w:rsidRDefault="00452EFC" w:rsidP="00452EFC">
      <w:pPr>
        <w:spacing w:after="200" w:line="276" w:lineRule="auto"/>
        <w:ind w:left="1410"/>
        <w:rPr>
          <w:lang w:val="en-GB"/>
        </w:rPr>
      </w:pPr>
      <w:r w:rsidRPr="00452EFC">
        <w:rPr>
          <w:lang w:val="en-GB"/>
        </w:rPr>
        <w:t>PhD Innovation in Services in the Public and Private Sectors (INSEPP)</w:t>
      </w:r>
      <w:r w:rsidR="00262B23" w:rsidRPr="00A50B88">
        <w:rPr>
          <w:lang w:val="en-GB"/>
        </w:rPr>
        <w:t>,</w:t>
      </w:r>
      <w:r>
        <w:rPr>
          <w:lang w:val="en-GB"/>
        </w:rPr>
        <w:t xml:space="preserve"> Inland University of applied sciences, Norway</w:t>
      </w:r>
    </w:p>
    <w:p w:rsidR="00262B23" w:rsidRPr="00A50B88" w:rsidRDefault="00452EFC" w:rsidP="00262B23">
      <w:pPr>
        <w:spacing w:after="200" w:line="276" w:lineRule="auto"/>
        <w:rPr>
          <w:lang w:val="en-GB"/>
        </w:rPr>
      </w:pPr>
      <w:r>
        <w:rPr>
          <w:i/>
          <w:lang w:val="en-GB"/>
        </w:rPr>
        <w:t>2009</w:t>
      </w:r>
      <w:r w:rsidR="00262B23" w:rsidRPr="00A50B88">
        <w:rPr>
          <w:i/>
          <w:lang w:val="en-GB"/>
        </w:rPr>
        <w:t xml:space="preserve"> </w:t>
      </w:r>
      <w:r w:rsidR="00262B23" w:rsidRPr="00A50B88">
        <w:rPr>
          <w:lang w:val="en-GB"/>
        </w:rPr>
        <w:tab/>
      </w:r>
      <w:r w:rsidR="00262B23" w:rsidRPr="00A50B88">
        <w:rPr>
          <w:lang w:val="en-GB"/>
        </w:rPr>
        <w:tab/>
        <w:t>Master</w:t>
      </w:r>
      <w:r>
        <w:rPr>
          <w:lang w:val="en-GB"/>
        </w:rPr>
        <w:t xml:space="preserve"> of philosophy in education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ab/>
      </w:r>
      <w:r w:rsidRPr="00A50B88">
        <w:rPr>
          <w:lang w:val="en-GB"/>
        </w:rPr>
        <w:tab/>
      </w:r>
      <w:r w:rsidR="00452EFC">
        <w:rPr>
          <w:lang w:val="en-GB"/>
        </w:rPr>
        <w:t>Faculty of psychology, University of Bergen, Norway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ab/>
        <w:t xml:space="preserve"> </w:t>
      </w:r>
    </w:p>
    <w:p w:rsidR="00262B23" w:rsidRPr="00A50B88" w:rsidRDefault="00262B23" w:rsidP="00262B23">
      <w:pPr>
        <w:spacing w:after="200" w:line="276" w:lineRule="auto"/>
        <w:rPr>
          <w:b/>
          <w:lang w:val="en-GB"/>
        </w:rPr>
      </w:pPr>
      <w:r w:rsidRPr="00A50B88">
        <w:rPr>
          <w:b/>
          <w:lang w:val="en-GB"/>
        </w:rPr>
        <w:t>*CURRENT AND PREVIOUS POSITIONS</w:t>
      </w:r>
    </w:p>
    <w:p w:rsidR="00262B23" w:rsidRPr="00A50B88" w:rsidRDefault="00452EFC" w:rsidP="00262B23">
      <w:pPr>
        <w:spacing w:after="200" w:line="276" w:lineRule="auto"/>
        <w:rPr>
          <w:lang w:val="en-GB"/>
        </w:rPr>
      </w:pPr>
      <w:r>
        <w:rPr>
          <w:i/>
          <w:lang w:val="en-GB"/>
        </w:rPr>
        <w:t>2018</w:t>
      </w:r>
      <w:r w:rsidR="00262B23" w:rsidRPr="00A50B88">
        <w:rPr>
          <w:i/>
          <w:lang w:val="en-GB"/>
        </w:rPr>
        <w:t>-</w:t>
      </w:r>
      <w:r>
        <w:rPr>
          <w:i/>
          <w:lang w:val="en-GB"/>
        </w:rPr>
        <w:t>DD</w:t>
      </w:r>
      <w:r w:rsidR="00262B23" w:rsidRPr="00A50B88">
        <w:rPr>
          <w:lang w:val="en-GB"/>
        </w:rPr>
        <w:t xml:space="preserve"> </w:t>
      </w:r>
      <w:r w:rsidR="00262B23" w:rsidRPr="00A50B88">
        <w:rPr>
          <w:lang w:val="en-GB"/>
        </w:rPr>
        <w:tab/>
      </w:r>
      <w:r>
        <w:rPr>
          <w:lang w:val="en-GB"/>
        </w:rPr>
        <w:t>PhD/researcher</w:t>
      </w:r>
    </w:p>
    <w:p w:rsidR="00262B23" w:rsidRPr="00A50B88" w:rsidRDefault="00452EFC" w:rsidP="00284C87">
      <w:pPr>
        <w:spacing w:after="200" w:line="276" w:lineRule="auto"/>
        <w:ind w:left="1410"/>
        <w:rPr>
          <w:lang w:val="en-GB"/>
        </w:rPr>
      </w:pPr>
      <w:r>
        <w:rPr>
          <w:lang w:val="en-GB"/>
        </w:rPr>
        <w:t>Centre for Care Research</w:t>
      </w:r>
      <w:r w:rsidR="00284C87">
        <w:rPr>
          <w:lang w:val="en-GB"/>
        </w:rPr>
        <w:t>, East</w:t>
      </w:r>
      <w:r>
        <w:rPr>
          <w:lang w:val="en-GB"/>
        </w:rPr>
        <w:t>, Faculty of Medicine and Health Sciences (MH), NTNU, Norway</w:t>
      </w:r>
    </w:p>
    <w:p w:rsidR="00122D8C" w:rsidRPr="00A50B88" w:rsidRDefault="00122D8C" w:rsidP="00122D8C">
      <w:pPr>
        <w:spacing w:after="200" w:line="276" w:lineRule="auto"/>
        <w:ind w:left="1410" w:hanging="1410"/>
        <w:rPr>
          <w:lang w:val="en-GB"/>
        </w:rPr>
      </w:pPr>
      <w:r>
        <w:rPr>
          <w:i/>
          <w:lang w:val="en-GB"/>
        </w:rPr>
        <w:t>2016</w:t>
      </w:r>
      <w:r w:rsidR="00262B23" w:rsidRPr="00A50B88">
        <w:rPr>
          <w:i/>
          <w:lang w:val="en-GB"/>
        </w:rPr>
        <w:t>-</w:t>
      </w:r>
      <w:r>
        <w:rPr>
          <w:i/>
          <w:lang w:val="en-GB"/>
        </w:rPr>
        <w:t>2018</w:t>
      </w:r>
      <w:r w:rsidR="00262B23" w:rsidRPr="00A50B88">
        <w:rPr>
          <w:lang w:val="en-GB"/>
        </w:rPr>
        <w:t xml:space="preserve"> </w:t>
      </w:r>
      <w:r w:rsidR="00262B23" w:rsidRPr="00A50B88">
        <w:rPr>
          <w:lang w:val="en-GB"/>
        </w:rPr>
        <w:tab/>
      </w:r>
      <w:r>
        <w:rPr>
          <w:lang w:val="en-GB"/>
        </w:rPr>
        <w:t xml:space="preserve">Assistant professor. Institute of Health sciences in Gjøvik. </w:t>
      </w:r>
      <w:r>
        <w:rPr>
          <w:lang w:val="en-GB"/>
        </w:rPr>
        <w:t>Faculty of Medicine and Health Sciences (MH), NTNU, Norway</w:t>
      </w:r>
    </w:p>
    <w:p w:rsidR="00262B23" w:rsidRDefault="00122D8C" w:rsidP="00122D8C">
      <w:pPr>
        <w:spacing w:after="200" w:line="276" w:lineRule="auto"/>
        <w:ind w:left="1410" w:hanging="1410"/>
        <w:rPr>
          <w:lang w:val="en-GB"/>
        </w:rPr>
      </w:pPr>
      <w:r>
        <w:rPr>
          <w:lang w:val="en-GB"/>
        </w:rPr>
        <w:t>2009-2016</w:t>
      </w:r>
      <w:r>
        <w:rPr>
          <w:lang w:val="en-GB"/>
        </w:rPr>
        <w:tab/>
        <w:t>Assistant professor, Department of health, technology and nursing, Gjøvik University College. Norway</w:t>
      </w:r>
    </w:p>
    <w:p w:rsidR="00122D8C" w:rsidRPr="00A50B88" w:rsidRDefault="00122D8C" w:rsidP="00122D8C">
      <w:pPr>
        <w:spacing w:after="200" w:line="276" w:lineRule="auto"/>
        <w:ind w:left="1410" w:hanging="1410"/>
        <w:rPr>
          <w:lang w:val="en-GB"/>
        </w:rPr>
      </w:pPr>
      <w:r>
        <w:rPr>
          <w:lang w:val="en-GB"/>
        </w:rPr>
        <w:lastRenderedPageBreak/>
        <w:t>2000-2014</w:t>
      </w:r>
      <w:r>
        <w:rPr>
          <w:lang w:val="en-GB"/>
        </w:rPr>
        <w:tab/>
        <w:t>Programme Coordinator for bachelor Radiography.</w:t>
      </w:r>
      <w:r w:rsidRPr="00122D8C">
        <w:rPr>
          <w:lang w:val="en-US"/>
        </w:rPr>
        <w:t xml:space="preserve"> </w:t>
      </w:r>
      <w:r w:rsidRPr="00122D8C">
        <w:rPr>
          <w:lang w:val="en-GB"/>
        </w:rPr>
        <w:t>Department of health, technology and nursing, Gjøvik University College</w:t>
      </w:r>
      <w:r>
        <w:rPr>
          <w:lang w:val="en-GB"/>
        </w:rPr>
        <w:t>. Norway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ab/>
      </w:r>
      <w:r w:rsidRPr="00A50B88">
        <w:rPr>
          <w:lang w:val="en-GB"/>
        </w:rPr>
        <w:tab/>
      </w:r>
    </w:p>
    <w:p w:rsidR="00262B23" w:rsidRPr="00A50B88" w:rsidRDefault="00262B23" w:rsidP="00262B23">
      <w:pPr>
        <w:spacing w:after="200" w:line="276" w:lineRule="auto"/>
        <w:rPr>
          <w:b/>
          <w:lang w:val="en-GB"/>
        </w:rPr>
      </w:pPr>
      <w:r w:rsidRPr="00A50B88">
        <w:rPr>
          <w:b/>
          <w:lang w:val="en-GB"/>
        </w:rPr>
        <w:t xml:space="preserve">FELLOWSHIPS, AWARDS AND PRIZES </w:t>
      </w:r>
      <w:r w:rsidRPr="00A50B88">
        <w:rPr>
          <w:lang w:val="en-GB"/>
        </w:rPr>
        <w:t>(if applicable)</w:t>
      </w:r>
    </w:p>
    <w:p w:rsidR="00262B23" w:rsidRPr="00661E68" w:rsidRDefault="00661E68" w:rsidP="00661E68">
      <w:pPr>
        <w:spacing w:after="200" w:line="276" w:lineRule="auto"/>
        <w:ind w:left="1410" w:hanging="1410"/>
      </w:pPr>
      <w:r w:rsidRPr="00661E68">
        <w:rPr>
          <w:i/>
        </w:rPr>
        <w:t>2018</w:t>
      </w:r>
      <w:r w:rsidRPr="00661E68">
        <w:rPr>
          <w:i/>
        </w:rPr>
        <w:tab/>
      </w:r>
      <w:r w:rsidR="00262B23" w:rsidRPr="00661E68">
        <w:tab/>
      </w:r>
      <w:r w:rsidRPr="00661E68">
        <w:t>Innlandets forskningskonferanse for helse og sosialfag. Publikasjonspris for beste forskningspublikasjon i Innlandet, NTNU 2018.</w:t>
      </w:r>
    </w:p>
    <w:p w:rsidR="00661E68" w:rsidRDefault="00661E68" w:rsidP="00262B23">
      <w:pPr>
        <w:spacing w:after="200" w:line="276" w:lineRule="auto"/>
        <w:rPr>
          <w:b/>
          <w:lang w:val="en-GB"/>
        </w:rPr>
      </w:pP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b/>
          <w:lang w:val="en-GB"/>
        </w:rPr>
        <w:t>TEACHING ACTIVITIES</w:t>
      </w:r>
      <w:r w:rsidRPr="00A50B88">
        <w:rPr>
          <w:lang w:val="en-GB"/>
        </w:rPr>
        <w:t xml:space="preserve"> (if applicable) </w:t>
      </w:r>
    </w:p>
    <w:p w:rsidR="00661E68" w:rsidRPr="00661E68" w:rsidRDefault="00661E68" w:rsidP="00661E68">
      <w:pPr>
        <w:spacing w:after="200" w:line="276" w:lineRule="auto"/>
        <w:ind w:left="1410" w:hanging="1410"/>
        <w:rPr>
          <w:lang w:val="en-GB"/>
        </w:rPr>
      </w:pPr>
      <w:r>
        <w:rPr>
          <w:i/>
          <w:lang w:val="en-GB"/>
        </w:rPr>
        <w:t>2009 – DD</w:t>
      </w:r>
      <w:r>
        <w:rPr>
          <w:i/>
          <w:lang w:val="en-GB"/>
        </w:rPr>
        <w:tab/>
        <w:t>T</w:t>
      </w:r>
      <w:r>
        <w:rPr>
          <w:lang w:val="en-GB"/>
        </w:rPr>
        <w:t xml:space="preserve">eaching bachelor in Radiography, bachelor in Occupational therapy, master in gerontology, master in </w:t>
      </w:r>
      <w:r w:rsidRPr="00661E68">
        <w:rPr>
          <w:lang w:val="en-GB"/>
        </w:rPr>
        <w:t>Health Promotion and Community Care</w:t>
      </w:r>
    </w:p>
    <w:p w:rsidR="00262B23" w:rsidRPr="00A50B88" w:rsidRDefault="00661E68" w:rsidP="00262B23">
      <w:pPr>
        <w:spacing w:after="200" w:line="276" w:lineRule="auto"/>
        <w:rPr>
          <w:lang w:val="en-GB"/>
        </w:rPr>
      </w:pPr>
      <w:r>
        <w:rPr>
          <w:i/>
          <w:lang w:val="en-GB"/>
        </w:rPr>
        <w:t>1994-1997</w:t>
      </w:r>
      <w:r w:rsidR="00262B23" w:rsidRPr="00A50B88">
        <w:rPr>
          <w:lang w:val="en-GB"/>
        </w:rPr>
        <w:tab/>
      </w:r>
      <w:r>
        <w:rPr>
          <w:lang w:val="en-GB"/>
        </w:rPr>
        <w:t>Teaching bachelor in nursing at Gjøvik University College. Norway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b/>
          <w:lang w:val="en-GB"/>
        </w:rPr>
        <w:t>INSTITUTIONAL RESPONSIBILITIES</w:t>
      </w:r>
      <w:r w:rsidRPr="00A50B88">
        <w:rPr>
          <w:lang w:val="en-GB"/>
        </w:rPr>
        <w:t xml:space="preserve"> (if applicable)</w:t>
      </w:r>
    </w:p>
    <w:p w:rsidR="00262B23" w:rsidRPr="00A50B88" w:rsidRDefault="00661E68" w:rsidP="00122D8C">
      <w:pPr>
        <w:spacing w:after="200" w:line="276" w:lineRule="auto"/>
        <w:ind w:left="1410" w:hanging="1410"/>
        <w:rPr>
          <w:lang w:val="en-GB"/>
        </w:rPr>
      </w:pPr>
      <w:r>
        <w:rPr>
          <w:i/>
          <w:lang w:val="en-GB"/>
        </w:rPr>
        <w:t>2019</w:t>
      </w:r>
      <w:r>
        <w:rPr>
          <w:i/>
          <w:lang w:val="en-GB"/>
        </w:rPr>
        <w:tab/>
      </w:r>
      <w:r w:rsidR="00262B23" w:rsidRPr="00A50B88">
        <w:rPr>
          <w:lang w:val="en-GB"/>
        </w:rPr>
        <w:t xml:space="preserve"> </w:t>
      </w:r>
      <w:r>
        <w:rPr>
          <w:lang w:val="en-GB"/>
        </w:rPr>
        <w:t xml:space="preserve">Leader of Research group of </w:t>
      </w:r>
      <w:r w:rsidR="00122D8C">
        <w:rPr>
          <w:lang w:val="en-GB"/>
        </w:rPr>
        <w:t>Care service, public innovation and welfare technology</w:t>
      </w:r>
      <w:r w:rsidR="00262B23" w:rsidRPr="00A50B88">
        <w:rPr>
          <w:lang w:val="en-GB"/>
        </w:rPr>
        <w:t xml:space="preserve">. </w:t>
      </w:r>
      <w:r w:rsidR="00122D8C">
        <w:rPr>
          <w:lang w:val="en-GB"/>
        </w:rPr>
        <w:t xml:space="preserve">NTNU in Gjøvik. Norway. </w:t>
      </w:r>
    </w:p>
    <w:p w:rsidR="00262B23" w:rsidRPr="00A50B88" w:rsidRDefault="00262B23" w:rsidP="00262B23">
      <w:pPr>
        <w:spacing w:after="200" w:line="276" w:lineRule="auto"/>
        <w:ind w:left="708" w:firstLine="708"/>
        <w:rPr>
          <w:lang w:val="en-GB"/>
        </w:rPr>
      </w:pP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b/>
          <w:lang w:val="en-GB"/>
        </w:rPr>
        <w:t>MEMBERSHIPS OF ACADEMIES / SCIENTIFIC SOCIETIES</w:t>
      </w:r>
      <w:r w:rsidRPr="00A50B88">
        <w:rPr>
          <w:lang w:val="en-GB"/>
        </w:rPr>
        <w:t xml:space="preserve"> (if applicable)</w:t>
      </w:r>
    </w:p>
    <w:p w:rsidR="00262B23" w:rsidRDefault="00122D8C" w:rsidP="00262B23">
      <w:pPr>
        <w:spacing w:after="200" w:line="276" w:lineRule="auto"/>
        <w:rPr>
          <w:lang w:val="en-GB"/>
        </w:rPr>
      </w:pPr>
      <w:r>
        <w:rPr>
          <w:i/>
          <w:lang w:val="en-GB"/>
        </w:rPr>
        <w:t>2017</w:t>
      </w:r>
      <w:r w:rsidR="00262B23" w:rsidRPr="00A50B88">
        <w:rPr>
          <w:i/>
          <w:lang w:val="en-GB"/>
        </w:rPr>
        <w:t>-</w:t>
      </w:r>
      <w:r>
        <w:rPr>
          <w:i/>
          <w:lang w:val="en-GB"/>
        </w:rPr>
        <w:t>DD</w:t>
      </w:r>
      <w:r w:rsidR="00262B23" w:rsidRPr="00A50B88">
        <w:rPr>
          <w:lang w:val="en-GB"/>
        </w:rPr>
        <w:tab/>
        <w:t xml:space="preserve">Member, research network </w:t>
      </w:r>
      <w:r>
        <w:rPr>
          <w:lang w:val="en-GB"/>
        </w:rPr>
        <w:t>of Sociogerontechnology</w:t>
      </w:r>
      <w:r w:rsidR="00262B23" w:rsidRPr="00A50B88">
        <w:rPr>
          <w:lang w:val="en-GB"/>
        </w:rPr>
        <w:t>.</w:t>
      </w:r>
    </w:p>
    <w:p w:rsidR="00122D8C" w:rsidRPr="00A50B88" w:rsidRDefault="00122D8C" w:rsidP="00262B23">
      <w:pPr>
        <w:spacing w:after="200" w:line="276" w:lineRule="auto"/>
        <w:rPr>
          <w:lang w:val="en-GB"/>
        </w:rPr>
      </w:pPr>
      <w:r>
        <w:rPr>
          <w:lang w:val="en-GB"/>
        </w:rPr>
        <w:t>2018 – DD</w:t>
      </w:r>
      <w:r>
        <w:rPr>
          <w:lang w:val="en-GB"/>
        </w:rPr>
        <w:tab/>
        <w:t>Member, research network of Public service innovation in Norway (INNOFF)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</w:p>
    <w:p w:rsidR="00262B23" w:rsidRPr="00A50B88" w:rsidRDefault="00262B23" w:rsidP="00262B23">
      <w:pPr>
        <w:spacing w:after="200" w:line="276" w:lineRule="auto"/>
        <w:rPr>
          <w:lang w:val="en-GB"/>
        </w:rPr>
      </w:pPr>
    </w:p>
    <w:p w:rsidR="00262B23" w:rsidRPr="00A50B88" w:rsidRDefault="00262B23" w:rsidP="00262B23">
      <w:pPr>
        <w:spacing w:after="200" w:line="276" w:lineRule="auto"/>
        <w:rPr>
          <w:b/>
          <w:sz w:val="40"/>
          <w:lang w:val="en-GB"/>
        </w:rPr>
      </w:pPr>
      <w:r w:rsidRPr="00A50B88">
        <w:rPr>
          <w:b/>
          <w:sz w:val="40"/>
          <w:lang w:val="en-GB"/>
        </w:rPr>
        <w:t>Track record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>In the track record, please provide:</w:t>
      </w:r>
    </w:p>
    <w:p w:rsidR="00262B23" w:rsidRPr="00A50B88" w:rsidRDefault="00262B23" w:rsidP="00262B23">
      <w:pPr>
        <w:spacing w:after="200" w:line="276" w:lineRule="auto"/>
        <w:rPr>
          <w:lang w:val="en-GB"/>
        </w:rPr>
      </w:pPr>
      <w:r w:rsidRPr="00A50B88">
        <w:rPr>
          <w:lang w:val="en-GB"/>
        </w:rPr>
        <w:t>1.</w:t>
      </w:r>
      <w:r w:rsidRPr="00A50B88">
        <w:rPr>
          <w:lang w:val="en-GB"/>
        </w:rPr>
        <w:tab/>
        <w:t xml:space="preserve">The total </w:t>
      </w:r>
      <w:r w:rsidRPr="00A50B88">
        <w:rPr>
          <w:u w:val="single"/>
          <w:lang w:val="en-GB"/>
        </w:rPr>
        <w:t>number</w:t>
      </w:r>
      <w:r w:rsidRPr="00A50B88">
        <w:rPr>
          <w:lang w:val="en-GB"/>
        </w:rPr>
        <w:t xml:space="preserve"> of publications during the career</w:t>
      </w:r>
      <w:r w:rsidR="00284C87">
        <w:rPr>
          <w:lang w:val="en-GB"/>
        </w:rPr>
        <w:t xml:space="preserve">; 11. </w:t>
      </w:r>
    </w:p>
    <w:p w:rsidR="00262B23" w:rsidRDefault="00262B23" w:rsidP="00262B23">
      <w:pPr>
        <w:pStyle w:val="NoSpacing"/>
        <w:ind w:left="705" w:hanging="705"/>
        <w:rPr>
          <w:lang w:val="en-GB"/>
        </w:rPr>
      </w:pPr>
      <w:r w:rsidRPr="00A50B88">
        <w:rPr>
          <w:lang w:val="en-GB"/>
        </w:rPr>
        <w:t xml:space="preserve">2. </w:t>
      </w:r>
      <w:r w:rsidRPr="00A50B88">
        <w:rPr>
          <w:lang w:val="en-GB"/>
        </w:rPr>
        <w:tab/>
      </w:r>
      <w:r w:rsidRPr="00A50B88">
        <w:rPr>
          <w:u w:val="single"/>
          <w:lang w:val="en-GB"/>
        </w:rPr>
        <w:t xml:space="preserve">A list </w:t>
      </w:r>
      <w:r w:rsidR="00C32C31" w:rsidRPr="00C32C31">
        <w:rPr>
          <w:lang w:val="en-GB"/>
        </w:rPr>
        <w:t xml:space="preserve">of </w:t>
      </w:r>
      <w:r w:rsidRPr="00A50B88">
        <w:rPr>
          <w:lang w:val="en-GB"/>
        </w:rPr>
        <w:t>up to ten publications, from the last ten years, in major international peer-reviewed multi-</w:t>
      </w:r>
      <w:r w:rsidRPr="00A50B88">
        <w:rPr>
          <w:lang w:val="en-GB"/>
        </w:rPr>
        <w:tab/>
        <w:t>disciplinary scientific journals and/or in the leading international peer-reviewed journals, peer-</w:t>
      </w:r>
      <w:r w:rsidRPr="00A50B88">
        <w:rPr>
          <w:lang w:val="en-GB"/>
        </w:rPr>
        <w:tab/>
        <w:t xml:space="preserve">reviewed conferences proceedings and/or monographs of their respective research fields, also </w:t>
      </w:r>
      <w:r w:rsidRPr="00A50B88">
        <w:rPr>
          <w:lang w:val="en-GB"/>
        </w:rPr>
        <w:tab/>
        <w:t>indicating the number of citations (excluding self- citations) they</w:t>
      </w:r>
      <w:bookmarkStart w:id="0" w:name="_Hlk531248863"/>
      <w:r w:rsidR="00A50B88" w:rsidRPr="00A50B88">
        <w:rPr>
          <w:lang w:val="en-GB"/>
        </w:rPr>
        <w:t xml:space="preserve"> have attracted.</w:t>
      </w:r>
    </w:p>
    <w:p w:rsidR="00284C87" w:rsidRPr="00284C87" w:rsidRDefault="00284C87" w:rsidP="00284C87">
      <w:pPr>
        <w:pStyle w:val="NoSpacing"/>
        <w:ind w:left="705" w:hanging="705"/>
      </w:pPr>
      <w:r>
        <w:t>Publications:</w:t>
      </w:r>
    </w:p>
    <w:p w:rsidR="00284C87" w:rsidRPr="00284C87" w:rsidRDefault="00284C87" w:rsidP="00284C87">
      <w:pPr>
        <w:pStyle w:val="NoSpacing"/>
        <w:ind w:left="705" w:hanging="705"/>
        <w:rPr>
          <w:lang w:val="en-US"/>
        </w:rPr>
      </w:pPr>
      <w:r w:rsidRPr="00284C87">
        <w:lastRenderedPageBreak/>
        <w:t xml:space="preserve">Stokke, Randi. </w:t>
      </w:r>
      <w:r w:rsidRPr="00284C87">
        <w:rPr>
          <w:lang w:val="en-GB"/>
        </w:rPr>
        <w:t xml:space="preserve">From "plug" to "play". Making established technology innovations work in caring services.. Lillehammer: Inland Norway University of applied sciences - INN University 2018 (ISBN 978-82-7184-422-6) </w:t>
      </w:r>
      <w:r w:rsidRPr="00284C87">
        <w:rPr>
          <w:lang w:val="en-US"/>
        </w:rPr>
        <w:t xml:space="preserve">HINN NTNU </w:t>
      </w:r>
    </w:p>
    <w:p w:rsidR="00284C87" w:rsidRPr="00284C87" w:rsidRDefault="00284C87" w:rsidP="00284C87">
      <w:pPr>
        <w:pStyle w:val="NoSpacing"/>
        <w:ind w:left="705" w:hanging="705"/>
      </w:pPr>
      <w:r w:rsidRPr="00284C87">
        <w:t xml:space="preserve">Stokke, Randi. </w:t>
      </w:r>
      <w:r w:rsidRPr="00284C87">
        <w:rPr>
          <w:lang w:val="en-GB"/>
        </w:rPr>
        <w:t xml:space="preserve">Older people negotiating independence and safety in everyday life using technology: Qualitative study. </w:t>
      </w:r>
      <w:r w:rsidRPr="00284C87">
        <w:t>Journal of Medical Internet Research 2018 ;Volum 20.(10) s. –</w:t>
      </w:r>
    </w:p>
    <w:p w:rsidR="00284C87" w:rsidRPr="00284C87" w:rsidRDefault="00284C87" w:rsidP="00284C87">
      <w:pPr>
        <w:pStyle w:val="NoSpacing"/>
        <w:ind w:left="705" w:hanging="705"/>
      </w:pPr>
      <w:r w:rsidRPr="00284C87">
        <w:t>Isaksen, Jørn; Paulsen, Kaia; Skarli, Jim; Stokke, Randi; Melby, Line. Hvilke nytte har hjemmeboende med hjelpebehov for velferdsteknologi?. Tidsskrift for omsorgsforskning 2017 ;Volum 3.(2) s. 117-127</w:t>
      </w:r>
    </w:p>
    <w:p w:rsidR="00284C87" w:rsidRPr="00284C87" w:rsidRDefault="00284C87" w:rsidP="00284C87">
      <w:pPr>
        <w:pStyle w:val="NoSpacing"/>
        <w:ind w:left="705" w:hanging="705"/>
        <w:rPr>
          <w:lang w:val="en-GB"/>
        </w:rPr>
      </w:pPr>
      <w:r w:rsidRPr="00284C87">
        <w:t xml:space="preserve">Isaksen, Jørn; Stokke, Randi. Utfordringer med velferdsteknologibegrepet. </w:t>
      </w:r>
      <w:r w:rsidRPr="00284C87">
        <w:rPr>
          <w:lang w:val="en-GB"/>
        </w:rPr>
        <w:t>Tidsskrift for omsorgsforskning 2017 ;Volum 2.(9)</w:t>
      </w:r>
    </w:p>
    <w:p w:rsidR="00284C87" w:rsidRPr="00284C87" w:rsidRDefault="00284C87" w:rsidP="00284C87">
      <w:pPr>
        <w:pStyle w:val="NoSpacing"/>
        <w:ind w:left="705" w:hanging="705"/>
      </w:pPr>
      <w:r w:rsidRPr="00284C87">
        <w:rPr>
          <w:lang w:val="en-GB"/>
        </w:rPr>
        <w:t xml:space="preserve">Stokke, Randi. "Maybe we should talk about it anyway": a qualitative study of understanding expectations and use of an established technology innovation in caring practices. </w:t>
      </w:r>
      <w:r w:rsidRPr="00284C87">
        <w:t>BMC Health Services Research 2017 ;Volum 17.(1) s. -</w:t>
      </w:r>
    </w:p>
    <w:p w:rsidR="00284C87" w:rsidRPr="00284C87" w:rsidRDefault="00284C87" w:rsidP="00284C87">
      <w:pPr>
        <w:pStyle w:val="NoSpacing"/>
        <w:ind w:left="705" w:hanging="705"/>
      </w:pPr>
      <w:r w:rsidRPr="00284C87">
        <w:t>Stokke Randi: Språksjangeren i sykepleierutdanningen. En kvalitativ studie av sykepleierstudenters opplevelse av språksjangeren I sykepleierutdanningen. Universitetet i Bergen, Det psykologiske fakultet. 2009</w:t>
      </w:r>
    </w:p>
    <w:p w:rsidR="00284C87" w:rsidRPr="00284C87" w:rsidRDefault="00284C87" w:rsidP="00284C87">
      <w:pPr>
        <w:pStyle w:val="NoSpacing"/>
        <w:ind w:left="705" w:hanging="705"/>
        <w:rPr>
          <w:lang w:val="en-GB"/>
        </w:rPr>
      </w:pPr>
      <w:r w:rsidRPr="00284C87">
        <w:t xml:space="preserve">Stokke R, Toft B, Nergaard E, Aabel I, Berntsen A, Waaler D, Andersen J, Hofmann B. Empiriske prosjekter i bacheloroppgaver – et unødvendig gode? </w:t>
      </w:r>
      <w:r w:rsidRPr="00284C87">
        <w:rPr>
          <w:lang w:val="en-GB"/>
        </w:rPr>
        <w:t>Hold Pusten 2010; 5; 12-14.</w:t>
      </w:r>
    </w:p>
    <w:p w:rsidR="00284C87" w:rsidRPr="00284C87" w:rsidRDefault="00284C87" w:rsidP="00284C87">
      <w:pPr>
        <w:pStyle w:val="NoSpacing"/>
        <w:ind w:left="705" w:hanging="705"/>
      </w:pPr>
      <w:r w:rsidRPr="00284C87">
        <w:rPr>
          <w:lang w:val="en-GB"/>
        </w:rPr>
        <w:t xml:space="preserve">Stokke, Randi. The personal emergency response system as a technology innovation in primary health care services: An integrative review. </w:t>
      </w:r>
      <w:r w:rsidRPr="00284C87">
        <w:t>Journal of Medical Internet Research 2016 ;Volum 18:e187.(7) s. –</w:t>
      </w:r>
    </w:p>
    <w:p w:rsidR="00284C87" w:rsidRPr="00284C87" w:rsidRDefault="00284C87" w:rsidP="00284C87">
      <w:pPr>
        <w:pStyle w:val="NoSpacing"/>
        <w:ind w:left="705" w:hanging="705"/>
      </w:pPr>
      <w:r w:rsidRPr="00284C87">
        <w:t>Stokke R. Toft B: Simulering for læringsmetode. Publisert i Hold Pusten nr. 1, 2010, side 16-19.</w:t>
      </w:r>
    </w:p>
    <w:p w:rsidR="00284C87" w:rsidRPr="00284C87" w:rsidRDefault="00284C87" w:rsidP="00284C87">
      <w:pPr>
        <w:pStyle w:val="NoSpacing"/>
        <w:ind w:left="705" w:hanging="705"/>
      </w:pPr>
    </w:p>
    <w:p w:rsidR="00284C87" w:rsidRPr="00284C87" w:rsidRDefault="00284C87" w:rsidP="00284C87">
      <w:pPr>
        <w:pStyle w:val="NoSpacing"/>
        <w:ind w:left="705" w:hanging="705"/>
      </w:pPr>
      <w:r>
        <w:t>Conferences and Presentations:</w:t>
      </w:r>
    </w:p>
    <w:p w:rsidR="00284C87" w:rsidRPr="00284C87" w:rsidRDefault="00284C87" w:rsidP="00284C87">
      <w:pPr>
        <w:pStyle w:val="NoSpacing"/>
        <w:ind w:left="705" w:hanging="705"/>
      </w:pPr>
      <w:r w:rsidRPr="00284C87">
        <w:t xml:space="preserve">Stokke, Randi. </w:t>
      </w:r>
      <w:r w:rsidRPr="00284C87">
        <w:rPr>
          <w:lang w:val="en-GB"/>
        </w:rPr>
        <w:t xml:space="preserve">Maybe we should talk about it anyway": a qualitative study of understanding expectations and use of an established technology innovation. </w:t>
      </w:r>
      <w:r w:rsidRPr="00284C87">
        <w:t>Innlandets forskningskonferanse for Helse- og Sosialfag; 2018-09-27 - 2018-09-27</w:t>
      </w:r>
    </w:p>
    <w:p w:rsidR="00284C87" w:rsidRPr="00284C87" w:rsidRDefault="00284C87" w:rsidP="00284C87">
      <w:pPr>
        <w:pStyle w:val="NoSpacing"/>
        <w:ind w:left="705" w:hanging="705"/>
        <w:rPr>
          <w:lang w:val="en-GB"/>
        </w:rPr>
      </w:pPr>
      <w:r w:rsidRPr="00284C87">
        <w:t xml:space="preserve">Stokke, Randi. Satt i panel om temaet: Barriers and opportunities for meaningful cooperation. </w:t>
      </w:r>
      <w:r w:rsidRPr="00284C87">
        <w:rPr>
          <w:lang w:val="en-GB"/>
        </w:rPr>
        <w:t>Systemic, organizational and individual perspectives.. VID seminar: workshop om Social Innovationand welfare-rethinking the role of universities.; 2018-06-05 - 2018-06-05</w:t>
      </w:r>
    </w:p>
    <w:p w:rsidR="00284C87" w:rsidRPr="00284C87" w:rsidRDefault="00284C87" w:rsidP="00284C87">
      <w:pPr>
        <w:pStyle w:val="NoSpacing"/>
        <w:ind w:left="705" w:hanging="705"/>
        <w:rPr>
          <w:lang w:val="en-GB"/>
        </w:rPr>
      </w:pPr>
      <w:r w:rsidRPr="00284C87">
        <w:t xml:space="preserve">Stokke R, Steinsvik Helge: Flexible dissemination og Bhr Radiography. </w:t>
      </w:r>
      <w:r w:rsidRPr="00284C87">
        <w:rPr>
          <w:lang w:val="en-GB"/>
        </w:rPr>
        <w:t>Online Educa. International Conference on Technology Supported Learning &amp; Training. Berlin 2005</w:t>
      </w:r>
    </w:p>
    <w:p w:rsidR="00284C87" w:rsidRPr="00284C87" w:rsidRDefault="00284C87" w:rsidP="00284C87">
      <w:pPr>
        <w:pStyle w:val="NoSpacing"/>
        <w:ind w:left="705" w:hanging="705"/>
      </w:pPr>
      <w:r w:rsidRPr="00284C87">
        <w:t xml:space="preserve">Stokke R, Toft B. Akuttsituasjoner på radiologiske avdeling. </w:t>
      </w:r>
      <w:r w:rsidRPr="00284C87">
        <w:rPr>
          <w:lang w:val="en-GB"/>
        </w:rPr>
        <w:t xml:space="preserve">Simuleringstrening for radiografstudenter. 58th Nordic Radiological Congress. 19th Nordic Congress of Radiography. </w:t>
      </w:r>
      <w:r w:rsidRPr="00284C87">
        <w:t xml:space="preserve">Copenhagen 2009. </w:t>
      </w:r>
    </w:p>
    <w:p w:rsidR="00284C87" w:rsidRPr="00284C87" w:rsidRDefault="00284C87" w:rsidP="00284C87">
      <w:pPr>
        <w:pStyle w:val="NoSpacing"/>
        <w:ind w:left="705" w:hanging="705"/>
      </w:pPr>
      <w:r w:rsidRPr="00284C87">
        <w:t>Stokke, Randi: Er etablert velferdsteknologi aldri Plug-n-play?. Den 6. nasjonale konferansen om omsorgsforskning; 2018-10-24 - 2018-10-25. NTNU</w:t>
      </w:r>
    </w:p>
    <w:p w:rsidR="00284C87" w:rsidRPr="00284C87" w:rsidRDefault="00284C87" w:rsidP="00284C87">
      <w:pPr>
        <w:pStyle w:val="NoSpacing"/>
        <w:ind w:left="705" w:hanging="705"/>
        <w:rPr>
          <w:lang w:val="en-GB"/>
        </w:rPr>
      </w:pPr>
      <w:r w:rsidRPr="00284C87">
        <w:t xml:space="preserve">Stokke, Randi: Analoge brukere møter digitale tjenester: eldres samhandling med velferdsteknologi. </w:t>
      </w:r>
      <w:r w:rsidRPr="00284C87">
        <w:rPr>
          <w:lang w:val="en-GB"/>
        </w:rPr>
        <w:t>KlinIKT 2018; 2018-04-04 - 2018-04-05 NTNU</w:t>
      </w:r>
    </w:p>
    <w:p w:rsidR="00284C87" w:rsidRPr="00284C87" w:rsidRDefault="00284C87" w:rsidP="00284C87">
      <w:pPr>
        <w:pStyle w:val="NoSpacing"/>
        <w:ind w:left="705" w:hanging="705"/>
        <w:rPr>
          <w:lang w:val="en-GB"/>
        </w:rPr>
      </w:pPr>
      <w:r w:rsidRPr="00284C87">
        <w:rPr>
          <w:lang w:val="en-GB"/>
        </w:rPr>
        <w:t>Stokke, Randi. Publishing in open access. Open Access week; 2018-10-22 - 2018-10-22</w:t>
      </w:r>
    </w:p>
    <w:p w:rsidR="00284C87" w:rsidRPr="00284C87" w:rsidRDefault="00284C87" w:rsidP="00284C87">
      <w:pPr>
        <w:pStyle w:val="NoSpacing"/>
        <w:ind w:left="705" w:hanging="705"/>
        <w:rPr>
          <w:lang w:val="en-GB"/>
        </w:rPr>
      </w:pPr>
      <w:r w:rsidRPr="00284C87">
        <w:rPr>
          <w:lang w:val="en-GB"/>
        </w:rPr>
        <w:t>Stokke, Randi. How older people pursue, maintain and negotiate independence and safety in everyday life by using technology in community care practices.. PUBSIC2017 Public Service Innovation Conference; 2017-11-15 - 2017-11-17</w:t>
      </w:r>
    </w:p>
    <w:p w:rsidR="00284C87" w:rsidRPr="00284C87" w:rsidRDefault="00284C87" w:rsidP="00284C87">
      <w:pPr>
        <w:pStyle w:val="NoSpacing"/>
        <w:ind w:left="705" w:hanging="705"/>
        <w:rPr>
          <w:lang w:val="en-GB"/>
        </w:rPr>
      </w:pPr>
      <w:r w:rsidRPr="00284C87">
        <w:rPr>
          <w:lang w:val="en-GB"/>
        </w:rPr>
        <w:t>Stokke, Randi. Technology in caring practices. How actors descript and domesticate the social alarm.. 26th Annual RESER Conference 2016; 2016-09-08 - 2016-09-10</w:t>
      </w:r>
    </w:p>
    <w:p w:rsidR="00284C87" w:rsidRPr="00284C87" w:rsidRDefault="00284C87" w:rsidP="00284C87">
      <w:pPr>
        <w:pStyle w:val="NoSpacing"/>
        <w:ind w:left="705" w:hanging="705"/>
      </w:pPr>
      <w:r w:rsidRPr="00284C87">
        <w:rPr>
          <w:lang w:val="en-GB"/>
        </w:rPr>
        <w:t xml:space="preserve">Stokke, Randi. The Social alarm. Established telecare for older people?. Science and technology by other means: Exploring collectives, spaces and futures. </w:t>
      </w:r>
      <w:r w:rsidRPr="00284C87">
        <w:t>4SEASST Conference; 2016-08-31 - 2016-09-03</w:t>
      </w:r>
    </w:p>
    <w:p w:rsidR="00284C87" w:rsidRPr="00284C87" w:rsidRDefault="00284C87" w:rsidP="00122D8C">
      <w:pPr>
        <w:pStyle w:val="NoSpacing"/>
        <w:ind w:left="705" w:hanging="705"/>
      </w:pPr>
      <w:r w:rsidRPr="00284C87">
        <w:t xml:space="preserve">Toft, Benthe; Stokke, Randi. Fagområdet radiografi. I: Pasientsimulering i helsefag - en praktisk innføring. </w:t>
      </w:r>
      <w:r w:rsidRPr="00284C87">
        <w:rPr>
          <w:lang w:val="en-GB"/>
        </w:rPr>
        <w:t>Gyldendal Akademisk 2015 ISBN 9788205464445. s. 100-114</w:t>
      </w:r>
      <w:bookmarkStart w:id="1" w:name="_GoBack"/>
      <w:bookmarkEnd w:id="0"/>
      <w:bookmarkEnd w:id="1"/>
    </w:p>
    <w:p w:rsidR="00105391" w:rsidRPr="00284C87" w:rsidRDefault="00105391" w:rsidP="00262B23">
      <w:pPr>
        <w:spacing w:after="200" w:line="276" w:lineRule="auto"/>
      </w:pPr>
    </w:p>
    <w:sectPr w:rsidR="00105391" w:rsidRPr="00284C87" w:rsidSect="00A27AA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07" w:rsidRDefault="00CA2807" w:rsidP="000D14F6">
      <w:pPr>
        <w:spacing w:after="0" w:line="240" w:lineRule="auto"/>
      </w:pPr>
      <w:r>
        <w:separator/>
      </w:r>
    </w:p>
  </w:endnote>
  <w:endnote w:type="continuationSeparator" w:id="0">
    <w:p w:rsidR="00CA2807" w:rsidRDefault="00CA2807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4F6" w:rsidRDefault="000D14F6">
    <w:pPr>
      <w:pStyle w:val="Footer"/>
    </w:pPr>
    <w:r>
      <w:tab/>
    </w:r>
    <w:r>
      <w:fldChar w:fldCharType="begin"/>
    </w:r>
    <w:r>
      <w:instrText>PAGE   \* MERGEFORMAT</w:instrText>
    </w:r>
    <w:r>
      <w:fldChar w:fldCharType="separate"/>
    </w:r>
    <w:r w:rsidR="00122D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07" w:rsidRDefault="00CA2807" w:rsidP="000D14F6">
      <w:pPr>
        <w:spacing w:after="0" w:line="240" w:lineRule="auto"/>
      </w:pPr>
      <w:r>
        <w:separator/>
      </w:r>
    </w:p>
  </w:footnote>
  <w:footnote w:type="continuationSeparator" w:id="0">
    <w:p w:rsidR="00CA2807" w:rsidRDefault="00CA2807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NTAzMzAxszQzMrVU0lEKTi0uzszPAykwrAUASoTEaywAAAA="/>
  </w:docVars>
  <w:rsids>
    <w:rsidRoot w:val="00262B23"/>
    <w:rsid w:val="00006DB8"/>
    <w:rsid w:val="000D14F6"/>
    <w:rsid w:val="000D66A8"/>
    <w:rsid w:val="00105391"/>
    <w:rsid w:val="00115A02"/>
    <w:rsid w:val="00122D8C"/>
    <w:rsid w:val="001547C1"/>
    <w:rsid w:val="001F3823"/>
    <w:rsid w:val="00262B23"/>
    <w:rsid w:val="00284C87"/>
    <w:rsid w:val="002949DC"/>
    <w:rsid w:val="002A75AB"/>
    <w:rsid w:val="0036510F"/>
    <w:rsid w:val="00407CDF"/>
    <w:rsid w:val="00423B06"/>
    <w:rsid w:val="00452EFC"/>
    <w:rsid w:val="004F0EDE"/>
    <w:rsid w:val="005D214B"/>
    <w:rsid w:val="00606BCB"/>
    <w:rsid w:val="00661E68"/>
    <w:rsid w:val="006E7520"/>
    <w:rsid w:val="007E354C"/>
    <w:rsid w:val="00816EC9"/>
    <w:rsid w:val="009B6F7A"/>
    <w:rsid w:val="009E3C54"/>
    <w:rsid w:val="00A27AAF"/>
    <w:rsid w:val="00A50B88"/>
    <w:rsid w:val="00A86DC1"/>
    <w:rsid w:val="00C32C31"/>
    <w:rsid w:val="00C57F5C"/>
    <w:rsid w:val="00CA2807"/>
    <w:rsid w:val="00CE5D4A"/>
    <w:rsid w:val="00D57D79"/>
    <w:rsid w:val="00EE682B"/>
    <w:rsid w:val="00F046A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3D50"/>
  <w15:chartTrackingRefBased/>
  <w15:docId w15:val="{1237C261-D078-478B-8D37-DD8D097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23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A094-1C57-48A7-975C-76ECA492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5166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Randi Stokke</cp:lastModifiedBy>
  <cp:revision>2</cp:revision>
  <dcterms:created xsi:type="dcterms:W3CDTF">2019-03-28T13:27:00Z</dcterms:created>
  <dcterms:modified xsi:type="dcterms:W3CDTF">2019-03-28T13:27:00Z</dcterms:modified>
</cp:coreProperties>
</file>