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9DF3" w14:textId="7B333787" w:rsidR="003C537B" w:rsidRPr="007634CE" w:rsidRDefault="009D28D5" w:rsidP="003C537B">
      <w:pPr>
        <w:spacing w:after="0" w:line="276" w:lineRule="auto"/>
        <w:jc w:val="right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August</w:t>
      </w:r>
      <w:r w:rsidR="003C537B" w:rsidRPr="007634CE">
        <w:rPr>
          <w:rFonts w:ascii="Amasis MT Pro" w:hAnsi="Amasis MT Pro"/>
          <w:sz w:val="20"/>
          <w:szCs w:val="20"/>
          <w:lang w:val="en-US"/>
        </w:rPr>
        <w:t xml:space="preserve"> 202</w:t>
      </w:r>
      <w:r w:rsidR="00CC3841" w:rsidRPr="007634CE">
        <w:rPr>
          <w:rFonts w:ascii="Amasis MT Pro" w:hAnsi="Amasis MT Pro"/>
          <w:sz w:val="20"/>
          <w:szCs w:val="20"/>
          <w:lang w:val="en-US"/>
        </w:rPr>
        <w:t>4</w:t>
      </w:r>
    </w:p>
    <w:p w14:paraId="4C383975" w14:textId="024D3061" w:rsidR="00F01335" w:rsidRPr="007634CE" w:rsidRDefault="00F01335" w:rsidP="00C5178E">
      <w:pPr>
        <w:spacing w:after="0" w:line="276" w:lineRule="auto"/>
        <w:jc w:val="center"/>
        <w:rPr>
          <w:rFonts w:ascii="Amasis MT Pro" w:hAnsi="Amasis MT Pro"/>
          <w:sz w:val="32"/>
          <w:szCs w:val="32"/>
          <w:lang w:val="en-US"/>
        </w:rPr>
      </w:pPr>
      <w:r w:rsidRPr="007634CE">
        <w:rPr>
          <w:rFonts w:ascii="Amasis MT Pro" w:hAnsi="Amasis MT Pro"/>
          <w:sz w:val="32"/>
          <w:szCs w:val="32"/>
          <w:lang w:val="en-US"/>
        </w:rPr>
        <w:t>CV</w:t>
      </w:r>
    </w:p>
    <w:p w14:paraId="7CDF4D32" w14:textId="52C29DBD" w:rsidR="003E0CD7" w:rsidRPr="00087B03" w:rsidRDefault="00F01335" w:rsidP="00C5178E">
      <w:pPr>
        <w:spacing w:after="0" w:line="276" w:lineRule="auto"/>
        <w:jc w:val="center"/>
        <w:rPr>
          <w:rFonts w:ascii="Amasis MT Pro" w:hAnsi="Amasis MT Pro"/>
          <w:b/>
          <w:bCs/>
          <w:sz w:val="32"/>
          <w:szCs w:val="32"/>
          <w:lang w:val="en-US"/>
        </w:rPr>
      </w:pPr>
      <w:r w:rsidRPr="00087B03">
        <w:rPr>
          <w:rFonts w:ascii="Amasis MT Pro" w:hAnsi="Amasis MT Pro"/>
          <w:b/>
          <w:bCs/>
          <w:sz w:val="32"/>
          <w:szCs w:val="32"/>
          <w:lang w:val="en-US"/>
        </w:rPr>
        <w:t>Barbara Zyzak</w:t>
      </w:r>
    </w:p>
    <w:p w14:paraId="4EBDC4D9" w14:textId="77777777" w:rsidR="00F01335" w:rsidRPr="007634CE" w:rsidRDefault="00F01335" w:rsidP="00C5178E">
      <w:pPr>
        <w:spacing w:after="0" w:line="276" w:lineRule="auto"/>
        <w:jc w:val="center"/>
        <w:rPr>
          <w:rFonts w:ascii="Amasis MT Pro" w:hAnsi="Amasis MT Pro"/>
          <w:sz w:val="20"/>
          <w:szCs w:val="20"/>
          <w:lang w:val="en-US"/>
        </w:rPr>
      </w:pPr>
    </w:p>
    <w:p w14:paraId="0A9A5243" w14:textId="47AAA9CB" w:rsidR="00C5178E" w:rsidRPr="009C04D4" w:rsidRDefault="009C04D4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9C04D4">
        <w:rPr>
          <w:rFonts w:ascii="Amasis MT Pro" w:hAnsi="Amasis MT Pro"/>
          <w:b/>
          <w:bCs/>
          <w:sz w:val="20"/>
          <w:szCs w:val="20"/>
          <w:lang w:val="en-US"/>
        </w:rPr>
        <w:t>Personal Information:</w:t>
      </w:r>
    </w:p>
    <w:p w14:paraId="42A00061" w14:textId="208AC3FD" w:rsidR="009C04D4" w:rsidRPr="009C04D4" w:rsidRDefault="009C04D4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C04D4">
        <w:rPr>
          <w:rFonts w:ascii="Amasis MT Pro" w:hAnsi="Amasis MT Pro"/>
          <w:b/>
          <w:bCs/>
          <w:sz w:val="20"/>
          <w:szCs w:val="20"/>
          <w:lang w:val="en-US"/>
        </w:rPr>
        <w:t>Date of birth:</w:t>
      </w:r>
      <w:r w:rsidRPr="009C04D4">
        <w:rPr>
          <w:rFonts w:ascii="Amasis MT Pro" w:hAnsi="Amasis MT Pro"/>
          <w:sz w:val="20"/>
          <w:szCs w:val="20"/>
          <w:lang w:val="en-US"/>
        </w:rPr>
        <w:t xml:space="preserve"> </w:t>
      </w:r>
      <w:r>
        <w:rPr>
          <w:rFonts w:ascii="Amasis MT Pro" w:hAnsi="Amasis MT Pro"/>
          <w:sz w:val="20"/>
          <w:szCs w:val="20"/>
          <w:lang w:val="en-US"/>
        </w:rPr>
        <w:t>1</w:t>
      </w:r>
      <w:r w:rsidR="00917F68">
        <w:rPr>
          <w:rFonts w:ascii="Amasis MT Pro" w:hAnsi="Amasis MT Pro"/>
          <w:sz w:val="20"/>
          <w:szCs w:val="20"/>
          <w:lang w:val="en-US"/>
        </w:rPr>
        <w:t>7.02.1986</w:t>
      </w:r>
    </w:p>
    <w:p w14:paraId="32063890" w14:textId="7ED027F0" w:rsidR="009C04D4" w:rsidRPr="00917F68" w:rsidRDefault="009C04D4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Gender:</w:t>
      </w:r>
      <w:r w:rsidR="00917F68">
        <w:rPr>
          <w:rFonts w:ascii="Amasis MT Pro" w:hAnsi="Amasis MT Pro"/>
          <w:b/>
          <w:bCs/>
          <w:sz w:val="20"/>
          <w:szCs w:val="20"/>
          <w:lang w:val="en-US"/>
        </w:rPr>
        <w:t xml:space="preserve"> </w:t>
      </w:r>
      <w:r w:rsidR="00917F68">
        <w:rPr>
          <w:rFonts w:ascii="Amasis MT Pro" w:hAnsi="Amasis MT Pro"/>
          <w:sz w:val="20"/>
          <w:szCs w:val="20"/>
          <w:lang w:val="en-US"/>
        </w:rPr>
        <w:t>F</w:t>
      </w:r>
    </w:p>
    <w:p w14:paraId="3BAB0373" w14:textId="5A94ED69" w:rsidR="009C04D4" w:rsidRPr="00917F68" w:rsidRDefault="009C04D4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Nationality:</w:t>
      </w:r>
      <w:r w:rsidR="00917F68">
        <w:rPr>
          <w:rFonts w:ascii="Amasis MT Pro" w:hAnsi="Amasis MT Pro"/>
          <w:b/>
          <w:bCs/>
          <w:sz w:val="20"/>
          <w:szCs w:val="20"/>
          <w:lang w:val="en-US"/>
        </w:rPr>
        <w:t xml:space="preserve"> </w:t>
      </w:r>
      <w:r w:rsidR="00917F68">
        <w:rPr>
          <w:rFonts w:ascii="Amasis MT Pro" w:hAnsi="Amasis MT Pro"/>
          <w:sz w:val="20"/>
          <w:szCs w:val="20"/>
          <w:lang w:val="en-US"/>
        </w:rPr>
        <w:t>Polish and Norwegian</w:t>
      </w:r>
    </w:p>
    <w:p w14:paraId="705A75D5" w14:textId="77777777" w:rsidR="009C04D4" w:rsidRPr="00917F68" w:rsidRDefault="009C04D4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</w:p>
    <w:p w14:paraId="70167DF0" w14:textId="77777777" w:rsidR="009C04D4" w:rsidRPr="00917F68" w:rsidRDefault="009C04D4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</w:p>
    <w:p w14:paraId="61358C13" w14:textId="5DD334B8" w:rsidR="00F01335" w:rsidRPr="007634CE" w:rsidRDefault="00F01335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7634CE">
        <w:rPr>
          <w:rFonts w:ascii="Amasis MT Pro" w:hAnsi="Amasis MT Pro"/>
          <w:b/>
          <w:bCs/>
          <w:sz w:val="20"/>
          <w:szCs w:val="20"/>
          <w:lang w:val="en-US"/>
        </w:rPr>
        <w:t>E-mail:</w:t>
      </w:r>
      <w:r w:rsidRPr="007634CE">
        <w:rPr>
          <w:rFonts w:ascii="Amasis MT Pro" w:hAnsi="Amasis MT Pro"/>
          <w:sz w:val="20"/>
          <w:szCs w:val="20"/>
          <w:lang w:val="en-US"/>
        </w:rPr>
        <w:t xml:space="preserve"> barbara.k.zyzak@ntnu.no </w:t>
      </w:r>
    </w:p>
    <w:p w14:paraId="5E4BAD89" w14:textId="77777777" w:rsidR="00F01335" w:rsidRPr="00F01335" w:rsidRDefault="00F01335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F01335">
        <w:rPr>
          <w:rFonts w:ascii="Amasis MT Pro" w:hAnsi="Amasis MT Pro"/>
          <w:b/>
          <w:bCs/>
          <w:sz w:val="20"/>
          <w:szCs w:val="20"/>
          <w:lang w:val="en-US"/>
        </w:rPr>
        <w:t>Google Scholar:</w:t>
      </w:r>
      <w:r w:rsidRPr="00F01335">
        <w:rPr>
          <w:rFonts w:ascii="Amasis MT Pro" w:hAnsi="Amasis MT Pro"/>
          <w:sz w:val="20"/>
          <w:szCs w:val="20"/>
          <w:lang w:val="en-US"/>
        </w:rPr>
        <w:t xml:space="preserve"> https://scholar.google.com/citations?user=pBzuY8EAAAAJ&amp;hl=en </w:t>
      </w:r>
    </w:p>
    <w:p w14:paraId="184D4B8C" w14:textId="51D99176" w:rsidR="00F01335" w:rsidRPr="00C5178E" w:rsidRDefault="00F01335" w:rsidP="00C5178E">
      <w:pPr>
        <w:spacing w:after="0" w:line="276" w:lineRule="auto"/>
        <w:rPr>
          <w:rFonts w:ascii="Amasis MT Pro" w:hAnsi="Amasis MT Pro"/>
          <w:sz w:val="20"/>
          <w:szCs w:val="20"/>
          <w:lang w:val="en-GB"/>
        </w:rPr>
      </w:pPr>
      <w:r w:rsidRPr="00F01335">
        <w:rPr>
          <w:rFonts w:ascii="Amasis MT Pro" w:hAnsi="Amasis MT Pro"/>
          <w:b/>
          <w:bCs/>
          <w:sz w:val="20"/>
          <w:szCs w:val="20"/>
          <w:lang w:val="en-GB"/>
        </w:rPr>
        <w:t>ORCID ID:</w:t>
      </w:r>
      <w:r w:rsidRPr="00F01335">
        <w:rPr>
          <w:rFonts w:ascii="Amasis MT Pro" w:hAnsi="Amasis MT Pro"/>
          <w:sz w:val="20"/>
          <w:szCs w:val="20"/>
          <w:lang w:val="en-GB"/>
        </w:rPr>
        <w:t xml:space="preserve"> 0000-0002-0035-2335</w:t>
      </w:r>
    </w:p>
    <w:p w14:paraId="22AE2F44" w14:textId="0F57FD8D" w:rsidR="00A944F3" w:rsidRPr="00C5178E" w:rsidRDefault="00A944F3" w:rsidP="00C5178E">
      <w:pPr>
        <w:spacing w:after="0" w:line="276" w:lineRule="auto"/>
        <w:rPr>
          <w:rFonts w:ascii="Amasis MT Pro" w:hAnsi="Amasis MT Pro"/>
          <w:sz w:val="20"/>
          <w:szCs w:val="20"/>
          <w:lang w:val="en-GB"/>
        </w:rPr>
      </w:pPr>
    </w:p>
    <w:p w14:paraId="54CA0967" w14:textId="77777777" w:rsidR="00C5178E" w:rsidRPr="00C5178E" w:rsidRDefault="00C5178E" w:rsidP="00C5178E">
      <w:pPr>
        <w:rPr>
          <w:lang w:val="en-US"/>
        </w:rPr>
      </w:pPr>
    </w:p>
    <w:p w14:paraId="3DA6C664" w14:textId="5D527887" w:rsidR="00A944F3" w:rsidRPr="00C5178E" w:rsidRDefault="00A944F3" w:rsidP="00C5178E">
      <w:pPr>
        <w:pStyle w:val="Heading1"/>
        <w:numPr>
          <w:ilvl w:val="0"/>
          <w:numId w:val="0"/>
        </w:numPr>
        <w:spacing w:before="0" w:after="0" w:line="276" w:lineRule="auto"/>
        <w:rPr>
          <w:rFonts w:ascii="Amasis MT Pro" w:hAnsi="Amasis MT Pro"/>
          <w:sz w:val="20"/>
          <w:szCs w:val="20"/>
          <w:lang w:val="en-GB"/>
        </w:rPr>
      </w:pPr>
      <w:r w:rsidRPr="00C5178E">
        <w:rPr>
          <w:rFonts w:ascii="Amasis MT Pro" w:hAnsi="Amasis MT Pro"/>
          <w:sz w:val="20"/>
          <w:szCs w:val="20"/>
          <w:lang w:val="en-US"/>
        </w:rPr>
        <w:t>EDUCATION</w:t>
      </w:r>
    </w:p>
    <w:p w14:paraId="1D5FE619" w14:textId="3354153F" w:rsidR="00A944F3" w:rsidRPr="00C5178E" w:rsidRDefault="00A944F3" w:rsidP="00C5178E">
      <w:pPr>
        <w:spacing w:after="0" w:line="276" w:lineRule="auto"/>
        <w:ind w:left="2124" w:hanging="2124"/>
        <w:rPr>
          <w:rFonts w:ascii="Amasis MT Pro" w:hAnsi="Amasis MT Pro"/>
          <w:i/>
          <w:iCs/>
          <w:sz w:val="20"/>
          <w:szCs w:val="20"/>
          <w:lang w:val="en-GB"/>
        </w:rPr>
      </w:pPr>
      <w:r w:rsidRPr="00C5178E">
        <w:rPr>
          <w:rFonts w:ascii="Amasis MT Pro" w:hAnsi="Amasis MT Pro"/>
          <w:sz w:val="20"/>
          <w:szCs w:val="20"/>
          <w:lang w:val="en-GB"/>
        </w:rPr>
        <w:t>24/11/2020</w:t>
      </w:r>
      <w:r w:rsidRPr="00C5178E">
        <w:rPr>
          <w:rFonts w:ascii="Amasis MT Pro" w:hAnsi="Amasis MT Pro"/>
          <w:sz w:val="20"/>
          <w:szCs w:val="20"/>
          <w:lang w:val="en-GB"/>
        </w:rPr>
        <w:tab/>
        <w:t xml:space="preserve">Doctoral degree: PhD in Social Science, specialization: public administration, University of Agder, Department of Political Science and Management, Kristiansand (Norway). Dissertation: </w:t>
      </w:r>
      <w:r w:rsidRPr="00C5178E">
        <w:rPr>
          <w:rFonts w:ascii="Amasis MT Pro" w:hAnsi="Amasis MT Pro"/>
          <w:i/>
          <w:iCs/>
          <w:sz w:val="20"/>
          <w:szCs w:val="20"/>
          <w:lang w:val="en-GB"/>
        </w:rPr>
        <w:t>Managing Collaborative Arrangements: Challenges associated with managing secondary structures</w:t>
      </w:r>
      <w:r w:rsidR="00860CDE" w:rsidRPr="00C5178E">
        <w:rPr>
          <w:rFonts w:ascii="Amasis MT Pro" w:hAnsi="Amasis MT Pro"/>
          <w:i/>
          <w:iCs/>
          <w:sz w:val="20"/>
          <w:szCs w:val="20"/>
          <w:lang w:val="en-GB"/>
        </w:rPr>
        <w:t>.</w:t>
      </w:r>
    </w:p>
    <w:p w14:paraId="5F4D5DDC" w14:textId="70F1B438" w:rsidR="00A944F3" w:rsidRPr="00C5178E" w:rsidRDefault="00A944F3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GB"/>
        </w:rPr>
      </w:pPr>
      <w:r w:rsidRPr="00C5178E">
        <w:rPr>
          <w:rFonts w:ascii="Amasis MT Pro" w:hAnsi="Amasis MT Pro"/>
          <w:sz w:val="20"/>
          <w:szCs w:val="20"/>
          <w:lang w:val="en-GB"/>
        </w:rPr>
        <w:t>05/2011</w:t>
      </w:r>
      <w:r w:rsidRPr="00C5178E">
        <w:rPr>
          <w:rFonts w:ascii="Amasis MT Pro" w:hAnsi="Amasis MT Pro"/>
          <w:sz w:val="20"/>
          <w:szCs w:val="20"/>
          <w:lang w:val="en-GB"/>
        </w:rPr>
        <w:tab/>
        <w:t xml:space="preserve">Master of Political Science, specialization: New Europe Diplomacy. Graduated with honours. College of Business - National - Louis University, Faculty of Political Science Nowy </w:t>
      </w:r>
      <w:proofErr w:type="spellStart"/>
      <w:r w:rsidRPr="00C5178E">
        <w:rPr>
          <w:rFonts w:ascii="Amasis MT Pro" w:hAnsi="Amasis MT Pro"/>
          <w:sz w:val="20"/>
          <w:szCs w:val="20"/>
          <w:lang w:val="en-GB"/>
        </w:rPr>
        <w:t>Sacz</w:t>
      </w:r>
      <w:proofErr w:type="spellEnd"/>
      <w:r w:rsidRPr="00C5178E">
        <w:rPr>
          <w:rFonts w:ascii="Amasis MT Pro" w:hAnsi="Amasis MT Pro"/>
          <w:sz w:val="20"/>
          <w:szCs w:val="20"/>
          <w:lang w:val="en-GB"/>
        </w:rPr>
        <w:t xml:space="preserve"> (Poland).</w:t>
      </w:r>
    </w:p>
    <w:p w14:paraId="039BCC72" w14:textId="3BBFD52C" w:rsidR="00A944F3" w:rsidRPr="00C5178E" w:rsidRDefault="00A944F3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GB"/>
        </w:rPr>
      </w:pPr>
      <w:r w:rsidRPr="00C5178E">
        <w:rPr>
          <w:rFonts w:ascii="Amasis MT Pro" w:hAnsi="Amasis MT Pro"/>
          <w:sz w:val="20"/>
          <w:szCs w:val="20"/>
          <w:lang w:val="en-GB"/>
        </w:rPr>
        <w:t>12/2010 -11/2011</w:t>
      </w:r>
      <w:r w:rsidRPr="00C5178E">
        <w:rPr>
          <w:rFonts w:ascii="Amasis MT Pro" w:hAnsi="Amasis MT Pro"/>
          <w:sz w:val="20"/>
          <w:szCs w:val="20"/>
          <w:lang w:val="en-GB"/>
        </w:rPr>
        <w:tab/>
        <w:t>6th edition of the Academy of Young Diplomats. Specialization: International organizations. Academy of Young Diplomats, Warsaw (Poland)</w:t>
      </w:r>
      <w:r w:rsidR="00860CDE" w:rsidRPr="00C5178E">
        <w:rPr>
          <w:rFonts w:ascii="Amasis MT Pro" w:hAnsi="Amasis MT Pro"/>
          <w:sz w:val="20"/>
          <w:szCs w:val="20"/>
          <w:lang w:val="en-GB"/>
        </w:rPr>
        <w:t>.</w:t>
      </w:r>
    </w:p>
    <w:p w14:paraId="4961D72B" w14:textId="066C8D15" w:rsidR="00860CDE" w:rsidRPr="00C5178E" w:rsidRDefault="00860CDE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GB"/>
        </w:rPr>
      </w:pPr>
      <w:r w:rsidRPr="00C5178E">
        <w:rPr>
          <w:rFonts w:ascii="Amasis MT Pro" w:hAnsi="Amasis MT Pro"/>
          <w:sz w:val="20"/>
          <w:szCs w:val="20"/>
          <w:lang w:val="en-GB"/>
        </w:rPr>
        <w:t>08/2008-08/2009</w:t>
      </w:r>
      <w:r w:rsidRPr="00C5178E">
        <w:rPr>
          <w:rFonts w:ascii="Amasis MT Pro" w:hAnsi="Amasis MT Pro"/>
          <w:sz w:val="20"/>
          <w:szCs w:val="20"/>
          <w:lang w:val="en-GB"/>
        </w:rPr>
        <w:tab/>
        <w:t>Exchange student/ LLP Erasmus &amp; European Integration Summer School, University of Agder, Faculty of Economics and Social Sciences, Kristiansand (Norway).</w:t>
      </w:r>
    </w:p>
    <w:p w14:paraId="1C48FC26" w14:textId="6BCB78B5" w:rsidR="00860CDE" w:rsidRPr="00F01335" w:rsidRDefault="00860CDE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GB"/>
        </w:rPr>
      </w:pPr>
      <w:r w:rsidRPr="00C5178E">
        <w:rPr>
          <w:rFonts w:ascii="Amasis MT Pro" w:hAnsi="Amasis MT Pro"/>
          <w:sz w:val="20"/>
          <w:szCs w:val="20"/>
          <w:lang w:val="en-GB"/>
        </w:rPr>
        <w:t>07/2008</w:t>
      </w:r>
      <w:r w:rsidRPr="00C5178E">
        <w:rPr>
          <w:rFonts w:ascii="Amasis MT Pro" w:hAnsi="Amasis MT Pro"/>
          <w:sz w:val="20"/>
          <w:szCs w:val="20"/>
          <w:lang w:val="en-GB"/>
        </w:rPr>
        <w:tab/>
        <w:t xml:space="preserve">Bachelor of Arts &amp; Bachelor of Political Science, College of Business - National - Louis University, Faculty of Social Science, Nowy </w:t>
      </w:r>
      <w:proofErr w:type="spellStart"/>
      <w:r w:rsidRPr="00C5178E">
        <w:rPr>
          <w:rFonts w:ascii="Amasis MT Pro" w:hAnsi="Amasis MT Pro"/>
          <w:sz w:val="20"/>
          <w:szCs w:val="20"/>
          <w:lang w:val="en-GB"/>
        </w:rPr>
        <w:t>Sacz</w:t>
      </w:r>
      <w:proofErr w:type="spellEnd"/>
      <w:r w:rsidRPr="00C5178E">
        <w:rPr>
          <w:rFonts w:ascii="Amasis MT Pro" w:hAnsi="Amasis MT Pro"/>
          <w:sz w:val="20"/>
          <w:szCs w:val="20"/>
          <w:lang w:val="en-GB"/>
        </w:rPr>
        <w:t xml:space="preserve"> (Poland).</w:t>
      </w:r>
    </w:p>
    <w:p w14:paraId="3F584151" w14:textId="77777777" w:rsidR="00C5178E" w:rsidRDefault="00C5178E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</w:p>
    <w:p w14:paraId="0E11DC95" w14:textId="77777777" w:rsidR="00C5178E" w:rsidRDefault="00C5178E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</w:p>
    <w:p w14:paraId="7AB1D409" w14:textId="37CEA80D" w:rsidR="00F01335" w:rsidRPr="00C5178E" w:rsidRDefault="00E93258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WORK EXPERIENCE</w:t>
      </w:r>
    </w:p>
    <w:p w14:paraId="7D02AC6B" w14:textId="0048B62D" w:rsidR="00E93258" w:rsidRPr="00C5178E" w:rsidRDefault="00E93258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04/2021 – present</w:t>
      </w:r>
      <w:r w:rsidRPr="00C5178E">
        <w:rPr>
          <w:rFonts w:ascii="Amasis MT Pro" w:hAnsi="Amasis MT Pro"/>
          <w:sz w:val="20"/>
          <w:szCs w:val="20"/>
          <w:lang w:val="en-US"/>
        </w:rPr>
        <w:tab/>
        <w:t>Associate Professor in public policy and administration, Norwegian University of Science and Technology (NTNU), Department of Sociology and Political Science.</w:t>
      </w:r>
    </w:p>
    <w:p w14:paraId="331ACFFC" w14:textId="0EF8BAA8" w:rsidR="00E93258" w:rsidRDefault="00E93258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08/2022 – present</w:t>
      </w:r>
      <w:r w:rsidR="007933E1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Study program coordinator: Master of Organization; </w:t>
      </w:r>
      <w:r w:rsidR="00233284">
        <w:rPr>
          <w:rFonts w:ascii="Amasis MT Pro" w:hAnsi="Amasis MT Pro"/>
          <w:sz w:val="20"/>
          <w:szCs w:val="20"/>
          <w:lang w:val="en-US"/>
        </w:rPr>
        <w:t>Digitalization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; </w:t>
      </w:r>
      <w:r w:rsidR="00205957">
        <w:rPr>
          <w:rFonts w:ascii="Amasis MT Pro" w:hAnsi="Amasis MT Pro"/>
          <w:sz w:val="20"/>
          <w:szCs w:val="20"/>
          <w:lang w:val="en-US"/>
        </w:rPr>
        <w:t>Administration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and </w:t>
      </w:r>
      <w:r w:rsidR="00233284">
        <w:rPr>
          <w:rFonts w:ascii="Amasis MT Pro" w:hAnsi="Amasis MT Pro"/>
          <w:sz w:val="20"/>
          <w:szCs w:val="20"/>
          <w:lang w:val="en-US"/>
        </w:rPr>
        <w:t>Work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(MODAA), Norwegian University of Science and Technology (NTNU), Department of Sociology and Political Science.</w:t>
      </w:r>
    </w:p>
    <w:p w14:paraId="377C00D7" w14:textId="72D9ABBC" w:rsidR="00086147" w:rsidRDefault="00086147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04/2023</w:t>
      </w:r>
      <w:r w:rsidR="00895A58">
        <w:rPr>
          <w:rFonts w:ascii="Amasis MT Pro" w:hAnsi="Amasis MT Pro"/>
          <w:sz w:val="20"/>
          <w:szCs w:val="20"/>
          <w:lang w:val="en-US"/>
        </w:rPr>
        <w:t xml:space="preserve"> - present</w:t>
      </w:r>
      <w:r>
        <w:rPr>
          <w:rFonts w:ascii="Amasis MT Pro" w:hAnsi="Amasis MT Pro"/>
          <w:sz w:val="20"/>
          <w:szCs w:val="20"/>
          <w:lang w:val="en-US"/>
        </w:rPr>
        <w:tab/>
        <w:t>New Researcher Coordinator, International Research Society for Public Management (IRSPM)</w:t>
      </w:r>
      <w:r w:rsidR="007F372B">
        <w:rPr>
          <w:rFonts w:ascii="Amasis MT Pro" w:hAnsi="Amasis MT Pro"/>
          <w:sz w:val="20"/>
          <w:szCs w:val="20"/>
          <w:lang w:val="en-US"/>
        </w:rPr>
        <w:t xml:space="preserve"> </w:t>
      </w:r>
      <w:r w:rsidR="00233284">
        <w:rPr>
          <w:rFonts w:ascii="Amasis MT Pro" w:hAnsi="Amasis MT Pro"/>
          <w:sz w:val="20"/>
          <w:szCs w:val="20"/>
          <w:lang w:val="en-US"/>
        </w:rPr>
        <w:t>Conference</w:t>
      </w:r>
    </w:p>
    <w:p w14:paraId="23556E85" w14:textId="744F35B3" w:rsidR="000B433E" w:rsidRPr="00C5178E" w:rsidRDefault="000B433E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1</w:t>
      </w:r>
      <w:r w:rsidR="00086147">
        <w:rPr>
          <w:rFonts w:ascii="Amasis MT Pro" w:hAnsi="Amasis MT Pro"/>
          <w:sz w:val="20"/>
          <w:szCs w:val="20"/>
          <w:lang w:val="en-US"/>
        </w:rPr>
        <w:t>-12</w:t>
      </w:r>
      <w:r>
        <w:rPr>
          <w:rFonts w:ascii="Amasis MT Pro" w:hAnsi="Amasis MT Pro"/>
          <w:sz w:val="20"/>
          <w:szCs w:val="20"/>
          <w:lang w:val="en-US"/>
        </w:rPr>
        <w:t xml:space="preserve">/2022 </w:t>
      </w:r>
      <w:r>
        <w:rPr>
          <w:rFonts w:ascii="Amasis MT Pro" w:hAnsi="Amasis MT Pro"/>
          <w:sz w:val="20"/>
          <w:szCs w:val="20"/>
          <w:lang w:val="en-US"/>
        </w:rPr>
        <w:tab/>
        <w:t>Guest Researcher, University of Bergen, Department of Government.</w:t>
      </w:r>
    </w:p>
    <w:p w14:paraId="6F2BE70B" w14:textId="0E8EF809" w:rsidR="00E93258" w:rsidRPr="00C5178E" w:rsidRDefault="00E93258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11/ 2020 – 12/ 2021</w:t>
      </w:r>
      <w:r w:rsidRPr="00C5178E">
        <w:rPr>
          <w:rFonts w:ascii="Amasis MT Pro" w:hAnsi="Amasis MT Pro"/>
          <w:sz w:val="20"/>
          <w:szCs w:val="20"/>
          <w:lang w:val="en-US"/>
        </w:rPr>
        <w:tab/>
        <w:t xml:space="preserve">Associate Professor (nor. 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Førstelektor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>), University of Bergen, Department of Administration and Organization Theory.</w:t>
      </w:r>
    </w:p>
    <w:p w14:paraId="26E0C3D2" w14:textId="68F15D23" w:rsidR="00E93258" w:rsidRPr="00C5178E" w:rsidRDefault="00E93258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01/2020 – 11/2020</w:t>
      </w:r>
      <w:r w:rsidRPr="00C5178E">
        <w:rPr>
          <w:rFonts w:ascii="Amasis MT Pro" w:hAnsi="Amasis MT Pro"/>
          <w:sz w:val="20"/>
          <w:szCs w:val="20"/>
          <w:lang w:val="en-US"/>
        </w:rPr>
        <w:tab/>
        <w:t xml:space="preserve">Assistant Professor (nor. 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Universitetslektor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>), University of Bergen, Department of Administration and Organization Theory.</w:t>
      </w:r>
    </w:p>
    <w:p w14:paraId="4EE6AAB4" w14:textId="37487EBB" w:rsidR="00E93258" w:rsidRPr="00C5178E" w:rsidRDefault="00E93258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2019</w:t>
      </w:r>
      <w:r w:rsidRPr="00C5178E">
        <w:rPr>
          <w:rFonts w:ascii="Amasis MT Pro" w:hAnsi="Amasis MT Pro"/>
          <w:sz w:val="20"/>
          <w:szCs w:val="20"/>
          <w:lang w:val="en-US"/>
        </w:rPr>
        <w:tab/>
        <w:t>Visiting Scholar, Southern Cross University, School of Business and Tourism, Gold Coast, Australia.</w:t>
      </w:r>
    </w:p>
    <w:p w14:paraId="28A20769" w14:textId="7567BB03" w:rsidR="00E93258" w:rsidRPr="00C5178E" w:rsidRDefault="00E93258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lastRenderedPageBreak/>
        <w:t>09/2013- 05/2018</w:t>
      </w:r>
      <w:r w:rsidRPr="00C5178E">
        <w:rPr>
          <w:rFonts w:ascii="Amasis MT Pro" w:hAnsi="Amasis MT Pro"/>
          <w:sz w:val="20"/>
          <w:szCs w:val="20"/>
          <w:lang w:val="en-US"/>
        </w:rPr>
        <w:tab/>
        <w:t>Researcher &amp; administrative project coordinator of the EEA and Norway Grants projects and regional and international research projects, Agder Research/NORCE, Kristiansand (Norway).</w:t>
      </w:r>
    </w:p>
    <w:p w14:paraId="173EF3D2" w14:textId="4AA834C2" w:rsidR="00E93258" w:rsidRPr="00C5178E" w:rsidRDefault="00E93258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04/2012 – 09/2013</w:t>
      </w:r>
      <w:r w:rsidRPr="00C5178E">
        <w:rPr>
          <w:rFonts w:ascii="Amasis MT Pro" w:hAnsi="Amasis MT Pro"/>
          <w:sz w:val="20"/>
          <w:szCs w:val="20"/>
          <w:lang w:val="en-US"/>
        </w:rPr>
        <w:tab/>
        <w:t>Research Assistant, Agder Research, Kristiansand (Norway).</w:t>
      </w:r>
    </w:p>
    <w:p w14:paraId="31FCDD81" w14:textId="4CCA6E56" w:rsidR="00E93258" w:rsidRPr="00C5178E" w:rsidRDefault="00E93258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43CE4943" w14:textId="398C53FE" w:rsidR="00BF478F" w:rsidRPr="00C5178E" w:rsidRDefault="00BF478F" w:rsidP="00917F68">
      <w:pPr>
        <w:pStyle w:val="Heading1"/>
        <w:numPr>
          <w:ilvl w:val="0"/>
          <w:numId w:val="0"/>
        </w:numPr>
        <w:spacing w:before="0"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PROJECTS EXPERIENCE</w:t>
      </w:r>
    </w:p>
    <w:p w14:paraId="24A6A964" w14:textId="59DE8EF1" w:rsidR="0013491A" w:rsidRDefault="0013491A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2023-2024</w:t>
      </w:r>
      <w:r>
        <w:rPr>
          <w:rFonts w:ascii="Amasis MT Pro" w:hAnsi="Amasis MT Pro"/>
          <w:sz w:val="20"/>
          <w:szCs w:val="20"/>
          <w:lang w:val="en-US"/>
        </w:rPr>
        <w:tab/>
        <w:t>Seamless service delivery in the public sector.</w:t>
      </w:r>
    </w:p>
    <w:p w14:paraId="1F336742" w14:textId="0B35A925" w:rsidR="0013491A" w:rsidRDefault="0013491A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2022-2023</w:t>
      </w:r>
      <w:r>
        <w:rPr>
          <w:rFonts w:ascii="Amasis MT Pro" w:hAnsi="Amasis MT Pro"/>
          <w:sz w:val="20"/>
          <w:szCs w:val="20"/>
          <w:lang w:val="en-US"/>
        </w:rPr>
        <w:tab/>
        <w:t>Public Service Logic and digital health services</w:t>
      </w:r>
    </w:p>
    <w:p w14:paraId="140622F1" w14:textId="4B7D4100" w:rsidR="0013491A" w:rsidRDefault="0013491A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2013-2020</w:t>
      </w:r>
      <w:r>
        <w:rPr>
          <w:rFonts w:ascii="Amasis MT Pro" w:hAnsi="Amasis MT Pro"/>
          <w:sz w:val="20"/>
          <w:szCs w:val="20"/>
          <w:lang w:val="en-US"/>
        </w:rPr>
        <w:tab/>
        <w:t>PhD project</w:t>
      </w:r>
    </w:p>
    <w:p w14:paraId="5BDD649B" w14:textId="4171F2D2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2015-2017 </w:t>
      </w:r>
      <w:r w:rsidRPr="00C5178E">
        <w:rPr>
          <w:rFonts w:ascii="Amasis MT Pro" w:hAnsi="Amasis MT Pro"/>
          <w:sz w:val="20"/>
          <w:szCs w:val="20"/>
          <w:lang w:val="en-US"/>
        </w:rPr>
        <w:tab/>
        <w:t xml:space="preserve">Researcher and Financial and administrative coordinator of PERIF project - The contribution of Higher Education Institutions to strengthen </w:t>
      </w:r>
      <w:r w:rsidR="00233284">
        <w:rPr>
          <w:rFonts w:ascii="Amasis MT Pro" w:hAnsi="Amasis MT Pro"/>
          <w:sz w:val="20"/>
          <w:szCs w:val="20"/>
          <w:lang w:val="en-US"/>
        </w:rPr>
        <w:t xml:space="preserve">the </w:t>
      </w:r>
      <w:r w:rsidRPr="00C5178E">
        <w:rPr>
          <w:rFonts w:ascii="Amasis MT Pro" w:hAnsi="Amasis MT Pro"/>
          <w:sz w:val="20"/>
          <w:szCs w:val="20"/>
          <w:lang w:val="en-US"/>
        </w:rPr>
        <w:t>socio-economic development of Peripheral Regions in Norway and the Czech Republic. Financed by the Norway Grants.</w:t>
      </w:r>
    </w:p>
    <w:p w14:paraId="57698345" w14:textId="03510DEE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2017 </w:t>
      </w:r>
      <w:r w:rsidRPr="00C5178E">
        <w:rPr>
          <w:rFonts w:ascii="Amasis MT Pro" w:hAnsi="Amasis MT Pro"/>
          <w:sz w:val="20"/>
          <w:szCs w:val="20"/>
          <w:lang w:val="en-US"/>
        </w:rPr>
        <w:tab/>
        <w:t xml:space="preserve">Researcher. Project: Evaluation of the strengths and weaknesses of </w:t>
      </w:r>
      <w:r w:rsidR="00233284">
        <w:rPr>
          <w:rFonts w:ascii="Amasis MT Pro" w:hAnsi="Amasis MT Pro"/>
          <w:sz w:val="20"/>
          <w:szCs w:val="20"/>
          <w:lang w:val="en-US"/>
        </w:rPr>
        <w:t xml:space="preserve">the 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current organizational model and anchoring of </w:t>
      </w:r>
      <w:r w:rsidR="00233284">
        <w:rPr>
          <w:rFonts w:ascii="Amasis MT Pro" w:hAnsi="Amasis MT Pro"/>
          <w:sz w:val="20"/>
          <w:szCs w:val="20"/>
          <w:lang w:val="en-US"/>
        </w:rPr>
        <w:t>inter-municipal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cooperation in 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Østre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 xml:space="preserve"> Agder regional council.</w:t>
      </w:r>
    </w:p>
    <w:p w14:paraId="05DDDCAA" w14:textId="484012DF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2013-2016</w:t>
      </w:r>
      <w:r w:rsidRPr="00C5178E">
        <w:rPr>
          <w:rFonts w:ascii="Amasis MT Pro" w:hAnsi="Amasis MT Pro"/>
          <w:sz w:val="20"/>
          <w:szCs w:val="20"/>
          <w:lang w:val="en-US"/>
        </w:rPr>
        <w:tab/>
        <w:t xml:space="preserve">Researcher and Financial and administrative coordinator of TRANSFAM - Doing family in </w:t>
      </w:r>
      <w:r w:rsidR="00233284">
        <w:rPr>
          <w:rFonts w:ascii="Amasis MT Pro" w:hAnsi="Amasis MT Pro"/>
          <w:sz w:val="20"/>
          <w:szCs w:val="20"/>
          <w:lang w:val="en-US"/>
        </w:rPr>
        <w:t xml:space="preserve">a 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transnational context. Demographic choices, welfare adaptations, school integration and </w:t>
      </w:r>
      <w:r w:rsidR="00233284">
        <w:rPr>
          <w:rFonts w:ascii="Amasis MT Pro" w:hAnsi="Amasis MT Pro"/>
          <w:sz w:val="20"/>
          <w:szCs w:val="20"/>
          <w:lang w:val="en-US"/>
        </w:rPr>
        <w:t>everyday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life of Polish families living in Polish-Norwegian transnationality. Financed by the Norway Grants. </w:t>
      </w:r>
    </w:p>
    <w:p w14:paraId="2DD55DBF" w14:textId="72EAB312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2012-2013</w:t>
      </w:r>
      <w:r w:rsidRPr="00C5178E">
        <w:rPr>
          <w:rFonts w:ascii="Amasis MT Pro" w:hAnsi="Amasis MT Pro"/>
          <w:sz w:val="20"/>
          <w:szCs w:val="20"/>
          <w:lang w:val="en-US"/>
        </w:rPr>
        <w:tab/>
        <w:t xml:space="preserve">Project Assistant. </w:t>
      </w:r>
      <w:r w:rsidRPr="003C537B">
        <w:rPr>
          <w:rFonts w:ascii="Amasis MT Pro" w:hAnsi="Amasis MT Pro"/>
          <w:sz w:val="20"/>
          <w:szCs w:val="20"/>
          <w:lang w:val="en-US"/>
        </w:rPr>
        <w:t xml:space="preserve">Projects: 1) </w:t>
      </w:r>
      <w:proofErr w:type="spellStart"/>
      <w:r w:rsidRPr="003C537B">
        <w:rPr>
          <w:rFonts w:ascii="Amasis MT Pro" w:hAnsi="Amasis MT Pro"/>
          <w:sz w:val="20"/>
          <w:szCs w:val="20"/>
          <w:lang w:val="en-US"/>
        </w:rPr>
        <w:t>Kompetanseframskriving</w:t>
      </w:r>
      <w:proofErr w:type="spellEnd"/>
      <w:r w:rsidRPr="003C537B">
        <w:rPr>
          <w:rFonts w:ascii="Amasis MT Pro" w:hAnsi="Amasis MT Pro"/>
          <w:sz w:val="20"/>
          <w:szCs w:val="20"/>
          <w:lang w:val="en-US"/>
        </w:rPr>
        <w:t xml:space="preserve"> for </w:t>
      </w:r>
      <w:proofErr w:type="spellStart"/>
      <w:r w:rsidRPr="003C537B">
        <w:rPr>
          <w:rFonts w:ascii="Amasis MT Pro" w:hAnsi="Amasis MT Pro"/>
          <w:sz w:val="20"/>
          <w:szCs w:val="20"/>
          <w:lang w:val="en-US"/>
        </w:rPr>
        <w:t>en</w:t>
      </w:r>
      <w:proofErr w:type="spellEnd"/>
      <w:r w:rsidRPr="003C537B">
        <w:rPr>
          <w:rFonts w:ascii="Amasis MT Pro" w:hAnsi="Amasis MT Pro"/>
          <w:sz w:val="20"/>
          <w:szCs w:val="20"/>
          <w:lang w:val="en-US"/>
        </w:rPr>
        <w:t xml:space="preserve"> region i </w:t>
      </w:r>
      <w:proofErr w:type="spellStart"/>
      <w:r w:rsidRPr="003C537B">
        <w:rPr>
          <w:rFonts w:ascii="Amasis MT Pro" w:hAnsi="Amasis MT Pro"/>
          <w:sz w:val="20"/>
          <w:szCs w:val="20"/>
          <w:lang w:val="en-US"/>
        </w:rPr>
        <w:t>vekst</w:t>
      </w:r>
      <w:proofErr w:type="spellEnd"/>
      <w:r w:rsidRPr="003C537B">
        <w:rPr>
          <w:rFonts w:ascii="Amasis MT Pro" w:hAnsi="Amasis MT Pro"/>
          <w:sz w:val="20"/>
          <w:szCs w:val="20"/>
          <w:lang w:val="en-US"/>
        </w:rPr>
        <w:t xml:space="preserve">. </w:t>
      </w:r>
      <w:r w:rsidRPr="00C5178E">
        <w:rPr>
          <w:rFonts w:ascii="Amasis MT Pro" w:hAnsi="Amasis MT Pro"/>
          <w:sz w:val="20"/>
          <w:szCs w:val="20"/>
          <w:lang w:val="en-US"/>
        </w:rPr>
        <w:t>Financed by RFF Agder, 2) Higher education and the creative economy. Financed by VRI &amp; RIS.</w:t>
      </w:r>
    </w:p>
    <w:p w14:paraId="6D7A2B4C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5FE4F5CA" w14:textId="77777777" w:rsidR="00136E7C" w:rsidRPr="00B11AC8" w:rsidRDefault="00136E7C" w:rsidP="00136E7C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6DB625B0" w14:textId="2FC66DB5" w:rsidR="00136E7C" w:rsidRPr="00C5178E" w:rsidRDefault="00136E7C" w:rsidP="00136E7C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Service to the profession</w:t>
      </w:r>
    </w:p>
    <w:p w14:paraId="23162CE7" w14:textId="12F3E1C8" w:rsidR="00D235E7" w:rsidRDefault="00D235E7" w:rsidP="00D235E7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2024</w:t>
      </w:r>
      <w:r>
        <w:rPr>
          <w:rFonts w:ascii="Amasis MT Pro" w:hAnsi="Amasis MT Pro"/>
          <w:sz w:val="20"/>
          <w:szCs w:val="20"/>
          <w:lang w:val="en-US"/>
        </w:rPr>
        <w:tab/>
        <w:t>New Researchers Panel Chair, International Research Society for Public Management (IRSPM), IRSPM, Tampere (Finland).</w:t>
      </w:r>
    </w:p>
    <w:p w14:paraId="2517722D" w14:textId="31296383" w:rsidR="00D235E7" w:rsidRDefault="00D235E7" w:rsidP="00136E7C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2024</w:t>
      </w:r>
      <w:r>
        <w:rPr>
          <w:rFonts w:ascii="Amasis MT Pro" w:hAnsi="Amasis MT Pro"/>
          <w:sz w:val="20"/>
          <w:szCs w:val="20"/>
          <w:lang w:val="en-US"/>
        </w:rPr>
        <w:tab/>
        <w:t>Coordinator of the PhD courses at the IRSPM, Tampere (Finland).</w:t>
      </w:r>
    </w:p>
    <w:p w14:paraId="263068D7" w14:textId="0C869BDD" w:rsidR="00D235E7" w:rsidRDefault="00D235E7" w:rsidP="00136E7C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2024</w:t>
      </w:r>
      <w:r>
        <w:rPr>
          <w:rFonts w:ascii="Amasis MT Pro" w:hAnsi="Amasis MT Pro"/>
          <w:sz w:val="20"/>
          <w:szCs w:val="20"/>
          <w:lang w:val="en-US"/>
        </w:rPr>
        <w:tab/>
        <w:t xml:space="preserve">Award Committee, </w:t>
      </w:r>
      <w:r w:rsidRPr="00D235E7">
        <w:rPr>
          <w:rFonts w:ascii="Amasis MT Pro" w:hAnsi="Amasis MT Pro"/>
          <w:sz w:val="20"/>
          <w:szCs w:val="20"/>
          <w:lang w:val="en-US"/>
        </w:rPr>
        <w:t>IRSPM Stephen Osborne prize for best new researcher paper</w:t>
      </w:r>
    </w:p>
    <w:p w14:paraId="0EFCE161" w14:textId="1D737C82" w:rsidR="00136E7C" w:rsidRDefault="00136E7C" w:rsidP="00136E7C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2024</w:t>
      </w:r>
      <w:r w:rsidRPr="00D235E7">
        <w:rPr>
          <w:lang w:val="en-US"/>
        </w:rPr>
        <w:t xml:space="preserve"> </w:t>
      </w:r>
      <w:r w:rsidRPr="00D235E7">
        <w:rPr>
          <w:lang w:val="en-US"/>
        </w:rPr>
        <w:tab/>
      </w:r>
      <w:r w:rsidRPr="00136E7C">
        <w:rPr>
          <w:rFonts w:ascii="Amasis MT Pro" w:hAnsi="Amasis MT Pro"/>
          <w:sz w:val="20"/>
          <w:szCs w:val="20"/>
          <w:lang w:val="en-US"/>
        </w:rPr>
        <w:t>Nomination Committee</w:t>
      </w:r>
      <w:r w:rsidR="00D235E7">
        <w:rPr>
          <w:rFonts w:ascii="Amasis MT Pro" w:hAnsi="Amasis MT Pro"/>
          <w:sz w:val="20"/>
          <w:szCs w:val="20"/>
          <w:lang w:val="en-US"/>
        </w:rPr>
        <w:t>, IRSPM elections.</w:t>
      </w:r>
    </w:p>
    <w:p w14:paraId="4DB32CC5" w14:textId="76186E6E" w:rsidR="00D235E7" w:rsidRDefault="00D235E7" w:rsidP="00136E7C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</w:t>
      </w:r>
      <w:r w:rsidR="00B11AC8">
        <w:rPr>
          <w:rFonts w:ascii="Amasis MT Pro" w:hAnsi="Amasis MT Pro"/>
          <w:sz w:val="20"/>
          <w:szCs w:val="20"/>
          <w:lang w:val="en-US"/>
        </w:rPr>
        <w:t>4</w:t>
      </w:r>
      <w:r>
        <w:rPr>
          <w:rFonts w:ascii="Amasis MT Pro" w:hAnsi="Amasis MT Pro"/>
          <w:sz w:val="20"/>
          <w:szCs w:val="20"/>
          <w:lang w:val="en-US"/>
        </w:rPr>
        <w:tab/>
      </w:r>
      <w:r>
        <w:rPr>
          <w:rFonts w:ascii="Amasis MT Pro" w:hAnsi="Amasis MT Pro"/>
          <w:sz w:val="20"/>
          <w:szCs w:val="20"/>
          <w:lang w:val="en-US"/>
        </w:rPr>
        <w:tab/>
        <w:t xml:space="preserve">Review of book manuscript, </w:t>
      </w:r>
      <w:proofErr w:type="spellStart"/>
      <w:r>
        <w:rPr>
          <w:rFonts w:ascii="Amasis MT Pro" w:hAnsi="Amasis MT Pro"/>
          <w:sz w:val="20"/>
          <w:szCs w:val="20"/>
          <w:lang w:val="en-US"/>
        </w:rPr>
        <w:t>Universitetsforlaget</w:t>
      </w:r>
      <w:proofErr w:type="spellEnd"/>
      <w:r>
        <w:rPr>
          <w:rFonts w:ascii="Amasis MT Pro" w:hAnsi="Amasis MT Pro"/>
          <w:sz w:val="20"/>
          <w:szCs w:val="20"/>
          <w:lang w:val="en-US"/>
        </w:rPr>
        <w:t>.</w:t>
      </w:r>
    </w:p>
    <w:p w14:paraId="3EC2B45A" w14:textId="1BDB78BA" w:rsidR="00136E7C" w:rsidRDefault="00136E7C" w:rsidP="00136E7C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 w:rsidRPr="00136E7C">
        <w:rPr>
          <w:rFonts w:ascii="Amasis MT Pro" w:hAnsi="Amasis MT Pro"/>
          <w:sz w:val="20"/>
          <w:szCs w:val="20"/>
          <w:lang w:val="en-US"/>
        </w:rPr>
        <w:t>202</w:t>
      </w:r>
      <w:r>
        <w:rPr>
          <w:rFonts w:ascii="Amasis MT Pro" w:hAnsi="Amasis MT Pro"/>
          <w:sz w:val="20"/>
          <w:szCs w:val="20"/>
          <w:lang w:val="en-US"/>
        </w:rPr>
        <w:t>3</w:t>
      </w:r>
      <w:r w:rsidRPr="00136E7C">
        <w:rPr>
          <w:rFonts w:ascii="Amasis MT Pro" w:hAnsi="Amasis MT Pro"/>
          <w:sz w:val="20"/>
          <w:szCs w:val="20"/>
          <w:lang w:val="en-US"/>
        </w:rPr>
        <w:t xml:space="preserve"> </w:t>
      </w:r>
      <w:r>
        <w:rPr>
          <w:rFonts w:ascii="Amasis MT Pro" w:hAnsi="Amasis MT Pro"/>
          <w:sz w:val="20"/>
          <w:szCs w:val="20"/>
          <w:lang w:val="en-US"/>
        </w:rPr>
        <w:tab/>
      </w:r>
      <w:r>
        <w:rPr>
          <w:rFonts w:ascii="Amasis MT Pro" w:hAnsi="Amasis MT Pro"/>
          <w:sz w:val="20"/>
          <w:szCs w:val="20"/>
          <w:lang w:val="en-US"/>
        </w:rPr>
        <w:tab/>
      </w:r>
      <w:r w:rsidRPr="00136E7C">
        <w:rPr>
          <w:rFonts w:ascii="Amasis MT Pro" w:hAnsi="Amasis MT Pro"/>
          <w:sz w:val="20"/>
          <w:szCs w:val="20"/>
          <w:lang w:val="en-US"/>
        </w:rPr>
        <w:t xml:space="preserve">Evaluation committee, </w:t>
      </w:r>
      <w:r>
        <w:rPr>
          <w:rFonts w:ascii="Amasis MT Pro" w:hAnsi="Amasis MT Pro"/>
          <w:sz w:val="20"/>
          <w:szCs w:val="20"/>
          <w:lang w:val="en-US"/>
        </w:rPr>
        <w:t>Associate professor in political science/public policy and administration at ISS, NTNU</w:t>
      </w:r>
      <w:r w:rsidR="00D235E7">
        <w:rPr>
          <w:rFonts w:ascii="Amasis MT Pro" w:hAnsi="Amasis MT Pro"/>
          <w:sz w:val="20"/>
          <w:szCs w:val="20"/>
          <w:lang w:val="en-US"/>
        </w:rPr>
        <w:t>.</w:t>
      </w:r>
      <w:r w:rsidRPr="00136E7C">
        <w:rPr>
          <w:rFonts w:ascii="Amasis MT Pro" w:hAnsi="Amasis MT Pro"/>
          <w:sz w:val="20"/>
          <w:szCs w:val="20"/>
          <w:lang w:val="en-US"/>
        </w:rPr>
        <w:t xml:space="preserve"> </w:t>
      </w:r>
    </w:p>
    <w:p w14:paraId="4C57D075" w14:textId="2776C86E" w:rsidR="00BF478F" w:rsidRDefault="00136E7C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 xml:space="preserve">2021 </w:t>
      </w:r>
      <w:r>
        <w:rPr>
          <w:rFonts w:ascii="Amasis MT Pro" w:hAnsi="Amasis MT Pro"/>
          <w:sz w:val="20"/>
          <w:szCs w:val="20"/>
          <w:lang w:val="en-US"/>
        </w:rPr>
        <w:tab/>
      </w:r>
      <w:r>
        <w:rPr>
          <w:rFonts w:ascii="Amasis MT Pro" w:hAnsi="Amasis MT Pro"/>
          <w:sz w:val="20"/>
          <w:szCs w:val="20"/>
          <w:lang w:val="en-US"/>
        </w:rPr>
        <w:tab/>
      </w:r>
      <w:r>
        <w:rPr>
          <w:rFonts w:ascii="Amasis MT Pro" w:hAnsi="Amasis MT Pro"/>
          <w:sz w:val="20"/>
          <w:szCs w:val="20"/>
          <w:lang w:val="en-US"/>
        </w:rPr>
        <w:tab/>
      </w:r>
      <w:r w:rsidRPr="00136E7C">
        <w:rPr>
          <w:rFonts w:ascii="Amasis MT Pro" w:hAnsi="Amasis MT Pro"/>
          <w:sz w:val="20"/>
          <w:szCs w:val="20"/>
          <w:lang w:val="en-US"/>
        </w:rPr>
        <w:t>Evaluation committee, PhD position at ISS, NTNU</w:t>
      </w:r>
      <w:r w:rsidR="00D235E7">
        <w:rPr>
          <w:rFonts w:ascii="Amasis MT Pro" w:hAnsi="Amasis MT Pro"/>
          <w:sz w:val="20"/>
          <w:szCs w:val="20"/>
          <w:lang w:val="en-US"/>
        </w:rPr>
        <w:t>.</w:t>
      </w:r>
    </w:p>
    <w:p w14:paraId="36E14418" w14:textId="253D605D" w:rsidR="00CC0B52" w:rsidRPr="00CC0B52" w:rsidRDefault="00CC0B52" w:rsidP="00CC0B52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 w:rsidRPr="00CC0B52">
        <w:rPr>
          <w:rFonts w:ascii="Amasis MT Pro" w:hAnsi="Amasis MT Pro"/>
          <w:sz w:val="20"/>
          <w:szCs w:val="20"/>
          <w:lang w:val="en-US"/>
        </w:rPr>
        <w:t>2021-present</w:t>
      </w:r>
      <w:r w:rsidRPr="00CC0B52">
        <w:rPr>
          <w:rFonts w:ascii="Amasis MT Pro" w:hAnsi="Amasis MT Pro"/>
          <w:sz w:val="20"/>
          <w:szCs w:val="20"/>
          <w:lang w:val="en-US"/>
        </w:rPr>
        <w:tab/>
      </w:r>
      <w:r w:rsidRPr="00CC0B52">
        <w:rPr>
          <w:rFonts w:ascii="Amasis MT Pro" w:hAnsi="Amasis MT Pro"/>
          <w:sz w:val="20"/>
          <w:szCs w:val="20"/>
          <w:lang w:val="en-US"/>
        </w:rPr>
        <w:tab/>
        <w:t xml:space="preserve">Coordinator </w:t>
      </w:r>
      <w:r>
        <w:rPr>
          <w:rFonts w:ascii="Amasis MT Pro" w:hAnsi="Amasis MT Pro"/>
          <w:sz w:val="20"/>
          <w:szCs w:val="20"/>
          <w:lang w:val="en-US"/>
        </w:rPr>
        <w:t>of</w:t>
      </w:r>
      <w:r w:rsidRPr="00CC0B52">
        <w:rPr>
          <w:rFonts w:ascii="Amasis MT Pro" w:hAnsi="Amasis MT Pro"/>
          <w:sz w:val="20"/>
          <w:szCs w:val="20"/>
          <w:lang w:val="en-US"/>
        </w:rPr>
        <w:t xml:space="preserve"> Study Program Committee for organization, digitalization, administration and work (MODAA), ISS, NTNU.</w:t>
      </w:r>
    </w:p>
    <w:p w14:paraId="4CE99A25" w14:textId="77777777" w:rsidR="00BF478F" w:rsidRPr="00CC0B52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22016918" w14:textId="0DF6FA5D" w:rsidR="00BF478F" w:rsidRPr="007F372B" w:rsidRDefault="00BF478F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 w:rsidRPr="007F372B">
        <w:rPr>
          <w:rFonts w:ascii="Amasis MT Pro" w:hAnsi="Amasis MT Pro"/>
          <w:sz w:val="20"/>
          <w:szCs w:val="20"/>
          <w:lang w:val="en-US"/>
        </w:rPr>
        <w:t>CONFERENCES</w:t>
      </w:r>
      <w:r w:rsidR="00D45B76" w:rsidRPr="007F372B">
        <w:rPr>
          <w:rFonts w:ascii="Amasis MT Pro" w:hAnsi="Amasis MT Pro"/>
          <w:sz w:val="20"/>
          <w:szCs w:val="20"/>
          <w:lang w:val="en-US"/>
        </w:rPr>
        <w:t xml:space="preserve"> &amp; Other presentations</w:t>
      </w:r>
      <w:r w:rsidR="00D805F6">
        <w:rPr>
          <w:rFonts w:ascii="Amasis MT Pro" w:hAnsi="Amasis MT Pro"/>
          <w:sz w:val="20"/>
          <w:szCs w:val="20"/>
          <w:lang w:val="en-US"/>
        </w:rPr>
        <w:t xml:space="preserve"> (Selected)</w:t>
      </w:r>
    </w:p>
    <w:p w14:paraId="5B011B01" w14:textId="667A7DE4" w:rsidR="007571A6" w:rsidRPr="007571A6" w:rsidRDefault="007571A6" w:rsidP="009832A9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7571A6">
        <w:rPr>
          <w:rFonts w:ascii="Amasis MT Pro" w:hAnsi="Amasis MT Pro"/>
          <w:sz w:val="20"/>
          <w:szCs w:val="20"/>
          <w:lang w:val="en-US"/>
        </w:rPr>
        <w:t>06/2024</w:t>
      </w:r>
      <w:r w:rsidRPr="007571A6">
        <w:rPr>
          <w:rFonts w:ascii="Amasis MT Pro" w:hAnsi="Amasis MT Pro"/>
          <w:sz w:val="20"/>
          <w:szCs w:val="20"/>
          <w:lang w:val="en-US"/>
        </w:rPr>
        <w:tab/>
      </w:r>
      <w:r w:rsidRPr="007571A6">
        <w:rPr>
          <w:rFonts w:ascii="Amasis MT Pro" w:hAnsi="Amasis MT Pro"/>
          <w:b/>
          <w:bCs/>
          <w:sz w:val="20"/>
          <w:szCs w:val="20"/>
          <w:lang w:val="en-US"/>
        </w:rPr>
        <w:t>Public Management Research Conference</w:t>
      </w:r>
      <w:r>
        <w:rPr>
          <w:rFonts w:ascii="Amasis MT Pro" w:hAnsi="Amasis MT Pro"/>
          <w:sz w:val="20"/>
          <w:szCs w:val="20"/>
          <w:lang w:val="en-US"/>
        </w:rPr>
        <w:t xml:space="preserve"> (</w:t>
      </w:r>
      <w:r w:rsidRPr="007571A6">
        <w:rPr>
          <w:rFonts w:ascii="Amasis MT Pro" w:hAnsi="Amasis MT Pro"/>
          <w:b/>
          <w:bCs/>
          <w:sz w:val="20"/>
          <w:szCs w:val="20"/>
          <w:lang w:val="en-US"/>
        </w:rPr>
        <w:t>PMRC 2024</w:t>
      </w:r>
      <w:r>
        <w:rPr>
          <w:rFonts w:ascii="Amasis MT Pro" w:hAnsi="Amasis MT Pro"/>
          <w:sz w:val="20"/>
          <w:szCs w:val="20"/>
          <w:lang w:val="en-US"/>
        </w:rPr>
        <w:t>) (Seattle, Washington, USA). Paper: Unpacking challenges and barriers to coordination in collaborative platforms.</w:t>
      </w:r>
    </w:p>
    <w:p w14:paraId="13FC6E12" w14:textId="1D838E91" w:rsidR="00EA5F0B" w:rsidRPr="007933E1" w:rsidRDefault="00EA5F0B" w:rsidP="009832A9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7571A6">
        <w:rPr>
          <w:rFonts w:ascii="Amasis MT Pro" w:hAnsi="Amasis MT Pro"/>
          <w:sz w:val="20"/>
          <w:szCs w:val="20"/>
          <w:lang w:val="en-US"/>
        </w:rPr>
        <w:t>04/2024</w:t>
      </w:r>
      <w:r w:rsidRPr="007571A6">
        <w:rPr>
          <w:rFonts w:ascii="Amasis MT Pro" w:hAnsi="Amasis MT Pro"/>
          <w:sz w:val="20"/>
          <w:szCs w:val="20"/>
          <w:lang w:val="en-US"/>
        </w:rPr>
        <w:tab/>
      </w:r>
      <w:r w:rsidRPr="007571A6">
        <w:rPr>
          <w:rFonts w:ascii="Amasis MT Pro" w:hAnsi="Amasis MT Pro"/>
          <w:b/>
          <w:bCs/>
          <w:sz w:val="20"/>
          <w:szCs w:val="20"/>
          <w:lang w:val="en-US"/>
        </w:rPr>
        <w:t xml:space="preserve">IRSPM 2024 </w:t>
      </w:r>
      <w:r w:rsidRPr="007571A6">
        <w:rPr>
          <w:rFonts w:ascii="Amasis MT Pro" w:hAnsi="Amasis MT Pro"/>
          <w:sz w:val="20"/>
          <w:szCs w:val="20"/>
          <w:lang w:val="en-US"/>
        </w:rPr>
        <w:t xml:space="preserve">(Tampere, Finland). </w:t>
      </w:r>
      <w:r w:rsidR="009832A9">
        <w:rPr>
          <w:rFonts w:ascii="Amasis MT Pro" w:hAnsi="Amasis MT Pro"/>
          <w:sz w:val="20"/>
          <w:szCs w:val="20"/>
          <w:lang w:val="en-US"/>
        </w:rPr>
        <w:t xml:space="preserve">Coordinator and organizer of New Researchers Panel. </w:t>
      </w:r>
      <w:r w:rsidRPr="007933E1">
        <w:rPr>
          <w:rFonts w:ascii="Amasis MT Pro" w:hAnsi="Amasis MT Pro"/>
          <w:sz w:val="20"/>
          <w:szCs w:val="20"/>
          <w:lang w:val="en-US"/>
        </w:rPr>
        <w:t xml:space="preserve">Paper: </w:t>
      </w:r>
      <w:r w:rsidRPr="00EA5F0B">
        <w:rPr>
          <w:rFonts w:ascii="Amasis MT Pro" w:hAnsi="Amasis MT Pro"/>
          <w:sz w:val="20"/>
          <w:szCs w:val="20"/>
          <w:lang w:val="en-US"/>
        </w:rPr>
        <w:t>Unpacking coordination challenges of collaborative platforms: the case of life events in Norway</w:t>
      </w:r>
      <w:r w:rsidRPr="007933E1">
        <w:rPr>
          <w:rFonts w:ascii="Amasis MT Pro" w:hAnsi="Amasis MT Pro"/>
          <w:sz w:val="20"/>
          <w:szCs w:val="20"/>
          <w:lang w:val="en-US"/>
        </w:rPr>
        <w:t>.</w:t>
      </w:r>
    </w:p>
    <w:p w14:paraId="667E8664" w14:textId="427C0286" w:rsidR="00895A58" w:rsidRDefault="00895A58" w:rsidP="00895A58">
      <w:pPr>
        <w:spacing w:after="0" w:line="276" w:lineRule="auto"/>
        <w:ind w:left="2124" w:hanging="2124"/>
        <w:rPr>
          <w:rFonts w:ascii="Amasis MT Pro" w:hAnsi="Amasis MT Pro"/>
          <w:b/>
          <w:bCs/>
          <w:sz w:val="20"/>
          <w:szCs w:val="20"/>
          <w:lang w:val="en-US"/>
        </w:rPr>
      </w:pPr>
      <w:r w:rsidRPr="00086147">
        <w:rPr>
          <w:rFonts w:ascii="Amasis MT Pro" w:hAnsi="Amasis MT Pro"/>
          <w:sz w:val="20"/>
          <w:szCs w:val="20"/>
          <w:lang w:val="en-US"/>
        </w:rPr>
        <w:t>09/2022</w:t>
      </w:r>
      <w:r w:rsidRPr="00086147">
        <w:rPr>
          <w:rFonts w:ascii="Amasis MT Pro" w:hAnsi="Amasis MT Pro"/>
          <w:sz w:val="20"/>
          <w:szCs w:val="20"/>
          <w:lang w:val="en-US"/>
        </w:rPr>
        <w:tab/>
      </w:r>
      <w:r w:rsidRPr="00086147">
        <w:rPr>
          <w:rFonts w:ascii="Amasis MT Pro" w:hAnsi="Amasis MT Pro"/>
          <w:b/>
          <w:bCs/>
          <w:sz w:val="20"/>
          <w:szCs w:val="20"/>
          <w:lang w:val="en-US"/>
        </w:rPr>
        <w:t>EGPA 202</w:t>
      </w:r>
      <w:r>
        <w:rPr>
          <w:rFonts w:ascii="Amasis MT Pro" w:hAnsi="Amasis MT Pro"/>
          <w:b/>
          <w:bCs/>
          <w:sz w:val="20"/>
          <w:szCs w:val="20"/>
          <w:lang w:val="en-US"/>
        </w:rPr>
        <w:t>3</w:t>
      </w:r>
      <w:r w:rsidRPr="00086147">
        <w:rPr>
          <w:rFonts w:ascii="Amasis MT Pro" w:hAnsi="Amasis MT Pro"/>
          <w:sz w:val="20"/>
          <w:szCs w:val="20"/>
          <w:lang w:val="en-US"/>
        </w:rPr>
        <w:t xml:space="preserve"> (</w:t>
      </w:r>
      <w:r>
        <w:rPr>
          <w:rFonts w:ascii="Amasis MT Pro" w:hAnsi="Amasis MT Pro"/>
          <w:sz w:val="20"/>
          <w:szCs w:val="20"/>
          <w:lang w:val="en-US"/>
        </w:rPr>
        <w:t>Zagreb</w:t>
      </w:r>
      <w:r w:rsidRPr="00086147">
        <w:rPr>
          <w:rFonts w:ascii="Amasis MT Pro" w:hAnsi="Amasis MT Pro"/>
          <w:sz w:val="20"/>
          <w:szCs w:val="20"/>
          <w:lang w:val="en-US"/>
        </w:rPr>
        <w:t xml:space="preserve">, </w:t>
      </w:r>
      <w:r>
        <w:rPr>
          <w:rFonts w:ascii="Amasis MT Pro" w:hAnsi="Amasis MT Pro"/>
          <w:sz w:val="20"/>
          <w:szCs w:val="20"/>
          <w:lang w:val="en-US"/>
        </w:rPr>
        <w:t>Croatia</w:t>
      </w:r>
      <w:r w:rsidRPr="00086147">
        <w:rPr>
          <w:rFonts w:ascii="Amasis MT Pro" w:hAnsi="Amasis MT Pro"/>
          <w:sz w:val="20"/>
          <w:szCs w:val="20"/>
          <w:lang w:val="en-US"/>
        </w:rPr>
        <w:t xml:space="preserve">). </w:t>
      </w:r>
      <w:r w:rsidRPr="00C5178E">
        <w:rPr>
          <w:rFonts w:ascii="Amasis MT Pro" w:hAnsi="Amasis MT Pro"/>
          <w:sz w:val="20"/>
          <w:szCs w:val="20"/>
          <w:lang w:val="en-US"/>
        </w:rPr>
        <w:t>Paper</w:t>
      </w:r>
      <w:r>
        <w:rPr>
          <w:rFonts w:ascii="Amasis MT Pro" w:hAnsi="Amasis MT Pro"/>
          <w:sz w:val="20"/>
          <w:szCs w:val="20"/>
          <w:lang w:val="en-US"/>
        </w:rPr>
        <w:t>:</w:t>
      </w:r>
      <w:r w:rsidRPr="00895A58">
        <w:rPr>
          <w:rFonts w:ascii="Amasis MT Pro" w:hAnsi="Amasis MT Pro"/>
          <w:sz w:val="20"/>
          <w:szCs w:val="20"/>
          <w:lang w:val="en-US"/>
        </w:rPr>
        <w:t xml:space="preserve"> Influence of organizational learning culture on managerial challenges of artificial intelligence adoption and utilization in city governments</w:t>
      </w:r>
      <w:r w:rsidRPr="00895A58">
        <w:rPr>
          <w:rFonts w:ascii="Amasis MT Pro" w:hAnsi="Amasis MT Pro"/>
          <w:b/>
          <w:bCs/>
          <w:sz w:val="20"/>
          <w:szCs w:val="20"/>
          <w:lang w:val="en-US"/>
        </w:rPr>
        <w:t xml:space="preserve"> </w:t>
      </w:r>
    </w:p>
    <w:p w14:paraId="7EC75B9D" w14:textId="0779CB72" w:rsidR="007933E1" w:rsidRPr="00F02AD3" w:rsidRDefault="007933E1" w:rsidP="00895A58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7933E1">
        <w:rPr>
          <w:rFonts w:ascii="Amasis MT Pro" w:hAnsi="Amasis MT Pro"/>
          <w:sz w:val="20"/>
          <w:szCs w:val="20"/>
          <w:lang w:val="en-US"/>
        </w:rPr>
        <w:t>04/2023</w:t>
      </w:r>
      <w:r w:rsidRPr="007933E1">
        <w:rPr>
          <w:rFonts w:ascii="Amasis MT Pro" w:hAnsi="Amasis MT Pro"/>
          <w:sz w:val="20"/>
          <w:szCs w:val="20"/>
          <w:lang w:val="en-US"/>
        </w:rPr>
        <w:tab/>
      </w:r>
      <w:r w:rsidRPr="007933E1">
        <w:rPr>
          <w:rFonts w:ascii="Amasis MT Pro" w:hAnsi="Amasis MT Pro"/>
          <w:b/>
          <w:bCs/>
          <w:sz w:val="20"/>
          <w:szCs w:val="20"/>
          <w:lang w:val="en-US"/>
        </w:rPr>
        <w:t xml:space="preserve">IRSPM 2023 </w:t>
      </w:r>
      <w:r w:rsidRPr="007933E1">
        <w:rPr>
          <w:rFonts w:ascii="Amasis MT Pro" w:hAnsi="Amasis MT Pro"/>
          <w:sz w:val="20"/>
          <w:szCs w:val="20"/>
          <w:lang w:val="en-US"/>
        </w:rPr>
        <w:t xml:space="preserve">(Budapest, Hungary). Paper: Coordination of complex systems: </w:t>
      </w:r>
    </w:p>
    <w:p w14:paraId="349318B7" w14:textId="4112988F" w:rsidR="007933E1" w:rsidRPr="007933E1" w:rsidRDefault="007933E1" w:rsidP="007933E1">
      <w:pPr>
        <w:spacing w:after="0" w:line="276" w:lineRule="auto"/>
        <w:ind w:left="2124"/>
        <w:rPr>
          <w:rFonts w:ascii="Amasis MT Pro" w:hAnsi="Amasis MT Pro"/>
          <w:sz w:val="20"/>
          <w:szCs w:val="20"/>
          <w:lang w:val="en-US"/>
        </w:rPr>
      </w:pPr>
      <w:r w:rsidRPr="007933E1">
        <w:rPr>
          <w:rFonts w:ascii="Amasis MT Pro" w:hAnsi="Amasis MT Pro"/>
          <w:sz w:val="20"/>
          <w:szCs w:val="20"/>
          <w:lang w:val="en-US"/>
        </w:rPr>
        <w:t>meta-organization on government levels.</w:t>
      </w:r>
    </w:p>
    <w:p w14:paraId="0D7EC762" w14:textId="5C2255CB" w:rsidR="00D45B76" w:rsidRPr="00D45B76" w:rsidRDefault="00D45B76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7F372B">
        <w:rPr>
          <w:rFonts w:ascii="Amasis MT Pro" w:hAnsi="Amasis MT Pro"/>
          <w:sz w:val="20"/>
          <w:szCs w:val="20"/>
          <w:lang w:val="en-US"/>
        </w:rPr>
        <w:lastRenderedPageBreak/>
        <w:t>27/02/2023</w:t>
      </w:r>
      <w:r w:rsidRPr="007F372B">
        <w:rPr>
          <w:rFonts w:ascii="Amasis MT Pro" w:hAnsi="Amasis MT Pro"/>
          <w:sz w:val="20"/>
          <w:szCs w:val="20"/>
          <w:lang w:val="en-US"/>
        </w:rPr>
        <w:tab/>
      </w:r>
      <w:r w:rsidR="00FB2D25" w:rsidRPr="007F372B">
        <w:rPr>
          <w:rFonts w:ascii="Amasis MT Pro" w:hAnsi="Amasis MT Pro"/>
          <w:b/>
          <w:bCs/>
          <w:sz w:val="20"/>
          <w:szCs w:val="20"/>
          <w:lang w:val="en-US"/>
        </w:rPr>
        <w:t xml:space="preserve">The Norwegian </w:t>
      </w:r>
      <w:proofErr w:type="spellStart"/>
      <w:r w:rsidR="00FB2D25" w:rsidRPr="007F372B">
        <w:rPr>
          <w:rFonts w:ascii="Amasis MT Pro" w:hAnsi="Amasis MT Pro"/>
          <w:b/>
          <w:bCs/>
          <w:sz w:val="20"/>
          <w:szCs w:val="20"/>
          <w:lang w:val="en-US"/>
        </w:rPr>
        <w:t>Digitalisation</w:t>
      </w:r>
      <w:proofErr w:type="spellEnd"/>
      <w:r w:rsidR="00FB2D25" w:rsidRPr="007F372B">
        <w:rPr>
          <w:rFonts w:ascii="Amasis MT Pro" w:hAnsi="Amasis MT Pro"/>
          <w:b/>
          <w:bCs/>
          <w:sz w:val="20"/>
          <w:szCs w:val="20"/>
          <w:lang w:val="en-US"/>
        </w:rPr>
        <w:t xml:space="preserve"> Agency/</w:t>
      </w:r>
      <w:proofErr w:type="spellStart"/>
      <w:r w:rsidR="00FB2D25" w:rsidRPr="007F372B">
        <w:rPr>
          <w:rFonts w:ascii="Amasis MT Pro" w:hAnsi="Amasis MT Pro"/>
          <w:b/>
          <w:bCs/>
          <w:sz w:val="20"/>
          <w:szCs w:val="20"/>
          <w:lang w:val="en-US"/>
        </w:rPr>
        <w:t>DigDir</w:t>
      </w:r>
      <w:proofErr w:type="spellEnd"/>
      <w:r w:rsidRPr="007F372B">
        <w:rPr>
          <w:rFonts w:ascii="Amasis MT Pro" w:hAnsi="Amasis MT Pro"/>
          <w:sz w:val="20"/>
          <w:szCs w:val="20"/>
          <w:lang w:val="en-US"/>
        </w:rPr>
        <w:t xml:space="preserve"> (</w:t>
      </w:r>
      <w:r w:rsidR="00FB2D25" w:rsidRPr="007F372B">
        <w:rPr>
          <w:rFonts w:ascii="Amasis MT Pro" w:hAnsi="Amasis MT Pro"/>
          <w:sz w:val="20"/>
          <w:szCs w:val="20"/>
          <w:lang w:val="en-US"/>
        </w:rPr>
        <w:t xml:space="preserve">Digital </w:t>
      </w:r>
      <w:proofErr w:type="spellStart"/>
      <w:r w:rsidR="00FB2D25" w:rsidRPr="007F372B">
        <w:rPr>
          <w:rFonts w:ascii="Amasis MT Pro" w:hAnsi="Amasis MT Pro"/>
          <w:sz w:val="20"/>
          <w:szCs w:val="20"/>
          <w:lang w:val="en-US"/>
        </w:rPr>
        <w:t>f</w:t>
      </w:r>
      <w:r w:rsidRPr="007F372B">
        <w:rPr>
          <w:rFonts w:ascii="Amasis MT Pro" w:hAnsi="Amasis MT Pro"/>
          <w:sz w:val="20"/>
          <w:szCs w:val="20"/>
          <w:lang w:val="en-US"/>
        </w:rPr>
        <w:t>ag</w:t>
      </w:r>
      <w:r w:rsidR="00FB2D25" w:rsidRPr="007F372B">
        <w:rPr>
          <w:rFonts w:ascii="Amasis MT Pro" w:hAnsi="Amasis MT Pro"/>
          <w:sz w:val="20"/>
          <w:szCs w:val="20"/>
          <w:lang w:val="en-US"/>
        </w:rPr>
        <w:t>l</w:t>
      </w:r>
      <w:r w:rsidRPr="007F372B">
        <w:rPr>
          <w:rFonts w:ascii="Amasis MT Pro" w:hAnsi="Amasis MT Pro"/>
          <w:sz w:val="20"/>
          <w:szCs w:val="20"/>
          <w:lang w:val="en-US"/>
        </w:rPr>
        <w:t>unsj</w:t>
      </w:r>
      <w:proofErr w:type="spellEnd"/>
      <w:r w:rsidRPr="007F372B">
        <w:rPr>
          <w:rFonts w:ascii="Amasis MT Pro" w:hAnsi="Amasis MT Pro"/>
          <w:sz w:val="20"/>
          <w:szCs w:val="20"/>
          <w:lang w:val="en-US"/>
        </w:rPr>
        <w:t xml:space="preserve">). </w:t>
      </w:r>
      <w:r w:rsidRPr="00D45B76">
        <w:rPr>
          <w:rFonts w:ascii="Amasis MT Pro" w:hAnsi="Amasis MT Pro"/>
          <w:sz w:val="20"/>
          <w:szCs w:val="20"/>
          <w:lang w:val="en-US"/>
        </w:rPr>
        <w:t>Presentation: From Public Sector to P</w:t>
      </w:r>
      <w:r>
        <w:rPr>
          <w:rFonts w:ascii="Amasis MT Pro" w:hAnsi="Amasis MT Pro"/>
          <w:sz w:val="20"/>
          <w:szCs w:val="20"/>
          <w:lang w:val="en-US"/>
        </w:rPr>
        <w:t>ublic Service Logic (In Norwegian).</w:t>
      </w:r>
    </w:p>
    <w:p w14:paraId="49C0CB73" w14:textId="05DD6EEE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086147">
        <w:rPr>
          <w:rFonts w:ascii="Amasis MT Pro" w:hAnsi="Amasis MT Pro"/>
          <w:sz w:val="20"/>
          <w:szCs w:val="20"/>
          <w:lang w:val="en-US"/>
        </w:rPr>
        <w:t>09/2022</w:t>
      </w:r>
      <w:r w:rsidRPr="00086147">
        <w:rPr>
          <w:rFonts w:ascii="Amasis MT Pro" w:hAnsi="Amasis MT Pro"/>
          <w:sz w:val="20"/>
          <w:szCs w:val="20"/>
          <w:lang w:val="en-US"/>
        </w:rPr>
        <w:tab/>
      </w:r>
      <w:r w:rsidRPr="00086147">
        <w:rPr>
          <w:rFonts w:ascii="Amasis MT Pro" w:hAnsi="Amasis MT Pro"/>
          <w:b/>
          <w:bCs/>
          <w:sz w:val="20"/>
          <w:szCs w:val="20"/>
          <w:lang w:val="en-US"/>
        </w:rPr>
        <w:t>EGPA 2022</w:t>
      </w:r>
      <w:r w:rsidRPr="00086147">
        <w:rPr>
          <w:rFonts w:ascii="Amasis MT Pro" w:hAnsi="Amasis MT Pro"/>
          <w:sz w:val="20"/>
          <w:szCs w:val="20"/>
          <w:lang w:val="en-US"/>
        </w:rPr>
        <w:t xml:space="preserve"> (Lisbon, Portugal). 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Paper 1) Utilization of digital technology in public administration networks: Systematic literature review and research agenda. Paper 2) OK Computer: Applying the Public Service Logic on </w:t>
      </w:r>
      <w:r w:rsidR="00233284">
        <w:rPr>
          <w:rFonts w:ascii="Amasis MT Pro" w:hAnsi="Amasis MT Pro"/>
          <w:sz w:val="20"/>
          <w:szCs w:val="20"/>
          <w:lang w:val="en-US"/>
        </w:rPr>
        <w:t>Digital Health Services</w:t>
      </w:r>
      <w:r w:rsidR="00D45B76">
        <w:rPr>
          <w:rFonts w:ascii="Amasis MT Pro" w:hAnsi="Amasis MT Pro"/>
          <w:sz w:val="20"/>
          <w:szCs w:val="20"/>
          <w:lang w:val="en-US"/>
        </w:rPr>
        <w:t>.</w:t>
      </w:r>
    </w:p>
    <w:p w14:paraId="3A03ED58" w14:textId="200574B8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04/2022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IRSPM 2022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(online). Paper 1) Increasing visibility of end-users in public value creation. Applying Public Service Logic (PSL) to digital health services in Norway. Paper 2) Digital technology impact on networks in public administration: systematic literature review and research agenda.</w:t>
      </w:r>
    </w:p>
    <w:p w14:paraId="16EB520A" w14:textId="3636A1B5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09/2021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EGPA 2021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(online). Paper: Do resources make organizations more agile? An empirical study of how access to organizational resources affects local government response to COVID-19 in Norway.</w:t>
      </w:r>
    </w:p>
    <w:p w14:paraId="5CB6FB62" w14:textId="0BC93999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04/2021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IRSPM 2021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(online). Paper: Network bandwidth management.</w:t>
      </w:r>
    </w:p>
    <w:p w14:paraId="72D6CFD1" w14:textId="662FC8F8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01/2020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5th PUBSIC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2020 Innovation in Public Services and Public Policy Conference, January 29-31 (Stavanger, Norway). Paper: The impact of managerial networking on innovation outcomes in the public sector.</w:t>
      </w:r>
    </w:p>
    <w:p w14:paraId="35EF7060" w14:textId="7448B35F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04/2019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IRSPM 2019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(Wellington, New Zealand). Papers: 1) Public Sector Innovation Capacity: The Role of Value Adding Connector 2) External Managerial Networking in Meta-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Organisations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>. Evidence from Regional Councils in Norway</w:t>
      </w:r>
    </w:p>
    <w:p w14:paraId="3DB6D8A2" w14:textId="521D5ECA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11/2018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NORKOM 2018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(Aarhus, Denmark). Paper: Managerial networking in meta-organization. Evidence from </w:t>
      </w:r>
      <w:r w:rsidR="00233284">
        <w:rPr>
          <w:rFonts w:ascii="Amasis MT Pro" w:hAnsi="Amasis MT Pro"/>
          <w:sz w:val="20"/>
          <w:szCs w:val="20"/>
          <w:lang w:val="en-US"/>
        </w:rPr>
        <w:t>Regional Councils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in Norway </w:t>
      </w:r>
    </w:p>
    <w:p w14:paraId="2AA19CD0" w14:textId="6AD56310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04/2016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IRSPM 2016</w:t>
      </w:r>
      <w:r w:rsidRPr="00C5178E">
        <w:rPr>
          <w:rFonts w:ascii="Amasis MT Pro" w:hAnsi="Amasis MT Pro"/>
          <w:sz w:val="20"/>
          <w:szCs w:val="20"/>
          <w:lang w:val="en-US"/>
        </w:rPr>
        <w:t>, (Hong Kong, China). Paper: Breakdown of inter-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organisational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 xml:space="preserve"> relations. The case of regional councils in Norway</w:t>
      </w:r>
    </w:p>
    <w:p w14:paraId="4FD50FD4" w14:textId="77777777" w:rsidR="008D476D" w:rsidRPr="003C537B" w:rsidRDefault="008D476D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3C537B">
        <w:rPr>
          <w:rFonts w:ascii="Amasis MT Pro" w:hAnsi="Amasis MT Pro"/>
          <w:sz w:val="20"/>
          <w:szCs w:val="20"/>
          <w:lang w:val="en-US"/>
        </w:rPr>
        <w:t>01/2016</w:t>
      </w:r>
      <w:r w:rsidRPr="003C537B">
        <w:rPr>
          <w:rFonts w:ascii="Amasis MT Pro" w:hAnsi="Amasis MT Pro"/>
          <w:sz w:val="20"/>
          <w:szCs w:val="20"/>
          <w:lang w:val="en-US"/>
        </w:rPr>
        <w:tab/>
      </w:r>
      <w:r w:rsidR="00BF478F" w:rsidRPr="003C537B">
        <w:rPr>
          <w:rFonts w:ascii="Amasis MT Pro" w:hAnsi="Amasis MT Pro"/>
          <w:sz w:val="20"/>
          <w:szCs w:val="20"/>
          <w:lang w:val="en-US"/>
        </w:rPr>
        <w:tab/>
      </w:r>
      <w:proofErr w:type="spellStart"/>
      <w:r w:rsidR="00BF478F" w:rsidRPr="003C537B">
        <w:rPr>
          <w:rFonts w:ascii="Amasis MT Pro" w:hAnsi="Amasis MT Pro"/>
          <w:b/>
          <w:bCs/>
          <w:sz w:val="20"/>
          <w:szCs w:val="20"/>
          <w:lang w:val="en-US"/>
        </w:rPr>
        <w:t>Nasjonal</w:t>
      </w:r>
      <w:proofErr w:type="spellEnd"/>
      <w:r w:rsidR="00BF478F" w:rsidRPr="003C537B">
        <w:rPr>
          <w:rFonts w:ascii="Amasis MT Pro" w:hAnsi="Amasis MT Pro"/>
          <w:b/>
          <w:bCs/>
          <w:sz w:val="20"/>
          <w:szCs w:val="20"/>
          <w:lang w:val="en-US"/>
        </w:rPr>
        <w:t xml:space="preserve"> </w:t>
      </w:r>
      <w:proofErr w:type="spellStart"/>
      <w:r w:rsidR="00BF478F" w:rsidRPr="003C537B">
        <w:rPr>
          <w:rFonts w:ascii="Amasis MT Pro" w:hAnsi="Amasis MT Pro"/>
          <w:b/>
          <w:bCs/>
          <w:sz w:val="20"/>
          <w:szCs w:val="20"/>
          <w:lang w:val="en-US"/>
        </w:rPr>
        <w:t>Fagkonferanse</w:t>
      </w:r>
      <w:proofErr w:type="spellEnd"/>
      <w:r w:rsidR="00BF478F" w:rsidRPr="003C537B">
        <w:rPr>
          <w:rFonts w:ascii="Amasis MT Pro" w:hAnsi="Amasis MT Pro"/>
          <w:sz w:val="20"/>
          <w:szCs w:val="20"/>
          <w:lang w:val="en-US"/>
        </w:rPr>
        <w:t xml:space="preserve"> </w:t>
      </w:r>
      <w:r w:rsidR="00BF478F" w:rsidRPr="003C537B">
        <w:rPr>
          <w:rFonts w:ascii="Amasis MT Pro" w:hAnsi="Amasis MT Pro"/>
          <w:b/>
          <w:bCs/>
          <w:sz w:val="20"/>
          <w:szCs w:val="20"/>
          <w:lang w:val="en-US"/>
        </w:rPr>
        <w:t xml:space="preserve">i </w:t>
      </w:r>
      <w:proofErr w:type="spellStart"/>
      <w:r w:rsidR="00BF478F" w:rsidRPr="003C537B">
        <w:rPr>
          <w:rFonts w:ascii="Amasis MT Pro" w:hAnsi="Amasis MT Pro"/>
          <w:b/>
          <w:bCs/>
          <w:sz w:val="20"/>
          <w:szCs w:val="20"/>
          <w:lang w:val="en-US"/>
        </w:rPr>
        <w:t>Statsvitenskap</w:t>
      </w:r>
      <w:proofErr w:type="spellEnd"/>
      <w:r w:rsidR="00BF478F" w:rsidRPr="003C537B">
        <w:rPr>
          <w:rFonts w:ascii="Amasis MT Pro" w:hAnsi="Amasis MT Pro"/>
          <w:sz w:val="20"/>
          <w:szCs w:val="20"/>
          <w:lang w:val="en-US"/>
        </w:rPr>
        <w:t xml:space="preserve"> </w:t>
      </w:r>
      <w:r w:rsidRPr="003C537B">
        <w:rPr>
          <w:rFonts w:ascii="Amasis MT Pro" w:hAnsi="Amasis MT Pro"/>
          <w:sz w:val="20"/>
          <w:szCs w:val="20"/>
          <w:lang w:val="en-US"/>
        </w:rPr>
        <w:t>(</w:t>
      </w:r>
      <w:r w:rsidR="00BF478F" w:rsidRPr="003C537B">
        <w:rPr>
          <w:rFonts w:ascii="Amasis MT Pro" w:hAnsi="Amasis MT Pro"/>
          <w:sz w:val="20"/>
          <w:szCs w:val="20"/>
          <w:lang w:val="en-US"/>
        </w:rPr>
        <w:t>Kristiansand,</w:t>
      </w:r>
      <w:r w:rsidRPr="003C537B">
        <w:rPr>
          <w:rFonts w:ascii="Amasis MT Pro" w:hAnsi="Amasis MT Pro"/>
          <w:sz w:val="20"/>
          <w:szCs w:val="20"/>
          <w:lang w:val="en-US"/>
        </w:rPr>
        <w:t xml:space="preserve"> Norway).</w:t>
      </w:r>
    </w:p>
    <w:p w14:paraId="2E9FDCD6" w14:textId="7816FC0D" w:rsidR="00BF478F" w:rsidRPr="00C5178E" w:rsidRDefault="008D476D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01/2015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="00BF478F" w:rsidRPr="00C5178E">
        <w:rPr>
          <w:rFonts w:ascii="Amasis MT Pro" w:hAnsi="Amasis MT Pro"/>
          <w:b/>
          <w:bCs/>
          <w:sz w:val="20"/>
          <w:szCs w:val="20"/>
          <w:lang w:val="en-US"/>
        </w:rPr>
        <w:t>5th NORSA CONFERENCE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 </w:t>
      </w:r>
      <w:r w:rsidRPr="00C5178E">
        <w:rPr>
          <w:rFonts w:ascii="Amasis MT Pro" w:hAnsi="Amasis MT Pro"/>
          <w:sz w:val="20"/>
          <w:szCs w:val="20"/>
          <w:lang w:val="en-US"/>
        </w:rPr>
        <w:t>(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Grimstad</w:t>
      </w:r>
      <w:r w:rsidRPr="00C5178E">
        <w:rPr>
          <w:rFonts w:ascii="Amasis MT Pro" w:hAnsi="Amasis MT Pro"/>
          <w:sz w:val="20"/>
          <w:szCs w:val="20"/>
          <w:lang w:val="en-US"/>
        </w:rPr>
        <w:t>, Norway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). Paper: Network ties between universities and cultural &amp; creative industries: The case of Southern Norway.</w:t>
      </w:r>
    </w:p>
    <w:p w14:paraId="45E7BA36" w14:textId="35B745CF" w:rsidR="00BF478F" w:rsidRPr="00C5178E" w:rsidRDefault="008D476D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11/2014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="00BF478F" w:rsidRPr="00C5178E">
        <w:rPr>
          <w:rFonts w:ascii="Amasis MT Pro" w:hAnsi="Amasis MT Pro"/>
          <w:b/>
          <w:bCs/>
          <w:sz w:val="20"/>
          <w:szCs w:val="20"/>
          <w:lang w:val="en-US"/>
        </w:rPr>
        <w:t>NORKOM 2014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, </w:t>
      </w:r>
      <w:r w:rsidRPr="00C5178E">
        <w:rPr>
          <w:rFonts w:ascii="Amasis MT Pro" w:hAnsi="Amasis MT Pro"/>
          <w:sz w:val="20"/>
          <w:szCs w:val="20"/>
          <w:lang w:val="en-US"/>
        </w:rPr>
        <w:t>(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Odense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,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Denmark). Paper: Network breakdown. The case of regional councils in Norway.</w:t>
      </w:r>
    </w:p>
    <w:p w14:paraId="65DF737F" w14:textId="2D7A0D74" w:rsidR="00BF478F" w:rsidRPr="00C5178E" w:rsidRDefault="008D476D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04/2014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="00BF478F" w:rsidRPr="00C5178E">
        <w:rPr>
          <w:rFonts w:ascii="Amasis MT Pro" w:hAnsi="Amasis MT Pro"/>
          <w:b/>
          <w:bCs/>
          <w:sz w:val="20"/>
          <w:szCs w:val="20"/>
          <w:lang w:val="en-US"/>
        </w:rPr>
        <w:t>IRSPM 2014</w:t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 xml:space="preserve"> </w:t>
      </w:r>
      <w:r w:rsidRPr="00C5178E">
        <w:rPr>
          <w:rFonts w:ascii="Amasis MT Pro" w:hAnsi="Amasis MT Pro"/>
          <w:sz w:val="20"/>
          <w:szCs w:val="20"/>
          <w:lang w:val="en-US"/>
        </w:rPr>
        <w:t>(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Ottawa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,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Canada). Paper: Governance networks as a collaborative platform for governmental and non-governmental actors. The case of regional councils in Norway</w:t>
      </w:r>
    </w:p>
    <w:p w14:paraId="485EACB9" w14:textId="77777777" w:rsidR="00BF478F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3E7744D4" w14:textId="71C5B5A3" w:rsidR="008C77A0" w:rsidRPr="00C5178E" w:rsidRDefault="00CC41F6" w:rsidP="008C77A0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 w:rsidRPr="00CC41F6">
        <w:rPr>
          <w:rFonts w:ascii="Amasis MT Pro" w:hAnsi="Amasis MT Pro"/>
          <w:sz w:val="20"/>
          <w:szCs w:val="20"/>
          <w:lang w:val="en-US"/>
        </w:rPr>
        <w:t>COMMISSIONS OF TRUST</w:t>
      </w:r>
      <w:r w:rsidRPr="00CC41F6">
        <w:rPr>
          <w:rFonts w:ascii="Amasis MT Pro" w:hAnsi="Amasis MT Pro"/>
          <w:sz w:val="20"/>
          <w:szCs w:val="20"/>
          <w:lang w:val="en-US"/>
        </w:rPr>
        <w:t xml:space="preserve"> </w:t>
      </w:r>
    </w:p>
    <w:p w14:paraId="009855C8" w14:textId="14FC8CAD" w:rsidR="008C77A0" w:rsidRPr="00B11AC8" w:rsidRDefault="00CC41F6" w:rsidP="008C77A0">
      <w:pPr>
        <w:spacing w:after="0" w:line="276" w:lineRule="auto"/>
        <w:rPr>
          <w:rFonts w:ascii="Amasis MT Pro" w:hAnsi="Amasis MT Pro"/>
          <w:i/>
          <w:iCs/>
          <w:sz w:val="20"/>
          <w:szCs w:val="20"/>
          <w:lang w:val="en-US"/>
        </w:rPr>
      </w:pPr>
      <w:proofErr w:type="spellStart"/>
      <w:r>
        <w:rPr>
          <w:rFonts w:ascii="Amasis MT Pro" w:hAnsi="Amasis MT Pro"/>
          <w:i/>
          <w:iCs/>
          <w:sz w:val="20"/>
          <w:szCs w:val="20"/>
          <w:lang w:val="en-US"/>
        </w:rPr>
        <w:t>Adhoc</w:t>
      </w:r>
      <w:proofErr w:type="spellEnd"/>
      <w:r>
        <w:rPr>
          <w:rFonts w:ascii="Amasis MT Pro" w:hAnsi="Amasis MT Pro"/>
          <w:i/>
          <w:iCs/>
          <w:sz w:val="20"/>
          <w:szCs w:val="20"/>
          <w:lang w:val="en-US"/>
        </w:rPr>
        <w:t xml:space="preserve"> reviewer in:</w:t>
      </w:r>
      <w:r w:rsidR="008C77A0" w:rsidRPr="00B11AC8">
        <w:rPr>
          <w:rFonts w:ascii="Amasis MT Pro" w:hAnsi="Amasis MT Pro"/>
          <w:i/>
          <w:iCs/>
          <w:sz w:val="20"/>
          <w:szCs w:val="20"/>
          <w:lang w:val="en-US"/>
        </w:rPr>
        <w:t xml:space="preserve"> Perspectives on Public Management and Governance (PPMG); Journal of Management Inquiry (JMI); International Public Management Journal (IMPJ); Public Management Review (PMR); </w:t>
      </w:r>
      <w:proofErr w:type="spellStart"/>
      <w:r w:rsidR="008C77A0" w:rsidRPr="00B11AC8">
        <w:rPr>
          <w:rFonts w:ascii="Amasis MT Pro" w:hAnsi="Amasis MT Pro"/>
          <w:i/>
          <w:iCs/>
          <w:sz w:val="20"/>
          <w:szCs w:val="20"/>
          <w:lang w:val="en-US"/>
        </w:rPr>
        <w:t>Universitetsforlaget</w:t>
      </w:r>
      <w:proofErr w:type="spellEnd"/>
      <w:r w:rsidR="004379C2">
        <w:rPr>
          <w:rFonts w:ascii="Amasis MT Pro" w:hAnsi="Amasis MT Pro"/>
          <w:i/>
          <w:iCs/>
          <w:sz w:val="20"/>
          <w:szCs w:val="20"/>
          <w:lang w:val="en-US"/>
        </w:rPr>
        <w:t>; Discover Global Society</w:t>
      </w:r>
      <w:r w:rsidR="007571A6">
        <w:rPr>
          <w:rFonts w:ascii="Amasis MT Pro" w:hAnsi="Amasis MT Pro"/>
          <w:i/>
          <w:iCs/>
          <w:sz w:val="20"/>
          <w:szCs w:val="20"/>
          <w:lang w:val="en-US"/>
        </w:rPr>
        <w:t>; Information Polity (IP), International Journal of Public Administration (IJPA).</w:t>
      </w:r>
    </w:p>
    <w:p w14:paraId="26D1174A" w14:textId="77777777" w:rsidR="008C77A0" w:rsidRPr="00C5178E" w:rsidRDefault="008C77A0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00C1BFF3" w14:textId="77777777" w:rsidR="00C5178E" w:rsidRDefault="00C5178E" w:rsidP="00C5178E">
      <w:pPr>
        <w:pStyle w:val="Heading1"/>
        <w:numPr>
          <w:ilvl w:val="0"/>
          <w:numId w:val="0"/>
        </w:numPr>
        <w:spacing w:before="0"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56FF82B2" w14:textId="3122025F" w:rsidR="00BF478F" w:rsidRPr="00C5178E" w:rsidRDefault="00BF478F" w:rsidP="00C5178E">
      <w:pPr>
        <w:pStyle w:val="Heading1"/>
        <w:numPr>
          <w:ilvl w:val="0"/>
          <w:numId w:val="0"/>
        </w:numPr>
        <w:spacing w:before="0"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ACADEMIC TEACHING</w:t>
      </w:r>
    </w:p>
    <w:p w14:paraId="2345C91F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474177AA" w14:textId="7F6032F0" w:rsidR="00BF478F" w:rsidRPr="00C5178E" w:rsidRDefault="00BF478F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Teaching at the Norwegian University of Science and Technology</w:t>
      </w:r>
      <w:r w:rsidR="003D6332">
        <w:rPr>
          <w:rFonts w:ascii="Amasis MT Pro" w:hAnsi="Amasis MT Pro"/>
          <w:b/>
          <w:bCs/>
          <w:sz w:val="20"/>
          <w:szCs w:val="20"/>
          <w:lang w:val="en-US"/>
        </w:rPr>
        <w:t xml:space="preserve"> (NTNU)</w:t>
      </w:r>
    </w:p>
    <w:p w14:paraId="3683C6C2" w14:textId="77777777" w:rsidR="008F031C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2021 – present 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  <w:t xml:space="preserve">ODA3001: </w:t>
      </w:r>
      <w:r w:rsidRPr="00C5178E">
        <w:rPr>
          <w:rFonts w:ascii="Amasis MT Pro" w:hAnsi="Amasis MT Pro"/>
          <w:sz w:val="20"/>
          <w:szCs w:val="20"/>
          <w:lang w:val="en-US"/>
        </w:rPr>
        <w:t>Digitalization of Organizations, Administration and Work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 xml:space="preserve"> (</w:t>
      </w:r>
      <w:r w:rsidRPr="00C5178E">
        <w:rPr>
          <w:rFonts w:ascii="Amasis MT Pro" w:hAnsi="Amasis MT Pro"/>
          <w:sz w:val="20"/>
          <w:szCs w:val="20"/>
          <w:lang w:val="en-US"/>
        </w:rPr>
        <w:t>teaching and course coordinator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>)</w:t>
      </w:r>
    </w:p>
    <w:p w14:paraId="5F9B1E72" w14:textId="1A5E2198" w:rsidR="00BF478F" w:rsidRPr="00C5178E" w:rsidRDefault="008F031C" w:rsidP="00C5178E">
      <w:pPr>
        <w:spacing w:after="0" w:line="276" w:lineRule="auto"/>
        <w:ind w:left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ODA3010: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Research Project for Organizations and Public Administration (teaching</w:t>
      </w:r>
      <w:r w:rsidR="00FB07BF">
        <w:rPr>
          <w:rFonts w:ascii="Amasis MT Pro" w:hAnsi="Amasis MT Pro"/>
          <w:sz w:val="20"/>
          <w:szCs w:val="20"/>
          <w:lang w:val="en-US"/>
        </w:rPr>
        <w:t>, supervision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 and course coordinator</w:t>
      </w:r>
      <w:r w:rsidRPr="00C5178E">
        <w:rPr>
          <w:rFonts w:ascii="Amasis MT Pro" w:hAnsi="Amasis MT Pro"/>
          <w:sz w:val="20"/>
          <w:szCs w:val="20"/>
          <w:lang w:val="en-US"/>
        </w:rPr>
        <w:t>)</w:t>
      </w:r>
    </w:p>
    <w:p w14:paraId="5CEBF6AB" w14:textId="3CE5ABC1" w:rsidR="00BF478F" w:rsidRPr="00C5178E" w:rsidRDefault="008F031C" w:rsidP="00C5178E">
      <w:pPr>
        <w:spacing w:after="0" w:line="276" w:lineRule="auto"/>
        <w:ind w:left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ODA3901: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Master's Thesis in Organization, Digitalization, Administration and Work (teaching and course coordinator</w:t>
      </w:r>
      <w:r w:rsidRPr="00C5178E">
        <w:rPr>
          <w:rFonts w:ascii="Amasis MT Pro" w:hAnsi="Amasis MT Pro"/>
          <w:sz w:val="20"/>
          <w:szCs w:val="20"/>
          <w:lang w:val="en-US"/>
        </w:rPr>
        <w:t>)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 </w:t>
      </w:r>
    </w:p>
    <w:p w14:paraId="669B7525" w14:textId="283B8CE7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2022 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  <w:t xml:space="preserve">POL3526&amp;POL8526: </w:t>
      </w:r>
      <w:r w:rsidRPr="00C5178E">
        <w:rPr>
          <w:rFonts w:ascii="Amasis MT Pro" w:hAnsi="Amasis MT Pro"/>
          <w:sz w:val="20"/>
          <w:szCs w:val="20"/>
          <w:lang w:val="en-US"/>
        </w:rPr>
        <w:t>Comparative Public Policy and Administration (teaching at MA and PhD level course</w:t>
      </w:r>
      <w:r w:rsidR="00FB07BF">
        <w:rPr>
          <w:rFonts w:ascii="Amasis MT Pro" w:hAnsi="Amasis MT Pro"/>
          <w:sz w:val="20"/>
          <w:szCs w:val="20"/>
          <w:lang w:val="en-US"/>
        </w:rPr>
        <w:t>)</w:t>
      </w:r>
    </w:p>
    <w:p w14:paraId="74E9E84D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4C81C656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Teaching at the University of Bergen</w:t>
      </w:r>
    </w:p>
    <w:p w14:paraId="610E505A" w14:textId="56EF7C3A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2020-2021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  <w:t xml:space="preserve">AORG 101 </w:t>
      </w:r>
      <w:r w:rsidRPr="00C5178E">
        <w:rPr>
          <w:rFonts w:ascii="Amasis MT Pro" w:hAnsi="Amasis MT Pro"/>
          <w:sz w:val="20"/>
          <w:szCs w:val="20"/>
          <w:lang w:val="en-US"/>
        </w:rPr>
        <w:t>Organizational Theory (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>BA level)</w:t>
      </w:r>
    </w:p>
    <w:p w14:paraId="49806EC3" w14:textId="12901611" w:rsidR="008F031C" w:rsidRPr="00C5178E" w:rsidRDefault="008F031C" w:rsidP="00C5178E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320 A&amp;B: Organizational Theory (MA level)</w:t>
      </w:r>
    </w:p>
    <w:p w14:paraId="7D2D6854" w14:textId="6E91EE5F" w:rsidR="00BF478F" w:rsidRPr="00C5178E" w:rsidRDefault="008F031C" w:rsidP="00C5178E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AORG 215: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Organizational and institutional analysis for the public sector </w:t>
      </w:r>
    </w:p>
    <w:p w14:paraId="52086456" w14:textId="1E5265CE" w:rsidR="00BF478F" w:rsidRPr="00C5178E" w:rsidRDefault="008F031C" w:rsidP="00C5178E">
      <w:pPr>
        <w:spacing w:after="0" w:line="276" w:lineRule="auto"/>
        <w:ind w:left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AORG 100: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>Introduction to Administration and Organization Theory and Approaches to Social Sciences</w:t>
      </w:r>
    </w:p>
    <w:p w14:paraId="26FE20F8" w14:textId="4689FDA4" w:rsidR="00BF478F" w:rsidRPr="00C5178E" w:rsidRDefault="008F031C" w:rsidP="00C5178E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AORG 251: 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Bachelor thesis seminars 2020-2021 </w:t>
      </w:r>
    </w:p>
    <w:p w14:paraId="7E4388E1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7FE7282E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Teaching at the University of Agder</w:t>
      </w:r>
    </w:p>
    <w:p w14:paraId="50F4EE04" w14:textId="24BAB3A6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2013-2019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European Integration Summer School (Norway and the EU) </w:t>
      </w:r>
    </w:p>
    <w:p w14:paraId="0E44164F" w14:textId="6C4F3CB6" w:rsidR="003C537B" w:rsidRDefault="00BF478F" w:rsidP="00D805F6">
      <w:pPr>
        <w:spacing w:after="0" w:line="276" w:lineRule="auto"/>
        <w:ind w:left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Bachelor &amp; master courses </w:t>
      </w:r>
    </w:p>
    <w:p w14:paraId="7918D8EC" w14:textId="77777777" w:rsidR="003C537B" w:rsidRPr="00C5178E" w:rsidRDefault="003C537B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672F77C7" w14:textId="77777777" w:rsidR="00C5178E" w:rsidRDefault="00C5178E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</w:p>
    <w:p w14:paraId="497FA20C" w14:textId="23ED71B2" w:rsidR="00BF478F" w:rsidRPr="00C5178E" w:rsidRDefault="00BF478F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GUEST LECTURES AND KEYNOTE</w:t>
      </w:r>
    </w:p>
    <w:p w14:paraId="40787BC7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25E9745F" w14:textId="37409E38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2022 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Norwegian University of Science and Technology, EVU Public 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organisations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>, social management and politics course: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 xml:space="preserve"> </w:t>
      </w:r>
      <w:r w:rsidRPr="00C5178E">
        <w:rPr>
          <w:rFonts w:ascii="Amasis MT Pro" w:hAnsi="Amasis MT Pro"/>
          <w:i/>
          <w:iCs/>
          <w:sz w:val="20"/>
          <w:szCs w:val="20"/>
          <w:lang w:val="en-US"/>
        </w:rPr>
        <w:t>Coordination, management and public administration</w:t>
      </w:r>
      <w:r w:rsidR="008F031C" w:rsidRPr="00C5178E">
        <w:rPr>
          <w:rFonts w:ascii="Amasis MT Pro" w:hAnsi="Amasis MT Pro"/>
          <w:i/>
          <w:iCs/>
          <w:sz w:val="20"/>
          <w:szCs w:val="20"/>
          <w:lang w:val="en-US"/>
        </w:rPr>
        <w:t>.</w:t>
      </w:r>
    </w:p>
    <w:p w14:paraId="1F17DA91" w14:textId="080CC89B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2022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University of Bergen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>,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Organizational Theory (AORG 320 A&amp;B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 xml:space="preserve">): </w:t>
      </w:r>
      <w:r w:rsidRPr="00C5178E">
        <w:rPr>
          <w:rFonts w:ascii="Amasis MT Pro" w:hAnsi="Amasis MT Pro"/>
          <w:i/>
          <w:iCs/>
          <w:sz w:val="20"/>
          <w:szCs w:val="20"/>
          <w:lang w:val="en-US"/>
        </w:rPr>
        <w:t>Partial Organizing &amp; Meta-organizations in Meta-governance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>.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</w:t>
      </w:r>
    </w:p>
    <w:p w14:paraId="5168E94F" w14:textId="7D52DC22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2022 </w:t>
      </w:r>
      <w:r w:rsidR="008F031C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University of Bergen Organizational Theory (AORG 101 at the BA level), 4 lectures:</w:t>
      </w:r>
      <w:r w:rsidR="007A0CEE" w:rsidRPr="00C5178E">
        <w:rPr>
          <w:rFonts w:ascii="Amasis MT Pro" w:hAnsi="Amasis MT Pro"/>
          <w:sz w:val="20"/>
          <w:szCs w:val="20"/>
          <w:lang w:val="en-US"/>
        </w:rPr>
        <w:t xml:space="preserve"> 1) </w:t>
      </w:r>
      <w:r w:rsidRPr="00C5178E">
        <w:rPr>
          <w:rFonts w:ascii="Amasis MT Pro" w:hAnsi="Amasis MT Pro"/>
          <w:sz w:val="20"/>
          <w:szCs w:val="20"/>
          <w:lang w:val="en-US"/>
        </w:rPr>
        <w:t>Perspective in the field of organization: The myth perspective</w:t>
      </w:r>
      <w:r w:rsidR="007A0CEE" w:rsidRPr="00C5178E">
        <w:rPr>
          <w:rFonts w:ascii="Amasis MT Pro" w:hAnsi="Amasis MT Pro"/>
          <w:sz w:val="20"/>
          <w:szCs w:val="20"/>
          <w:lang w:val="en-US"/>
        </w:rPr>
        <w:t xml:space="preserve">; 2) </w:t>
      </w:r>
      <w:r w:rsidRPr="00C5178E">
        <w:rPr>
          <w:rFonts w:ascii="Amasis MT Pro" w:hAnsi="Amasis MT Pro"/>
          <w:sz w:val="20"/>
          <w:szCs w:val="20"/>
          <w:lang w:val="en-US"/>
        </w:rPr>
        <w:t>Network organizations in the public sector</w:t>
      </w:r>
      <w:r w:rsidR="007A0CEE" w:rsidRPr="00C5178E">
        <w:rPr>
          <w:rFonts w:ascii="Amasis MT Pro" w:hAnsi="Amasis MT Pro"/>
          <w:sz w:val="20"/>
          <w:szCs w:val="20"/>
          <w:lang w:val="en-US"/>
        </w:rPr>
        <w:t xml:space="preserve">; 3) </w:t>
      </w:r>
      <w:r w:rsidRPr="00C5178E">
        <w:rPr>
          <w:rFonts w:ascii="Amasis MT Pro" w:hAnsi="Amasis MT Pro"/>
          <w:sz w:val="20"/>
          <w:szCs w:val="20"/>
          <w:lang w:val="en-US"/>
        </w:rPr>
        <w:t>Organizational Behavior and Processes: Decision making</w:t>
      </w:r>
      <w:r w:rsidR="007A0CEE" w:rsidRPr="00C5178E">
        <w:rPr>
          <w:rFonts w:ascii="Amasis MT Pro" w:hAnsi="Amasis MT Pro"/>
          <w:sz w:val="20"/>
          <w:szCs w:val="20"/>
          <w:lang w:val="en-US"/>
        </w:rPr>
        <w:t xml:space="preserve">; 4) </w:t>
      </w:r>
      <w:r w:rsidRPr="00C5178E">
        <w:rPr>
          <w:rFonts w:ascii="Amasis MT Pro" w:hAnsi="Amasis MT Pro"/>
          <w:sz w:val="20"/>
          <w:szCs w:val="20"/>
          <w:lang w:val="en-US"/>
        </w:rPr>
        <w:t>Organizational Behavior and Processes: Management/leadership and governance</w:t>
      </w:r>
    </w:p>
    <w:p w14:paraId="560D24BD" w14:textId="49FC70E1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2021 </w:t>
      </w:r>
      <w:r w:rsidR="007A0CEE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Norwegian University of Science and Technology, EVU Public 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organisations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>, social management and politics course:</w:t>
      </w:r>
      <w:r w:rsidR="007A0CEE" w:rsidRPr="00C5178E">
        <w:rPr>
          <w:rFonts w:ascii="Amasis MT Pro" w:hAnsi="Amasis MT Pro"/>
          <w:sz w:val="20"/>
          <w:szCs w:val="20"/>
          <w:lang w:val="en-US"/>
        </w:rPr>
        <w:t xml:space="preserve"> </w:t>
      </w:r>
      <w:r w:rsidRPr="00C5178E">
        <w:rPr>
          <w:rFonts w:ascii="Amasis MT Pro" w:hAnsi="Amasis MT Pro"/>
          <w:sz w:val="20"/>
          <w:szCs w:val="20"/>
          <w:lang w:val="en-US"/>
        </w:rPr>
        <w:t>Innovation and management in the public sector</w:t>
      </w:r>
    </w:p>
    <w:p w14:paraId="51475A80" w14:textId="225D4344" w:rsidR="00BF478F" w:rsidRPr="00C5178E" w:rsidRDefault="007A0CEE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04/2019</w:t>
      </w:r>
      <w:r w:rsidRPr="00C5178E">
        <w:rPr>
          <w:rFonts w:ascii="Amasis MT Pro" w:hAnsi="Amasis MT Pro"/>
          <w:sz w:val="20"/>
          <w:szCs w:val="20"/>
          <w:lang w:val="en-US"/>
        </w:rPr>
        <w:tab/>
      </w:r>
      <w:r w:rsidR="00BF478F" w:rsidRPr="00D805F6">
        <w:rPr>
          <w:rFonts w:ascii="Amasis MT Pro" w:hAnsi="Amasis MT Pro"/>
          <w:b/>
          <w:bCs/>
          <w:sz w:val="20"/>
          <w:szCs w:val="20"/>
          <w:lang w:val="en-US"/>
        </w:rPr>
        <w:t>Keynote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: </w:t>
      </w:r>
      <w:r w:rsidR="00BF478F" w:rsidRPr="00C5178E">
        <w:rPr>
          <w:rFonts w:ascii="Amasis MT Pro" w:hAnsi="Amasis MT Pro"/>
          <w:i/>
          <w:iCs/>
          <w:sz w:val="20"/>
          <w:szCs w:val="20"/>
          <w:lang w:val="en-US"/>
        </w:rPr>
        <w:t>Local Government Regional Cooperation in Europe. Similarities and Lessons for Queensland and Australia</w:t>
      </w:r>
      <w:r w:rsidRPr="00C5178E">
        <w:rPr>
          <w:rFonts w:ascii="Amasis MT Pro" w:hAnsi="Amasis MT Pro"/>
          <w:sz w:val="20"/>
          <w:szCs w:val="20"/>
          <w:lang w:val="en-US"/>
        </w:rPr>
        <w:t>.</w:t>
      </w:r>
      <w:r w:rsidR="00BF478F" w:rsidRPr="00C5178E">
        <w:rPr>
          <w:rFonts w:ascii="Amasis MT Pro" w:hAnsi="Amasis MT Pro"/>
          <w:sz w:val="20"/>
          <w:szCs w:val="20"/>
          <w:lang w:val="en-US"/>
        </w:rPr>
        <w:t xml:space="preserve"> Local Government Association of Queensland (LGAQ), Brisbane (Australia).</w:t>
      </w:r>
    </w:p>
    <w:p w14:paraId="3967B34C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2C48CABA" w14:textId="77777777" w:rsidR="00C5178E" w:rsidRDefault="00C5178E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</w:p>
    <w:p w14:paraId="5A56396F" w14:textId="231308E4" w:rsidR="00BF478F" w:rsidRPr="00C5178E" w:rsidRDefault="00BF478F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SUPERVISION</w:t>
      </w:r>
    </w:p>
    <w:p w14:paraId="38E63476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7277643D" w14:textId="41DB3D93" w:rsidR="00BF478F" w:rsidRPr="00C5178E" w:rsidRDefault="00BF478F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 xml:space="preserve">Supervision of Bachelor, Master Students and </w:t>
      </w:r>
      <w:r w:rsidR="00CD6498">
        <w:rPr>
          <w:rFonts w:ascii="Amasis MT Pro" w:hAnsi="Amasis MT Pro"/>
          <w:b/>
          <w:bCs/>
          <w:sz w:val="20"/>
          <w:szCs w:val="20"/>
          <w:lang w:val="en-US"/>
        </w:rPr>
        <w:t xml:space="preserve">PhD </w:t>
      </w: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Research Fellows</w:t>
      </w:r>
    </w:p>
    <w:p w14:paraId="694D5C0A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57D0CA6A" w14:textId="6389C30C" w:rsidR="00BF478F" w:rsidRDefault="00BF478F" w:rsidP="000F79F5">
      <w:pPr>
        <w:spacing w:after="0" w:line="276" w:lineRule="auto"/>
        <w:ind w:left="2120" w:hanging="2120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2022 – present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PhD Research Fellow</w:t>
      </w:r>
      <w:r w:rsidR="00CD6498">
        <w:rPr>
          <w:rFonts w:ascii="Amasis MT Pro" w:hAnsi="Amasis MT Pro"/>
          <w:sz w:val="20"/>
          <w:szCs w:val="20"/>
          <w:lang w:val="en-US"/>
        </w:rPr>
        <w:t>, Charlie F. Thompson</w:t>
      </w:r>
      <w:r w:rsidR="000F79F5">
        <w:rPr>
          <w:rFonts w:ascii="Amasis MT Pro" w:hAnsi="Amasis MT Pro"/>
          <w:sz w:val="20"/>
          <w:szCs w:val="20"/>
          <w:lang w:val="en-US"/>
        </w:rPr>
        <w:t xml:space="preserve"> “</w:t>
      </w:r>
      <w:r w:rsidR="000F79F5" w:rsidRPr="000F79F5">
        <w:rPr>
          <w:rFonts w:ascii="Amasis MT Pro" w:hAnsi="Amasis MT Pro"/>
          <w:sz w:val="20"/>
          <w:szCs w:val="20"/>
          <w:lang w:val="en-US"/>
        </w:rPr>
        <w:t>The Politics and Regulation of Online Gambling</w:t>
      </w:r>
      <w:r w:rsidR="000F79F5">
        <w:rPr>
          <w:rFonts w:ascii="Amasis MT Pro" w:hAnsi="Amasis MT Pro"/>
          <w:sz w:val="20"/>
          <w:szCs w:val="20"/>
          <w:lang w:val="en-US"/>
        </w:rPr>
        <w:t>”.</w:t>
      </w:r>
    </w:p>
    <w:p w14:paraId="74C7A288" w14:textId="60F0C252" w:rsidR="009061DD" w:rsidRPr="00C5178E" w:rsidRDefault="009061DD" w:rsidP="009061DD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</w:t>
      </w:r>
      <w:r w:rsidR="006B07E6">
        <w:rPr>
          <w:rFonts w:ascii="Amasis MT Pro" w:hAnsi="Amasis MT Pro"/>
          <w:sz w:val="20"/>
          <w:szCs w:val="20"/>
          <w:lang w:val="en-US"/>
        </w:rPr>
        <w:t>3-2004</w:t>
      </w:r>
      <w:r>
        <w:rPr>
          <w:rFonts w:ascii="Amasis MT Pro" w:hAnsi="Amasis MT Pro"/>
          <w:sz w:val="20"/>
          <w:szCs w:val="20"/>
          <w:lang w:val="en-US"/>
        </w:rPr>
        <w:tab/>
      </w:r>
      <w:r>
        <w:rPr>
          <w:rFonts w:ascii="Amasis MT Pro" w:hAnsi="Amasis MT Pro"/>
          <w:sz w:val="20"/>
          <w:szCs w:val="20"/>
          <w:lang w:val="en-US"/>
        </w:rPr>
        <w:tab/>
      </w:r>
      <w:r w:rsidR="006B07E6">
        <w:rPr>
          <w:rFonts w:ascii="Amasis MT Pro" w:hAnsi="Amasis MT Pro"/>
          <w:sz w:val="20"/>
          <w:szCs w:val="20"/>
          <w:lang w:val="en-US"/>
        </w:rPr>
        <w:t xml:space="preserve">15 </w:t>
      </w:r>
      <w:r>
        <w:rPr>
          <w:rFonts w:ascii="Amasis MT Pro" w:hAnsi="Amasis MT Pro"/>
          <w:sz w:val="20"/>
          <w:szCs w:val="20"/>
          <w:lang w:val="en-US"/>
        </w:rPr>
        <w:t xml:space="preserve">master </w:t>
      </w:r>
      <w:r w:rsidR="006B07E6">
        <w:rPr>
          <w:rFonts w:ascii="Amasis MT Pro" w:hAnsi="Amasis MT Pro"/>
          <w:sz w:val="20"/>
          <w:szCs w:val="20"/>
          <w:lang w:val="en-US"/>
        </w:rPr>
        <w:t>theses</w:t>
      </w:r>
    </w:p>
    <w:p w14:paraId="064AB456" w14:textId="323B4169" w:rsidR="009061DD" w:rsidRDefault="009061DD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</w:t>
      </w:r>
      <w:r w:rsidR="006B07E6">
        <w:rPr>
          <w:rFonts w:ascii="Amasis MT Pro" w:hAnsi="Amasis MT Pro"/>
          <w:sz w:val="20"/>
          <w:szCs w:val="20"/>
          <w:lang w:val="en-US"/>
        </w:rPr>
        <w:t>2-2024</w:t>
      </w:r>
      <w:r>
        <w:rPr>
          <w:rFonts w:ascii="Amasis MT Pro" w:hAnsi="Amasis MT Pro"/>
          <w:sz w:val="20"/>
          <w:szCs w:val="20"/>
          <w:lang w:val="en-US"/>
        </w:rPr>
        <w:tab/>
      </w:r>
      <w:r>
        <w:rPr>
          <w:rFonts w:ascii="Amasis MT Pro" w:hAnsi="Amasis MT Pro"/>
          <w:sz w:val="20"/>
          <w:szCs w:val="20"/>
          <w:lang w:val="en-US"/>
        </w:rPr>
        <w:tab/>
      </w:r>
      <w:r w:rsidR="006B07E6">
        <w:rPr>
          <w:rFonts w:ascii="Amasis MT Pro" w:hAnsi="Amasis MT Pro"/>
          <w:sz w:val="20"/>
          <w:szCs w:val="20"/>
          <w:lang w:val="en-US"/>
        </w:rPr>
        <w:t>21</w:t>
      </w:r>
      <w:r>
        <w:rPr>
          <w:rFonts w:ascii="Amasis MT Pro" w:hAnsi="Amasis MT Pro"/>
          <w:sz w:val="20"/>
          <w:szCs w:val="20"/>
          <w:lang w:val="en-US"/>
        </w:rPr>
        <w:t xml:space="preserve"> research reports by master students</w:t>
      </w:r>
    </w:p>
    <w:p w14:paraId="6FEF4C6B" w14:textId="4946CBF9" w:rsidR="00BF478F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2020-2021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11 bachelor students</w:t>
      </w:r>
    </w:p>
    <w:p w14:paraId="27B86B90" w14:textId="77777777" w:rsidR="008C77A0" w:rsidRPr="0079626C" w:rsidRDefault="008C77A0" w:rsidP="0079626C">
      <w:pPr>
        <w:pStyle w:val="Heading1"/>
        <w:numPr>
          <w:ilvl w:val="0"/>
          <w:numId w:val="0"/>
        </w:numPr>
        <w:spacing w:before="0"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3B218BF7" w14:textId="77777777" w:rsidR="008C77A0" w:rsidRPr="0079626C" w:rsidRDefault="008C77A0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</w:p>
    <w:p w14:paraId="04894BE5" w14:textId="69033552" w:rsidR="00BF478F" w:rsidRPr="00C5178E" w:rsidRDefault="00BF478F" w:rsidP="00C5178E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OTHER</w:t>
      </w:r>
    </w:p>
    <w:p w14:paraId="39CC3DAA" w14:textId="77777777" w:rsidR="00C5178E" w:rsidRDefault="00C5178E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</w:p>
    <w:p w14:paraId="33F82F7E" w14:textId="7F960860" w:rsidR="00BF478F" w:rsidRPr="00C5178E" w:rsidRDefault="00BF478F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Awards and Fellowships:</w:t>
      </w:r>
    </w:p>
    <w:p w14:paraId="4D153FD3" w14:textId="0037DB11" w:rsidR="00D805F6" w:rsidRDefault="00D805F6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2023</w:t>
      </w:r>
      <w:r w:rsidR="00B255B9">
        <w:rPr>
          <w:rFonts w:ascii="Amasis MT Pro" w:hAnsi="Amasis MT Pro"/>
          <w:sz w:val="20"/>
          <w:szCs w:val="20"/>
          <w:lang w:val="en-US"/>
        </w:rPr>
        <w:t>-2024</w:t>
      </w:r>
      <w:r>
        <w:rPr>
          <w:rFonts w:ascii="Amasis MT Pro" w:hAnsi="Amasis MT Pro"/>
          <w:sz w:val="20"/>
          <w:szCs w:val="20"/>
          <w:lang w:val="en-US"/>
        </w:rPr>
        <w:tab/>
      </w:r>
      <w:r w:rsidRPr="00D805F6">
        <w:rPr>
          <w:rFonts w:ascii="Amasis MT Pro" w:hAnsi="Amasis MT Pro"/>
          <w:sz w:val="20"/>
          <w:szCs w:val="20"/>
          <w:lang w:val="en-US"/>
        </w:rPr>
        <w:t>Development stipends</w:t>
      </w:r>
      <w:r>
        <w:rPr>
          <w:rFonts w:ascii="Amasis MT Pro" w:hAnsi="Amasis MT Pro"/>
          <w:sz w:val="20"/>
          <w:szCs w:val="20"/>
          <w:lang w:val="en-US"/>
        </w:rPr>
        <w:t xml:space="preserve"> </w:t>
      </w:r>
      <w:r w:rsidR="00C40B91" w:rsidRPr="00C40B91">
        <w:rPr>
          <w:rFonts w:ascii="Amasis MT Pro" w:hAnsi="Amasis MT Pro"/>
          <w:sz w:val="20"/>
          <w:szCs w:val="20"/>
          <w:lang w:val="en-US"/>
        </w:rPr>
        <w:t>for female associate professors</w:t>
      </w:r>
      <w:r w:rsidR="00C40B91">
        <w:rPr>
          <w:rFonts w:ascii="Amasis MT Pro" w:hAnsi="Amasis MT Pro"/>
          <w:sz w:val="20"/>
          <w:szCs w:val="20"/>
          <w:lang w:val="en-US"/>
        </w:rPr>
        <w:t>, NTNU</w:t>
      </w:r>
    </w:p>
    <w:p w14:paraId="5342BF07" w14:textId="0D601A23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lastRenderedPageBreak/>
        <w:t xml:space="preserve">2011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Nominated </w:t>
      </w:r>
      <w:r w:rsidR="00B255B9">
        <w:rPr>
          <w:rFonts w:ascii="Amasis MT Pro" w:hAnsi="Amasis MT Pro"/>
          <w:sz w:val="20"/>
          <w:szCs w:val="20"/>
          <w:lang w:val="en-US"/>
        </w:rPr>
        <w:t>for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the Student Nobel Price for outstanding results </w:t>
      </w:r>
      <w:r w:rsidR="00B255B9">
        <w:rPr>
          <w:rFonts w:ascii="Amasis MT Pro" w:hAnsi="Amasis MT Pro"/>
          <w:sz w:val="20"/>
          <w:szCs w:val="20"/>
          <w:lang w:val="en-US"/>
        </w:rPr>
        <w:t xml:space="preserve">in Political Science 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at the </w:t>
      </w:r>
      <w:r w:rsidR="00B255B9">
        <w:rPr>
          <w:rFonts w:ascii="Amasis MT Pro" w:hAnsi="Amasis MT Pro"/>
          <w:sz w:val="20"/>
          <w:szCs w:val="20"/>
          <w:lang w:val="en-US"/>
        </w:rPr>
        <w:t>Business School – National Louis University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(Poland)</w:t>
      </w:r>
    </w:p>
    <w:p w14:paraId="42A7499B" w14:textId="72B4D874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2008-2009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Erasmus scholarship &amp; Erasmus trainee</w:t>
      </w:r>
    </w:p>
    <w:p w14:paraId="26BFA5E3" w14:textId="3187465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2007-2009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Academic scholarship </w:t>
      </w:r>
    </w:p>
    <w:p w14:paraId="214BC27E" w14:textId="63551179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2004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Prime Minister’s Fellowship for outstanding results</w:t>
      </w:r>
      <w:r w:rsidR="00B255B9">
        <w:rPr>
          <w:rFonts w:ascii="Amasis MT Pro" w:hAnsi="Amasis MT Pro"/>
          <w:sz w:val="20"/>
          <w:szCs w:val="20"/>
          <w:lang w:val="en-US"/>
        </w:rPr>
        <w:t>, Poland</w:t>
      </w:r>
    </w:p>
    <w:p w14:paraId="72712B1F" w14:textId="7777777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57593926" w14:textId="77777777" w:rsidR="00C5178E" w:rsidRPr="007F372B" w:rsidRDefault="00C5178E" w:rsidP="00C5178E">
      <w:pPr>
        <w:spacing w:after="0" w:line="276" w:lineRule="auto"/>
        <w:rPr>
          <w:rStyle w:val="IntenseReference"/>
          <w:lang w:val="en-US"/>
        </w:rPr>
      </w:pPr>
    </w:p>
    <w:p w14:paraId="7A902BCF" w14:textId="6B668716" w:rsidR="00BF478F" w:rsidRPr="00ED6CD6" w:rsidRDefault="00BF478F" w:rsidP="00C5178E">
      <w:pPr>
        <w:spacing w:after="0" w:line="276" w:lineRule="auto"/>
        <w:rPr>
          <w:rStyle w:val="IntenseReference"/>
          <w:rFonts w:ascii="Amasis MT Pro" w:hAnsi="Amasis MT Pro"/>
          <w:lang w:val="en-AU"/>
        </w:rPr>
      </w:pPr>
      <w:r w:rsidRPr="00ED6CD6">
        <w:rPr>
          <w:rStyle w:val="IntenseReference"/>
          <w:rFonts w:ascii="Amasis MT Pro" w:hAnsi="Amasis MT Pro"/>
          <w:lang w:val="en-AU"/>
        </w:rPr>
        <w:t>Professional Memberships and Activities</w:t>
      </w:r>
    </w:p>
    <w:p w14:paraId="6E79C2F7" w14:textId="7098BA95" w:rsidR="009C04D4" w:rsidRDefault="00ED6CD6" w:rsidP="009C04D4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>2023 – present</w:t>
      </w:r>
      <w:r>
        <w:rPr>
          <w:rFonts w:ascii="Amasis MT Pro" w:hAnsi="Amasis MT Pro"/>
          <w:sz w:val="20"/>
          <w:szCs w:val="20"/>
          <w:lang w:val="en-US"/>
        </w:rPr>
        <w:tab/>
      </w:r>
      <w:r w:rsidR="009C04D4">
        <w:rPr>
          <w:rFonts w:ascii="Amasis MT Pro" w:hAnsi="Amasis MT Pro"/>
          <w:sz w:val="20"/>
          <w:szCs w:val="20"/>
          <w:lang w:val="en-US"/>
        </w:rPr>
        <w:t xml:space="preserve">Board Member: New Researchers Coordinator at the </w:t>
      </w:r>
      <w:r>
        <w:rPr>
          <w:rFonts w:ascii="Amasis MT Pro" w:hAnsi="Amasis MT Pro"/>
          <w:sz w:val="20"/>
          <w:szCs w:val="20"/>
          <w:lang w:val="en-US"/>
        </w:rPr>
        <w:t>I</w:t>
      </w:r>
      <w:r w:rsidRPr="00FB2D25">
        <w:rPr>
          <w:rFonts w:ascii="Amasis MT Pro" w:hAnsi="Amasis MT Pro"/>
          <w:sz w:val="20"/>
          <w:szCs w:val="20"/>
          <w:lang w:val="en-US"/>
        </w:rPr>
        <w:t>nternational Research Society</w:t>
      </w:r>
      <w:r>
        <w:rPr>
          <w:rFonts w:ascii="Amasis MT Pro" w:hAnsi="Amasis MT Pro"/>
          <w:sz w:val="20"/>
          <w:szCs w:val="20"/>
          <w:lang w:val="en-US"/>
        </w:rPr>
        <w:t xml:space="preserve"> for</w:t>
      </w:r>
      <w:r w:rsidRPr="00FB2D25">
        <w:rPr>
          <w:rFonts w:ascii="Amasis MT Pro" w:hAnsi="Amasis MT Pro"/>
          <w:sz w:val="20"/>
          <w:szCs w:val="20"/>
          <w:lang w:val="en-US"/>
        </w:rPr>
        <w:t xml:space="preserve"> Public Management</w:t>
      </w:r>
      <w:r>
        <w:rPr>
          <w:rFonts w:ascii="Amasis MT Pro" w:hAnsi="Amasis MT Pro"/>
          <w:sz w:val="20"/>
          <w:szCs w:val="20"/>
          <w:lang w:val="en-US"/>
        </w:rPr>
        <w:t xml:space="preserve"> (IRSPM)</w:t>
      </w:r>
    </w:p>
    <w:p w14:paraId="0DDBAB69" w14:textId="3D95ED5E" w:rsidR="00F3793A" w:rsidRPr="00FB07BF" w:rsidRDefault="00F3793A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FB07BF">
        <w:rPr>
          <w:rFonts w:ascii="Amasis MT Pro" w:hAnsi="Amasis MT Pro"/>
          <w:sz w:val="20"/>
          <w:szCs w:val="20"/>
          <w:lang w:val="en-US"/>
        </w:rPr>
        <w:t>20</w:t>
      </w:r>
      <w:r w:rsidR="00FB07BF" w:rsidRPr="00FB07BF">
        <w:rPr>
          <w:rFonts w:ascii="Amasis MT Pro" w:hAnsi="Amasis MT Pro"/>
          <w:sz w:val="20"/>
          <w:szCs w:val="20"/>
          <w:lang w:val="en-US"/>
        </w:rPr>
        <w:t>23 - present</w:t>
      </w:r>
      <w:r w:rsidRPr="00FB07BF">
        <w:rPr>
          <w:rFonts w:ascii="Amasis MT Pro" w:hAnsi="Amasis MT Pro"/>
          <w:sz w:val="20"/>
          <w:szCs w:val="20"/>
          <w:lang w:val="en-US"/>
        </w:rPr>
        <w:tab/>
      </w:r>
      <w:r w:rsidR="006B07E6">
        <w:rPr>
          <w:rFonts w:ascii="Amasis MT Pro" w:hAnsi="Amasis MT Pro"/>
          <w:sz w:val="20"/>
          <w:szCs w:val="20"/>
          <w:lang w:val="en-US"/>
        </w:rPr>
        <w:t xml:space="preserve">Member of </w:t>
      </w:r>
      <w:r w:rsidR="00086E77">
        <w:rPr>
          <w:rFonts w:ascii="Amasis MT Pro" w:hAnsi="Amasis MT Pro"/>
          <w:sz w:val="20"/>
          <w:szCs w:val="20"/>
          <w:lang w:val="en-US"/>
        </w:rPr>
        <w:t>working group ‘</w:t>
      </w:r>
      <w:r w:rsidR="00086E77" w:rsidRPr="00086E77">
        <w:rPr>
          <w:rFonts w:ascii="Amasis MT Pro" w:hAnsi="Amasis MT Pro"/>
          <w:sz w:val="20"/>
          <w:szCs w:val="20"/>
          <w:lang w:val="en-US"/>
        </w:rPr>
        <w:t>strategic portfolio management</w:t>
      </w:r>
      <w:r w:rsidR="00086E77">
        <w:rPr>
          <w:rFonts w:ascii="Amasis MT Pro" w:hAnsi="Amasis MT Pro"/>
          <w:sz w:val="20"/>
          <w:szCs w:val="20"/>
          <w:lang w:val="en-US"/>
        </w:rPr>
        <w:t>’ developing</w:t>
      </w:r>
      <w:r w:rsidR="006B07E6">
        <w:rPr>
          <w:rFonts w:ascii="Amasis MT Pro" w:hAnsi="Amasis MT Pro"/>
          <w:sz w:val="20"/>
          <w:szCs w:val="20"/>
          <w:lang w:val="en-US"/>
        </w:rPr>
        <w:t xml:space="preserve"> </w:t>
      </w:r>
      <w:r w:rsidR="00FB07BF" w:rsidRPr="00086E77">
        <w:rPr>
          <w:rFonts w:ascii="Amasis MT Pro" w:hAnsi="Amasis MT Pro"/>
          <w:i/>
          <w:iCs/>
          <w:sz w:val="20"/>
          <w:szCs w:val="20"/>
          <w:lang w:val="en-US"/>
        </w:rPr>
        <w:t>Plan for digital transformation</w:t>
      </w:r>
      <w:r w:rsidR="00FB07BF" w:rsidRPr="00FB07BF">
        <w:rPr>
          <w:rFonts w:ascii="Amasis MT Pro" w:hAnsi="Amasis MT Pro"/>
          <w:sz w:val="20"/>
          <w:szCs w:val="20"/>
          <w:lang w:val="en-US"/>
        </w:rPr>
        <w:t xml:space="preserve"> for the No</w:t>
      </w:r>
      <w:r w:rsidR="00FB07BF">
        <w:rPr>
          <w:rFonts w:ascii="Amasis MT Pro" w:hAnsi="Amasis MT Pro"/>
          <w:sz w:val="20"/>
          <w:szCs w:val="20"/>
          <w:lang w:val="en-US"/>
        </w:rPr>
        <w:t>rwegian University of Science and Technology</w:t>
      </w:r>
      <w:r w:rsidR="00086E77">
        <w:rPr>
          <w:rFonts w:ascii="Amasis MT Pro" w:hAnsi="Amasis MT Pro"/>
          <w:sz w:val="20"/>
          <w:szCs w:val="20"/>
          <w:lang w:val="en-US"/>
        </w:rPr>
        <w:t xml:space="preserve"> (NTNU)</w:t>
      </w:r>
    </w:p>
    <w:p w14:paraId="42F6D318" w14:textId="1F47502E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2019 – present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 xml:space="preserve">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Member of the Special Interests Groups: Complexity and Network Governance at the International Research Society for Public Management (IRSPM) Conference </w:t>
      </w:r>
    </w:p>
    <w:p w14:paraId="5D6D3AF4" w14:textId="77777777" w:rsidR="00086E77" w:rsidRDefault="00086E77" w:rsidP="00086E77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>
        <w:rPr>
          <w:rFonts w:ascii="Amasis MT Pro" w:hAnsi="Amasis MT Pro"/>
          <w:sz w:val="20"/>
          <w:szCs w:val="20"/>
          <w:lang w:val="en-US"/>
        </w:rPr>
        <w:t xml:space="preserve">2021 – present </w:t>
      </w:r>
      <w:r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Member of a research group at the</w:t>
      </w:r>
      <w:r>
        <w:rPr>
          <w:rFonts w:ascii="Amasis MT Pro" w:hAnsi="Amasis MT Pro"/>
          <w:sz w:val="20"/>
          <w:szCs w:val="20"/>
          <w:lang w:val="en-US"/>
        </w:rPr>
        <w:t xml:space="preserve"> NTNU: </w:t>
      </w:r>
      <w:r w:rsidRPr="00CD6498">
        <w:rPr>
          <w:rFonts w:ascii="Amasis MT Pro" w:hAnsi="Amasis MT Pro"/>
          <w:sz w:val="20"/>
          <w:szCs w:val="20"/>
          <w:lang w:val="en-US"/>
        </w:rPr>
        <w:t xml:space="preserve">Governance, </w:t>
      </w:r>
      <w:r>
        <w:rPr>
          <w:rFonts w:ascii="Amasis MT Pro" w:hAnsi="Amasis MT Pro"/>
          <w:sz w:val="20"/>
          <w:szCs w:val="20"/>
          <w:lang w:val="en-US"/>
        </w:rPr>
        <w:t>public policy and administration</w:t>
      </w:r>
    </w:p>
    <w:p w14:paraId="1E3256C0" w14:textId="7E6F0547" w:rsidR="00BF478F" w:rsidRPr="00C5178E" w:rsidRDefault="00BF478F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2019 – 2020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>Member of Centre for Digital Transformation (</w:t>
      </w:r>
      <w:proofErr w:type="spellStart"/>
      <w:r w:rsidRPr="00C5178E">
        <w:rPr>
          <w:rFonts w:ascii="Amasis MT Pro" w:hAnsi="Amasis MT Pro"/>
          <w:sz w:val="20"/>
          <w:szCs w:val="20"/>
          <w:lang w:val="en-US"/>
        </w:rPr>
        <w:t>CeDiT</w:t>
      </w:r>
      <w:proofErr w:type="spellEnd"/>
      <w:r w:rsidRPr="00C5178E">
        <w:rPr>
          <w:rFonts w:ascii="Amasis MT Pro" w:hAnsi="Amasis MT Pro"/>
          <w:sz w:val="20"/>
          <w:szCs w:val="20"/>
          <w:lang w:val="en-US"/>
        </w:rPr>
        <w:t>), University of Agder</w:t>
      </w:r>
    </w:p>
    <w:p w14:paraId="0C36BDE6" w14:textId="3994D82C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2020-2021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Member of a research group at the University of Bergen: </w:t>
      </w:r>
      <w:r w:rsidR="00CD6498" w:rsidRPr="00CD6498">
        <w:rPr>
          <w:rFonts w:ascii="Amasis MT Pro" w:hAnsi="Amasis MT Pro"/>
          <w:sz w:val="20"/>
          <w:szCs w:val="20"/>
          <w:lang w:val="en-US"/>
        </w:rPr>
        <w:t>Political organization and multilevel governance</w:t>
      </w:r>
      <w:r w:rsidRPr="00C5178E">
        <w:rPr>
          <w:rFonts w:ascii="Amasis MT Pro" w:hAnsi="Amasis MT Pro"/>
          <w:sz w:val="20"/>
          <w:szCs w:val="20"/>
          <w:lang w:val="en-US"/>
        </w:rPr>
        <w:t xml:space="preserve"> </w:t>
      </w:r>
    </w:p>
    <w:p w14:paraId="2B1FD23C" w14:textId="0FF78FF3" w:rsidR="00BF478F" w:rsidRPr="00C5178E" w:rsidRDefault="00BF478F" w:rsidP="00C5178E">
      <w:pPr>
        <w:spacing w:after="0" w:line="276" w:lineRule="auto"/>
        <w:ind w:left="2124" w:hanging="2124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2015-2020 </w:t>
      </w:r>
      <w:r w:rsidR="003848DB" w:rsidRPr="00C5178E">
        <w:rPr>
          <w:rFonts w:ascii="Amasis MT Pro" w:hAnsi="Amasis MT Pro"/>
          <w:sz w:val="20"/>
          <w:szCs w:val="20"/>
          <w:lang w:val="en-US"/>
        </w:rPr>
        <w:tab/>
      </w:r>
      <w:r w:rsidRPr="00C5178E">
        <w:rPr>
          <w:rFonts w:ascii="Amasis MT Pro" w:hAnsi="Amasis MT Pro"/>
          <w:sz w:val="20"/>
          <w:szCs w:val="20"/>
          <w:lang w:val="en-US"/>
        </w:rPr>
        <w:t xml:space="preserve">Member of two research groups at the University of Agder: Governance and Leadership in the Public Sector (GOLEP) </w:t>
      </w:r>
    </w:p>
    <w:p w14:paraId="098D8FC5" w14:textId="7C0B3DA8" w:rsidR="00E93258" w:rsidRPr="00C5178E" w:rsidRDefault="00E93258" w:rsidP="00C5178E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564949F2" w14:textId="0A279116" w:rsidR="00C71DB3" w:rsidRPr="00C5178E" w:rsidRDefault="00C71DB3" w:rsidP="00C5178E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b/>
          <w:bCs/>
          <w:sz w:val="20"/>
          <w:szCs w:val="20"/>
          <w:lang w:val="en-US"/>
        </w:rPr>
        <w:t>Language skills</w:t>
      </w:r>
    </w:p>
    <w:p w14:paraId="0A121C8F" w14:textId="6BE9FCBC" w:rsidR="00C71DB3" w:rsidRPr="00C5178E" w:rsidRDefault="00C71DB3" w:rsidP="00C5178E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Polish (mother tongue)</w:t>
      </w:r>
    </w:p>
    <w:p w14:paraId="30111A02" w14:textId="0FC801A2" w:rsidR="00C71DB3" w:rsidRPr="00C5178E" w:rsidRDefault="00C71DB3" w:rsidP="00C5178E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Norwegian (fluent: oral and written)</w:t>
      </w:r>
    </w:p>
    <w:p w14:paraId="3442D272" w14:textId="49DD94E2" w:rsidR="00917F68" w:rsidRDefault="00C71DB3" w:rsidP="008C77A0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>English (fluent: oral and written)</w:t>
      </w:r>
    </w:p>
    <w:p w14:paraId="6A8DE9DC" w14:textId="77777777" w:rsidR="008C77A0" w:rsidRDefault="008C77A0" w:rsidP="008C77A0">
      <w:pPr>
        <w:spacing w:after="0" w:line="276" w:lineRule="auto"/>
        <w:ind w:left="1416" w:firstLine="708"/>
        <w:rPr>
          <w:rFonts w:ascii="Amasis MT Pro" w:hAnsi="Amasis MT Pro"/>
          <w:sz w:val="20"/>
          <w:szCs w:val="20"/>
          <w:lang w:val="en-US"/>
        </w:rPr>
      </w:pPr>
    </w:p>
    <w:p w14:paraId="2BC009FF" w14:textId="77777777" w:rsidR="0079626C" w:rsidRDefault="0079626C" w:rsidP="00917F68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  <w:lang w:val="en-US"/>
        </w:rPr>
      </w:pPr>
    </w:p>
    <w:p w14:paraId="02901F7B" w14:textId="704B00E9" w:rsidR="00917F68" w:rsidRPr="00C5178E" w:rsidRDefault="00917F68" w:rsidP="00087B03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jc w:val="center"/>
        <w:rPr>
          <w:rFonts w:ascii="Amasis MT Pro" w:hAnsi="Amasis MT Pro"/>
          <w:sz w:val="20"/>
          <w:szCs w:val="20"/>
          <w:lang w:val="en-US"/>
        </w:rPr>
      </w:pPr>
      <w:r w:rsidRPr="00DE6558">
        <w:rPr>
          <w:rFonts w:ascii="Amasis MT Pro" w:hAnsi="Amasis MT Pro"/>
          <w:sz w:val="20"/>
          <w:szCs w:val="20"/>
          <w:lang w:val="en-US"/>
        </w:rPr>
        <w:t>PEER REVIEWED PUBLICATIONS</w:t>
      </w:r>
    </w:p>
    <w:p w14:paraId="1E9C81F7" w14:textId="77777777" w:rsidR="00087B03" w:rsidRDefault="00087B03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</w:p>
    <w:p w14:paraId="6E1470C5" w14:textId="086ED2E0" w:rsid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  <w:r w:rsidRPr="003D6332">
        <w:rPr>
          <w:rFonts w:ascii="Amasis MT Pro" w:hAnsi="Amasis MT Pro"/>
          <w:sz w:val="20"/>
          <w:szCs w:val="20"/>
          <w:u w:val="single"/>
          <w:lang w:val="en-US"/>
        </w:rPr>
        <w:t xml:space="preserve">Journal articles: </w:t>
      </w:r>
    </w:p>
    <w:p w14:paraId="338E82D8" w14:textId="77777777" w:rsidR="00087B03" w:rsidRPr="003D6332" w:rsidRDefault="00087B03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</w:p>
    <w:p w14:paraId="04C569C0" w14:textId="08ABA98E" w:rsidR="006C5D19" w:rsidRPr="006C5D19" w:rsidRDefault="006C5D19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79626C">
        <w:rPr>
          <w:rFonts w:ascii="Amasis MT Pro" w:hAnsi="Amasis MT Pro"/>
          <w:b/>
          <w:bCs/>
          <w:sz w:val="20"/>
          <w:szCs w:val="20"/>
          <w:lang w:val="en-US"/>
        </w:rPr>
        <w:t xml:space="preserve">Zyzak, </w:t>
      </w:r>
      <w:r w:rsidRPr="0079626C">
        <w:rPr>
          <w:rFonts w:ascii="Amasis MT Pro" w:hAnsi="Amasis MT Pro"/>
          <w:sz w:val="20"/>
          <w:szCs w:val="20"/>
          <w:lang w:val="en-US"/>
        </w:rPr>
        <w:t>B.,</w:t>
      </w:r>
      <w:r w:rsidRPr="0079626C">
        <w:rPr>
          <w:rFonts w:ascii="Amasis MT Pro" w:hAnsi="Amasis MT Pro"/>
          <w:b/>
          <w:bCs/>
          <w:sz w:val="20"/>
          <w:szCs w:val="20"/>
          <w:lang w:val="en-US"/>
        </w:rPr>
        <w:t xml:space="preserve"> </w:t>
      </w:r>
      <w:r w:rsidRPr="0079626C">
        <w:rPr>
          <w:rFonts w:ascii="Amasis MT Pro" w:hAnsi="Amasis MT Pro"/>
          <w:sz w:val="20"/>
          <w:szCs w:val="20"/>
          <w:lang w:val="en-US"/>
        </w:rPr>
        <w:t xml:space="preserve">Sienkiewicz-Małyjurek, K. &amp; M. Rom Jensen (2024). </w:t>
      </w:r>
      <w:r w:rsidRPr="006C5D19">
        <w:rPr>
          <w:rFonts w:ascii="Amasis MT Pro" w:hAnsi="Amasis MT Pro"/>
          <w:sz w:val="20"/>
          <w:szCs w:val="20"/>
          <w:lang w:val="en-US"/>
        </w:rPr>
        <w:t>Public Value Management in Digital Transformation: A Scoping Review.</w:t>
      </w:r>
      <w:r w:rsidRPr="006C5D19">
        <w:rPr>
          <w:lang w:val="en-US"/>
        </w:rPr>
        <w:t xml:space="preserve"> </w:t>
      </w:r>
      <w:r w:rsidRPr="006C5D19">
        <w:rPr>
          <w:rFonts w:ascii="Amasis MT Pro" w:hAnsi="Amasis MT Pro"/>
          <w:i/>
          <w:iCs/>
          <w:sz w:val="20"/>
          <w:szCs w:val="20"/>
          <w:lang w:val="en-US"/>
        </w:rPr>
        <w:t>International Journal of Public Sector Management.</w:t>
      </w:r>
      <w:r>
        <w:rPr>
          <w:rFonts w:ascii="Amasis MT Pro" w:hAnsi="Amasis MT Pro"/>
          <w:sz w:val="20"/>
          <w:szCs w:val="20"/>
          <w:lang w:val="en-US"/>
        </w:rPr>
        <w:t xml:space="preserve"> Doi:</w:t>
      </w:r>
      <w:r w:rsidRPr="006C5D19">
        <w:rPr>
          <w:rFonts w:ascii="Amasis MT Pro" w:hAnsi="Amasis MT Pro"/>
          <w:sz w:val="20"/>
          <w:szCs w:val="20"/>
          <w:lang w:val="en-US"/>
        </w:rPr>
        <w:t>10.1108/IJPSM-02-2024-0055</w:t>
      </w:r>
    </w:p>
    <w:p w14:paraId="21373387" w14:textId="486278E9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, B. &amp; P.E. Martinussen (2024). OK Computer: Applying the Public Service Logic on Digital Health Services. </w:t>
      </w:r>
      <w:r w:rsidRPr="00917F68">
        <w:rPr>
          <w:rFonts w:ascii="Amasis MT Pro" w:hAnsi="Amasis MT Pro"/>
          <w:i/>
          <w:iCs/>
          <w:sz w:val="20"/>
          <w:szCs w:val="20"/>
          <w:lang w:val="en-US"/>
        </w:rPr>
        <w:t>Public Management Review</w:t>
      </w:r>
      <w:r w:rsidRPr="00917F68">
        <w:rPr>
          <w:rFonts w:ascii="Amasis MT Pro" w:hAnsi="Amasis MT Pro"/>
          <w:sz w:val="20"/>
          <w:szCs w:val="20"/>
          <w:lang w:val="en-US"/>
        </w:rPr>
        <w:t>.</w:t>
      </w:r>
      <w:r w:rsidRPr="00917F68">
        <w:rPr>
          <w:lang w:val="en-US"/>
        </w:rPr>
        <w:t xml:space="preserve"> </w:t>
      </w:r>
      <w:r w:rsidRPr="00917F68">
        <w:rPr>
          <w:rFonts w:ascii="Amasis MT Pro" w:hAnsi="Amasis MT Pro"/>
          <w:sz w:val="20"/>
          <w:szCs w:val="20"/>
          <w:lang w:val="en-US"/>
        </w:rPr>
        <w:t>Doi:10.1080/14719037.2024.2337080.</w:t>
      </w:r>
    </w:p>
    <w:p w14:paraId="5DC0731F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B., (2024).</w:t>
      </w:r>
      <w:r w:rsidRPr="00917F68">
        <w:rPr>
          <w:lang w:val="en-US"/>
        </w:rPr>
        <w:t xml:space="preserve"> </w:t>
      </w:r>
      <w:r w:rsidRPr="00917F68">
        <w:rPr>
          <w:rFonts w:ascii="Amasis MT Pro" w:hAnsi="Amasis MT Pro"/>
          <w:sz w:val="20"/>
          <w:szCs w:val="20"/>
          <w:lang w:val="en-US"/>
        </w:rPr>
        <w:t>Importance of Managerial Networking for Innovation in Governance Networks. Nordic Journal of Innovation in the Public Sector.</w:t>
      </w:r>
      <w:r w:rsidRPr="00917F68">
        <w:rPr>
          <w:lang w:val="en-US"/>
        </w:rPr>
        <w:t xml:space="preserve"> </w:t>
      </w:r>
      <w:r w:rsidRPr="00917F68">
        <w:rPr>
          <w:rFonts w:ascii="Amasis MT Pro" w:hAnsi="Amasis MT Pro"/>
          <w:sz w:val="20"/>
          <w:szCs w:val="20"/>
          <w:lang w:val="en-US"/>
        </w:rPr>
        <w:t>doi.org/10.18261/njips.3.1.1</w:t>
      </w:r>
    </w:p>
    <w:p w14:paraId="3B0D4521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B., Jacobsen D.I. (2020). External Managerial Networking in Meta-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Organisations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. Evidence from Regional Councils in Norway. </w:t>
      </w:r>
      <w:r w:rsidRPr="00917F68">
        <w:rPr>
          <w:rFonts w:ascii="Amasis MT Pro" w:hAnsi="Amasis MT Pro"/>
          <w:i/>
          <w:iCs/>
          <w:sz w:val="20"/>
          <w:szCs w:val="20"/>
          <w:lang w:val="en-US"/>
        </w:rPr>
        <w:t>Public Management Review</w:t>
      </w:r>
      <w:r w:rsidRPr="00917F68">
        <w:rPr>
          <w:rFonts w:ascii="Amasis MT Pro" w:hAnsi="Amasis MT Pro"/>
          <w:sz w:val="20"/>
          <w:szCs w:val="20"/>
          <w:lang w:val="en-US"/>
        </w:rPr>
        <w:t>. ISSN: 1471-9037. doi:10.1080/14719037.2019.1632922.</w:t>
      </w:r>
    </w:p>
    <w:p w14:paraId="0721C6CD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sz w:val="20"/>
          <w:szCs w:val="20"/>
          <w:lang w:val="en-US"/>
        </w:rPr>
        <w:t xml:space="preserve">Karlsen J., Beseda J.,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Šima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 K., </w:t>
      </w: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 B. (2017). Outsiders or Leaders? The Role of Higher Education Institutions in the Development of Peripheral Regions. Special issue for </w:t>
      </w:r>
      <w:r w:rsidRPr="00917F68">
        <w:rPr>
          <w:rFonts w:ascii="Amasis MT Pro" w:hAnsi="Amasis MT Pro"/>
          <w:i/>
          <w:iCs/>
          <w:sz w:val="20"/>
          <w:szCs w:val="20"/>
          <w:lang w:val="en-US"/>
        </w:rPr>
        <w:t>Higher Education Policy</w:t>
      </w:r>
      <w:r w:rsidRPr="00917F68">
        <w:rPr>
          <w:rFonts w:ascii="Amasis MT Pro" w:hAnsi="Amasis MT Pro"/>
          <w:sz w:val="20"/>
          <w:szCs w:val="20"/>
          <w:lang w:val="en-US"/>
        </w:rPr>
        <w:t>.  ISSN: 0952-8733. 30 (4). s 463 - 479. doi:10.1057/s41307-017-0065-5.</w:t>
      </w:r>
    </w:p>
    <w:p w14:paraId="35D468B6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sz w:val="20"/>
          <w:szCs w:val="20"/>
          <w:lang w:val="en-US"/>
        </w:rPr>
        <w:t xml:space="preserve">Hauge E.S., Pinheiro, R., </w:t>
      </w: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, B. (2016). Knowledge bases and regional development: collaborations between higher education and cultural creative industries. </w:t>
      </w:r>
      <w:r w:rsidRPr="00917F68">
        <w:rPr>
          <w:rFonts w:ascii="Amasis MT Pro" w:hAnsi="Amasis MT Pro"/>
          <w:i/>
          <w:iCs/>
          <w:sz w:val="20"/>
          <w:szCs w:val="20"/>
          <w:lang w:val="en-US"/>
        </w:rPr>
        <w:t>International Journal of Cultural Policy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 2016:1-19. ISSN: 1028-6632. 24 (4). s 485 - 503. doi:10.1080/10286632.2016.1218858.</w:t>
      </w:r>
    </w:p>
    <w:p w14:paraId="17741021" w14:textId="014C3423" w:rsid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  <w:r w:rsidRPr="00917F68">
        <w:rPr>
          <w:rFonts w:ascii="Amasis MT Pro" w:hAnsi="Amasis MT Pro"/>
          <w:sz w:val="20"/>
          <w:szCs w:val="20"/>
          <w:u w:val="single"/>
          <w:lang w:val="en-US"/>
        </w:rPr>
        <w:lastRenderedPageBreak/>
        <w:t>Book chapters:</w:t>
      </w:r>
    </w:p>
    <w:p w14:paraId="5FD0D114" w14:textId="77777777" w:rsidR="00087B03" w:rsidRPr="00917F68" w:rsidRDefault="00087B03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</w:p>
    <w:p w14:paraId="5A9B8D4A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 (2023). Network bandwidth management. In Keast, Voets, Meek (eds) A Modern Guide to Networks. Edward Elgar Publishing.</w:t>
      </w:r>
    </w:p>
    <w:p w14:paraId="1C883EC7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 (2017). Breakdown of Inter-municipal cooperation. The case of regional councils in Norway. In Trondal J. (eds) The Rise of Common Political Order. Institutions, Public Administration and Transnational Space. UK: Edward Elgar Publishing. 12. s 251 - 269. ISBN: 978-1-78643-499-9.</w:t>
      </w:r>
    </w:p>
    <w:p w14:paraId="31DD2B8A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Guribye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, E.,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Pustułka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, P., Ślusarczyk, M., </w:t>
      </w: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, B. (2018), Left to their own devices? On the role of Polish migrant organizations in Norway. In Slany K., Slusarczyk M.,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Pustulka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 P.,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Guribye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 E. (eds) Transnational Polish Families in Norway. Social Capital, Integration, Institutions and Care. Peter Lang Publishing Group. Part 2. s 223 - 248. ISBN: 978-3-631-71156-9. </w:t>
      </w:r>
    </w:p>
    <w:p w14:paraId="0CDC1F68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B., Pinheiro, R., Hauge E.S. (2017). Network ties between universities and cultural and creative industries In Johnsen H.C.G., Hauge E.S., Magnussen M-L. and Ennals, R. (eds) Applied social science research in the regional knowledge system: Balancing validity, meaning and convenience. Abingdon: Routledge. 10. s 175 – 187. ISBN: 978-1-4724-8782-7.</w:t>
      </w:r>
    </w:p>
    <w:p w14:paraId="73AD9D30" w14:textId="77777777" w:rsid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3D6332">
        <w:rPr>
          <w:rFonts w:ascii="Amasis MT Pro" w:hAnsi="Amasis MT Pro"/>
          <w:sz w:val="20"/>
          <w:szCs w:val="20"/>
          <w:lang w:val="en-US"/>
        </w:rPr>
        <w:t xml:space="preserve">   </w:t>
      </w:r>
    </w:p>
    <w:p w14:paraId="6674346B" w14:textId="77777777" w:rsidR="00917F68" w:rsidRPr="003D6332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3D6332">
        <w:rPr>
          <w:rFonts w:ascii="Amasis MT Pro" w:hAnsi="Amasis MT Pro"/>
          <w:sz w:val="20"/>
          <w:szCs w:val="20"/>
          <w:u w:val="single"/>
          <w:lang w:val="en-US"/>
        </w:rPr>
        <w:t>Book</w:t>
      </w:r>
      <w:r w:rsidRPr="003D6332">
        <w:rPr>
          <w:rFonts w:ascii="Amasis MT Pro" w:hAnsi="Amasis MT Pro"/>
          <w:sz w:val="20"/>
          <w:szCs w:val="20"/>
          <w:lang w:val="en-US"/>
        </w:rPr>
        <w:t>:</w:t>
      </w:r>
    </w:p>
    <w:p w14:paraId="130BE1FD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, B. (2014). Nie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dla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 UE, Tak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dla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 EOG. </w:t>
      </w:r>
      <w:proofErr w:type="spellStart"/>
      <w:r w:rsidRPr="00917F68">
        <w:rPr>
          <w:rFonts w:ascii="Amasis MT Pro" w:hAnsi="Amasis MT Pro"/>
          <w:sz w:val="20"/>
          <w:szCs w:val="20"/>
          <w:lang w:val="es-ES"/>
        </w:rPr>
        <w:t>Norwegia</w:t>
      </w:r>
      <w:proofErr w:type="spellEnd"/>
      <w:r w:rsidRPr="00917F68">
        <w:rPr>
          <w:rFonts w:ascii="Amasis MT Pro" w:hAnsi="Amasis MT Pro"/>
          <w:sz w:val="20"/>
          <w:szCs w:val="20"/>
          <w:lang w:val="es-ES"/>
        </w:rPr>
        <w:t xml:space="preserve"> i Europa w </w:t>
      </w:r>
      <w:proofErr w:type="spellStart"/>
      <w:r w:rsidRPr="00917F68">
        <w:rPr>
          <w:rFonts w:ascii="Amasis MT Pro" w:hAnsi="Amasis MT Pro"/>
          <w:sz w:val="20"/>
          <w:szCs w:val="20"/>
          <w:lang w:val="es-ES"/>
        </w:rPr>
        <w:t>latach</w:t>
      </w:r>
      <w:proofErr w:type="spellEnd"/>
      <w:r w:rsidRPr="00917F68">
        <w:rPr>
          <w:rFonts w:ascii="Amasis MT Pro" w:hAnsi="Amasis MT Pro"/>
          <w:sz w:val="20"/>
          <w:szCs w:val="20"/>
          <w:lang w:val="es-ES"/>
        </w:rPr>
        <w:t xml:space="preserve"> 1945-2009. 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(Eng. No to the EU, </w:t>
      </w:r>
      <w:proofErr w:type="gramStart"/>
      <w:r w:rsidRPr="00917F68">
        <w:rPr>
          <w:rFonts w:ascii="Amasis MT Pro" w:hAnsi="Amasis MT Pro"/>
          <w:sz w:val="20"/>
          <w:szCs w:val="20"/>
          <w:lang w:val="en-US"/>
        </w:rPr>
        <w:t>Yes</w:t>
      </w:r>
      <w:proofErr w:type="gramEnd"/>
      <w:r w:rsidRPr="00917F68">
        <w:rPr>
          <w:rFonts w:ascii="Amasis MT Pro" w:hAnsi="Amasis MT Pro"/>
          <w:sz w:val="20"/>
          <w:szCs w:val="20"/>
          <w:lang w:val="en-US"/>
        </w:rPr>
        <w:t xml:space="preserve"> to the EEA. Norway and Europe in 1945-2009). Adam Marszalek, Torun. ISBN: 978-83-7780-890-0.</w:t>
      </w:r>
    </w:p>
    <w:p w14:paraId="49E956B7" w14:textId="77777777" w:rsidR="00917F68" w:rsidRDefault="00917F68" w:rsidP="00917F68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C5178E">
        <w:rPr>
          <w:rFonts w:ascii="Amasis MT Pro" w:hAnsi="Amasis MT Pro"/>
          <w:sz w:val="20"/>
          <w:szCs w:val="20"/>
          <w:lang w:val="en-US"/>
        </w:rPr>
        <w:t xml:space="preserve">   </w:t>
      </w:r>
    </w:p>
    <w:p w14:paraId="17B07FFA" w14:textId="77777777" w:rsidR="00917F68" w:rsidRPr="003D6332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  <w:r w:rsidRPr="003D6332">
        <w:rPr>
          <w:rFonts w:ascii="Amasis MT Pro" w:hAnsi="Amasis MT Pro"/>
          <w:sz w:val="20"/>
          <w:szCs w:val="20"/>
          <w:u w:val="single"/>
          <w:lang w:val="en-US"/>
        </w:rPr>
        <w:t>PhD Thesis:</w:t>
      </w:r>
    </w:p>
    <w:p w14:paraId="692A56F6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b/>
          <w:bCs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 (2020). Managing Collaborative Arrangements. Challenges associated with managing secondary structures. University of Agder.</w:t>
      </w:r>
    </w:p>
    <w:p w14:paraId="1856FD9A" w14:textId="77777777" w:rsidR="00917F68" w:rsidRPr="003D6332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</w:p>
    <w:p w14:paraId="5C4BB571" w14:textId="77777777" w:rsidR="00917F68" w:rsidRPr="003D6332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u w:val="single"/>
          <w:lang w:val="en-US"/>
        </w:rPr>
      </w:pPr>
      <w:r w:rsidRPr="003D6332">
        <w:rPr>
          <w:rFonts w:ascii="Amasis MT Pro" w:hAnsi="Amasis MT Pro"/>
          <w:sz w:val="20"/>
          <w:szCs w:val="20"/>
          <w:u w:val="single"/>
          <w:lang w:val="en-US"/>
        </w:rPr>
        <w:t>Under review/work in progress</w:t>
      </w:r>
    </w:p>
    <w:p w14:paraId="47838458" w14:textId="1DDD707B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sz w:val="20"/>
          <w:szCs w:val="20"/>
          <w:lang w:val="en-US"/>
        </w:rPr>
        <w:t xml:space="preserve">Sienkiewicz-Małyjurek, K &amp; B. </w:t>
      </w: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="007634CE">
        <w:rPr>
          <w:rFonts w:ascii="Amasis MT Pro" w:hAnsi="Amasis MT Pro"/>
          <w:sz w:val="20"/>
          <w:szCs w:val="20"/>
          <w:lang w:val="en-US"/>
        </w:rPr>
        <w:t xml:space="preserve"> (under review)</w:t>
      </w:r>
      <w:r w:rsidRPr="00917F68">
        <w:rPr>
          <w:rFonts w:ascii="Amasis MT Pro" w:hAnsi="Amasis MT Pro"/>
          <w:sz w:val="20"/>
          <w:szCs w:val="20"/>
          <w:lang w:val="en-US"/>
        </w:rPr>
        <w:t>.</w:t>
      </w:r>
      <w:r w:rsidRPr="00917F68">
        <w:rPr>
          <w:lang w:val="en-US"/>
        </w:rPr>
        <w:t xml:space="preserve"> </w:t>
      </w:r>
      <w:r w:rsidRPr="00917F68">
        <w:rPr>
          <w:rFonts w:ascii="Amasis MT Pro" w:hAnsi="Amasis MT Pro"/>
          <w:sz w:val="20"/>
          <w:szCs w:val="20"/>
          <w:lang w:val="en-US"/>
        </w:rPr>
        <w:t>Digital Technologies in Public Administration Networks: Systematic Literature Review and Research Avenues.</w:t>
      </w:r>
    </w:p>
    <w:p w14:paraId="1B790B4C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sz w:val="20"/>
          <w:szCs w:val="20"/>
          <w:lang w:val="en-US"/>
        </w:rPr>
        <w:t xml:space="preserve">Sienkiewicz-Małyjurek, K &amp; B. </w:t>
      </w: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 (under review).</w:t>
      </w:r>
      <w:r w:rsidRPr="00917F68">
        <w:rPr>
          <w:lang w:val="en-US"/>
        </w:rPr>
        <w:t xml:space="preserve"> </w:t>
      </w:r>
      <w:r w:rsidRPr="00917F68">
        <w:rPr>
          <w:rFonts w:ascii="Amasis MT Pro" w:hAnsi="Amasis MT Pro"/>
          <w:sz w:val="20"/>
          <w:szCs w:val="20"/>
          <w:lang w:val="en-US"/>
        </w:rPr>
        <w:t>Overcoming social and ethical challenges of AI through organizational resilience. A PLS-SEM approach.</w:t>
      </w:r>
    </w:p>
    <w:p w14:paraId="0DB32899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sz w:val="20"/>
          <w:szCs w:val="20"/>
          <w:lang w:val="en-US"/>
        </w:rPr>
        <w:t xml:space="preserve">Martinussen, P.E., Nordheim, O. &amp; B. </w:t>
      </w: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 (under review). Computer love? Digital public services, digital divides, and well-being in Europe.</w:t>
      </w:r>
    </w:p>
    <w:p w14:paraId="2D291BB9" w14:textId="2CC35BDE" w:rsid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>, B. &amp; A. A. Farsund (</w:t>
      </w:r>
      <w:r w:rsidR="00A834BA">
        <w:rPr>
          <w:rFonts w:ascii="Amasis MT Pro" w:hAnsi="Amasis MT Pro"/>
          <w:sz w:val="20"/>
          <w:szCs w:val="20"/>
          <w:lang w:val="en-US"/>
        </w:rPr>
        <w:t>under review</w:t>
      </w:r>
      <w:r w:rsidRPr="00917F68">
        <w:rPr>
          <w:rFonts w:ascii="Amasis MT Pro" w:hAnsi="Amasis MT Pro"/>
          <w:sz w:val="20"/>
          <w:szCs w:val="20"/>
          <w:lang w:val="en-US"/>
        </w:rPr>
        <w:t>). Coordination of complex systems: the case of public policy meta-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organisations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>.</w:t>
      </w:r>
    </w:p>
    <w:p w14:paraId="20692568" w14:textId="77777777" w:rsidR="00917F68" w:rsidRPr="007634CE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1D194D25" w14:textId="2BE9C2F6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  <w:r w:rsidRPr="00917F68">
        <w:rPr>
          <w:rFonts w:ascii="Amasis MT Pro" w:hAnsi="Amasis MT Pro"/>
          <w:b/>
          <w:bCs/>
          <w:sz w:val="20"/>
          <w:szCs w:val="20"/>
          <w:lang w:val="en-US"/>
        </w:rPr>
        <w:t>Zyzak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, B. (working paper). </w:t>
      </w:r>
      <w:r w:rsidR="006F7BF1">
        <w:rPr>
          <w:rFonts w:ascii="Amasis MT Pro" w:hAnsi="Amasis MT Pro"/>
          <w:sz w:val="20"/>
          <w:szCs w:val="20"/>
          <w:lang w:val="en-US"/>
        </w:rPr>
        <w:t>Unpacking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 coordination</w:t>
      </w:r>
      <w:r w:rsidR="006F7BF1">
        <w:rPr>
          <w:rFonts w:ascii="Amasis MT Pro" w:hAnsi="Amasis MT Pro"/>
          <w:sz w:val="20"/>
          <w:szCs w:val="20"/>
          <w:lang w:val="en-US"/>
        </w:rPr>
        <w:t xml:space="preserve"> challenges and barriers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 of collaborative platforms</w:t>
      </w:r>
      <w:r w:rsidR="006F7BF1">
        <w:rPr>
          <w:rFonts w:ascii="Amasis MT Pro" w:hAnsi="Amasis MT Pro"/>
          <w:sz w:val="20"/>
          <w:szCs w:val="20"/>
          <w:lang w:val="en-US"/>
        </w:rPr>
        <w:t>.</w:t>
      </w:r>
    </w:p>
    <w:p w14:paraId="6EB13C1C" w14:textId="77777777" w:rsidR="00917F68" w:rsidRPr="00C5178E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  <w:lang w:val="en-US"/>
        </w:rPr>
      </w:pPr>
    </w:p>
    <w:p w14:paraId="311A08CA" w14:textId="77777777" w:rsidR="00917F68" w:rsidRPr="007634CE" w:rsidRDefault="00917F68" w:rsidP="00917F68">
      <w:pPr>
        <w:pStyle w:val="Heading1"/>
        <w:numPr>
          <w:ilvl w:val="0"/>
          <w:numId w:val="0"/>
        </w:numPr>
        <w:spacing w:before="0" w:after="0" w:line="276" w:lineRule="auto"/>
        <w:ind w:left="432" w:hanging="432"/>
        <w:rPr>
          <w:rFonts w:ascii="Amasis MT Pro" w:hAnsi="Amasis MT Pro"/>
          <w:sz w:val="20"/>
          <w:szCs w:val="20"/>
        </w:rPr>
      </w:pPr>
      <w:r w:rsidRPr="007634CE">
        <w:rPr>
          <w:rFonts w:ascii="Amasis MT Pro" w:hAnsi="Amasis MT Pro"/>
          <w:sz w:val="20"/>
          <w:szCs w:val="20"/>
        </w:rPr>
        <w:t>POLICY REPORTS</w:t>
      </w:r>
    </w:p>
    <w:p w14:paraId="4ED004D3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</w:rPr>
      </w:pPr>
      <w:r w:rsidRPr="00917F68">
        <w:rPr>
          <w:rFonts w:ascii="Amasis MT Pro" w:hAnsi="Amasis MT Pro"/>
          <w:sz w:val="20"/>
          <w:szCs w:val="20"/>
        </w:rPr>
        <w:t xml:space="preserve">Kyllingstad N., Normann R., </w:t>
      </w:r>
      <w:r w:rsidRPr="00917F68">
        <w:rPr>
          <w:rFonts w:ascii="Amasis MT Pro" w:hAnsi="Amasis MT Pro"/>
          <w:b/>
          <w:bCs/>
          <w:sz w:val="20"/>
          <w:szCs w:val="20"/>
        </w:rPr>
        <w:t>Zyzak</w:t>
      </w:r>
      <w:r w:rsidRPr="00917F68">
        <w:rPr>
          <w:rFonts w:ascii="Amasis MT Pro" w:hAnsi="Amasis MT Pro"/>
          <w:sz w:val="20"/>
          <w:szCs w:val="20"/>
        </w:rPr>
        <w:t xml:space="preserve"> B. (1/2017). Evaluering av Østre Agder. Agderforskning. http://www.agderforskning.no/wp-content/uploads/2017/03/%C3%98stre-Agder.pdf  </w:t>
      </w:r>
    </w:p>
    <w:p w14:paraId="1D55EB85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</w:rPr>
      </w:pPr>
      <w:r w:rsidRPr="00917F68">
        <w:rPr>
          <w:rFonts w:ascii="Amasis MT Pro" w:hAnsi="Amasis MT Pro"/>
          <w:sz w:val="20"/>
          <w:szCs w:val="20"/>
          <w:lang w:val="en-US"/>
        </w:rPr>
        <w:t>Zyzak B. (2016). Case university report – The Arctic University of Norway (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UiT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) (former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Finnmark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 University College). </w:t>
      </w:r>
      <w:r w:rsidRPr="00917F68">
        <w:rPr>
          <w:rFonts w:ascii="Amasis MT Pro" w:hAnsi="Amasis MT Pro"/>
          <w:sz w:val="20"/>
          <w:szCs w:val="20"/>
        </w:rPr>
        <w:t>Agderforskning.</w:t>
      </w:r>
    </w:p>
    <w:p w14:paraId="04391121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</w:rPr>
      </w:pPr>
      <w:r w:rsidRPr="00917F68">
        <w:rPr>
          <w:rFonts w:ascii="Amasis MT Pro" w:hAnsi="Amasis MT Pro"/>
          <w:sz w:val="20"/>
          <w:szCs w:val="20"/>
        </w:rPr>
        <w:t xml:space="preserve">Hauge S. E., </w:t>
      </w:r>
      <w:proofErr w:type="spellStart"/>
      <w:r w:rsidRPr="00917F68">
        <w:rPr>
          <w:rFonts w:ascii="Amasis MT Pro" w:hAnsi="Amasis MT Pro"/>
          <w:sz w:val="20"/>
          <w:szCs w:val="20"/>
        </w:rPr>
        <w:t>Wærdahl</w:t>
      </w:r>
      <w:proofErr w:type="spellEnd"/>
      <w:r w:rsidRPr="00917F68">
        <w:rPr>
          <w:rFonts w:ascii="Amasis MT Pro" w:hAnsi="Amasis MT Pro"/>
          <w:sz w:val="20"/>
          <w:szCs w:val="20"/>
        </w:rPr>
        <w:t xml:space="preserve"> R., Pinheiro P., Bakke K., </w:t>
      </w:r>
      <w:r w:rsidRPr="00917F68">
        <w:rPr>
          <w:rFonts w:ascii="Amasis MT Pro" w:hAnsi="Amasis MT Pro"/>
          <w:b/>
          <w:bCs/>
          <w:sz w:val="20"/>
          <w:szCs w:val="20"/>
        </w:rPr>
        <w:t>Zyzak</w:t>
      </w:r>
      <w:r w:rsidRPr="00917F68">
        <w:rPr>
          <w:rFonts w:ascii="Amasis MT Pro" w:hAnsi="Amasis MT Pro"/>
          <w:sz w:val="20"/>
          <w:szCs w:val="20"/>
        </w:rPr>
        <w:t xml:space="preserve"> B. (2013). ‘Mellom kompetansekrav og etterspørsel i Agder Forprosjekt om velferd, utdanning/ kompetanse og arbeids- og næringsliv’. FoU rapport </w:t>
      </w:r>
      <w:proofErr w:type="spellStart"/>
      <w:r w:rsidRPr="00917F68">
        <w:rPr>
          <w:rFonts w:ascii="Amasis MT Pro" w:hAnsi="Amasis MT Pro"/>
          <w:sz w:val="20"/>
          <w:szCs w:val="20"/>
        </w:rPr>
        <w:t>X</w:t>
      </w:r>
      <w:proofErr w:type="spellEnd"/>
      <w:r w:rsidRPr="00917F68">
        <w:rPr>
          <w:rFonts w:ascii="Amasis MT Pro" w:hAnsi="Amasis MT Pro"/>
          <w:sz w:val="20"/>
          <w:szCs w:val="20"/>
        </w:rPr>
        <w:t>/2013. Kristiansand: Agderforskning.</w:t>
      </w:r>
    </w:p>
    <w:p w14:paraId="1C52E13A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</w:rPr>
      </w:pPr>
      <w:r w:rsidRPr="007634CE">
        <w:rPr>
          <w:rFonts w:ascii="Amasis MT Pro" w:hAnsi="Amasis MT Pro"/>
          <w:sz w:val="20"/>
          <w:szCs w:val="20"/>
        </w:rPr>
        <w:t xml:space="preserve">Hauge S. E., Pinheiro R., </w:t>
      </w:r>
      <w:r w:rsidRPr="007634CE">
        <w:rPr>
          <w:rFonts w:ascii="Amasis MT Pro" w:hAnsi="Amasis MT Pro"/>
          <w:b/>
          <w:bCs/>
          <w:sz w:val="20"/>
          <w:szCs w:val="20"/>
        </w:rPr>
        <w:t>Zyzak</w:t>
      </w:r>
      <w:r w:rsidRPr="007634CE">
        <w:rPr>
          <w:rFonts w:ascii="Amasis MT Pro" w:hAnsi="Amasis MT Pro"/>
          <w:sz w:val="20"/>
          <w:szCs w:val="20"/>
        </w:rPr>
        <w:t xml:space="preserve"> B. (9/2013). </w:t>
      </w:r>
      <w:r w:rsidRPr="00917F68">
        <w:rPr>
          <w:rFonts w:ascii="Amasis MT Pro" w:hAnsi="Amasis MT Pro"/>
          <w:sz w:val="20"/>
          <w:szCs w:val="20"/>
        </w:rPr>
        <w:t xml:space="preserve">Samarbeid mellom akademia og kreative næringer. En kvantitativ analyse i Agder-regionen. Agderforskning. </w:t>
      </w:r>
    </w:p>
    <w:p w14:paraId="3297376D" w14:textId="77777777" w:rsidR="00917F68" w:rsidRPr="00917F68" w:rsidRDefault="00917F68" w:rsidP="00917F68">
      <w:pPr>
        <w:spacing w:after="0" w:line="276" w:lineRule="auto"/>
        <w:rPr>
          <w:rFonts w:ascii="Amasis MT Pro" w:hAnsi="Amasis MT Pro"/>
          <w:sz w:val="20"/>
          <w:szCs w:val="20"/>
        </w:rPr>
      </w:pPr>
      <w:r w:rsidRPr="00917F68">
        <w:rPr>
          <w:rFonts w:ascii="Amasis MT Pro" w:hAnsi="Amasis MT Pro"/>
          <w:sz w:val="20"/>
          <w:szCs w:val="20"/>
        </w:rPr>
        <w:t xml:space="preserve">Karlsen, J., Flåten, B., Isaksen, A., Pinheiro, R. and </w:t>
      </w:r>
      <w:r w:rsidRPr="00917F68">
        <w:rPr>
          <w:rFonts w:ascii="Amasis MT Pro" w:hAnsi="Amasis MT Pro"/>
          <w:b/>
          <w:bCs/>
          <w:sz w:val="20"/>
          <w:szCs w:val="20"/>
        </w:rPr>
        <w:t>Zyzak</w:t>
      </w:r>
      <w:r w:rsidRPr="00917F68">
        <w:rPr>
          <w:rFonts w:ascii="Amasis MT Pro" w:hAnsi="Amasis MT Pro"/>
          <w:sz w:val="20"/>
          <w:szCs w:val="20"/>
        </w:rPr>
        <w:t xml:space="preserve">, B. (2013). </w:t>
      </w:r>
      <w:r w:rsidRPr="00CC41F6">
        <w:rPr>
          <w:rFonts w:ascii="Amasis MT Pro" w:hAnsi="Amasis MT Pro"/>
          <w:sz w:val="20"/>
          <w:szCs w:val="20"/>
          <w:lang w:val="en-US"/>
        </w:rPr>
        <w:t>‘</w:t>
      </w:r>
      <w:proofErr w:type="spellStart"/>
      <w:r w:rsidRPr="00CC41F6">
        <w:rPr>
          <w:rFonts w:ascii="Amasis MT Pro" w:hAnsi="Amasis MT Pro"/>
          <w:sz w:val="20"/>
          <w:szCs w:val="20"/>
          <w:lang w:val="en-US"/>
        </w:rPr>
        <w:t>Kunnskap</w:t>
      </w:r>
      <w:proofErr w:type="spellEnd"/>
      <w:r w:rsidRPr="00CC41F6">
        <w:rPr>
          <w:rFonts w:ascii="Amasis MT Pro" w:hAnsi="Amasis MT Pro"/>
          <w:sz w:val="20"/>
          <w:szCs w:val="20"/>
          <w:lang w:val="en-US"/>
        </w:rPr>
        <w:t xml:space="preserve"> og </w:t>
      </w:r>
      <w:proofErr w:type="spellStart"/>
      <w:r w:rsidRPr="00CC41F6">
        <w:rPr>
          <w:rFonts w:ascii="Amasis MT Pro" w:hAnsi="Amasis MT Pro"/>
          <w:sz w:val="20"/>
          <w:szCs w:val="20"/>
          <w:lang w:val="en-US"/>
        </w:rPr>
        <w:t>innovasjon</w:t>
      </w:r>
      <w:proofErr w:type="spellEnd"/>
      <w:r w:rsidRPr="00CC41F6">
        <w:rPr>
          <w:rFonts w:ascii="Amasis MT Pro" w:hAnsi="Amasis MT Pro"/>
          <w:sz w:val="20"/>
          <w:szCs w:val="20"/>
          <w:lang w:val="en-US"/>
        </w:rPr>
        <w:t xml:space="preserve"> I Agder’ (in English, Knowledge and Innovation in the Agder region). </w:t>
      </w:r>
      <w:r w:rsidRPr="00917F68">
        <w:rPr>
          <w:rFonts w:ascii="Amasis MT Pro" w:hAnsi="Amasis MT Pro"/>
          <w:sz w:val="20"/>
          <w:szCs w:val="20"/>
          <w:lang w:val="en-US"/>
        </w:rPr>
        <w:t xml:space="preserve">In </w:t>
      </w:r>
      <w:proofErr w:type="spellStart"/>
      <w:r w:rsidRPr="00917F68">
        <w:rPr>
          <w:rFonts w:ascii="Amasis MT Pro" w:hAnsi="Amasis MT Pro"/>
          <w:sz w:val="20"/>
          <w:szCs w:val="20"/>
          <w:lang w:val="en-US"/>
        </w:rPr>
        <w:t>Wallevik</w:t>
      </w:r>
      <w:proofErr w:type="spellEnd"/>
      <w:r w:rsidRPr="00917F68">
        <w:rPr>
          <w:rFonts w:ascii="Amasis MT Pro" w:hAnsi="Amasis MT Pro"/>
          <w:sz w:val="20"/>
          <w:szCs w:val="20"/>
          <w:lang w:val="en-US"/>
        </w:rPr>
        <w:t xml:space="preserve">, K. and Jørgensen, G. (eds). Crisis, restructuring and growth: a regional analysis of Southern Norway. </w:t>
      </w:r>
      <w:r w:rsidRPr="00917F68">
        <w:rPr>
          <w:rFonts w:ascii="Amasis MT Pro" w:hAnsi="Amasis MT Pro"/>
          <w:sz w:val="20"/>
          <w:szCs w:val="20"/>
        </w:rPr>
        <w:t>FoU-rapport 1/2013. Kristiansand: Agderforskning. http://www.agderforskning.no/reports/kov_rapport_2013.pdf</w:t>
      </w:r>
    </w:p>
    <w:p w14:paraId="212524C6" w14:textId="2D7EAA52" w:rsidR="009C04D4" w:rsidRPr="00917F68" w:rsidRDefault="00917F68" w:rsidP="0079626C">
      <w:pPr>
        <w:spacing w:after="0" w:line="276" w:lineRule="auto"/>
        <w:rPr>
          <w:rFonts w:ascii="Amasis MT Pro" w:hAnsi="Amasis MT Pro"/>
          <w:sz w:val="20"/>
          <w:szCs w:val="20"/>
        </w:rPr>
      </w:pPr>
      <w:r w:rsidRPr="00917F68">
        <w:rPr>
          <w:rFonts w:ascii="Amasis MT Pro" w:hAnsi="Amasis MT Pro"/>
          <w:b/>
          <w:bCs/>
          <w:sz w:val="20"/>
          <w:szCs w:val="20"/>
        </w:rPr>
        <w:lastRenderedPageBreak/>
        <w:t>Zyzak</w:t>
      </w:r>
      <w:r w:rsidRPr="00917F68">
        <w:rPr>
          <w:rFonts w:ascii="Amasis MT Pro" w:hAnsi="Amasis MT Pro"/>
          <w:sz w:val="20"/>
          <w:szCs w:val="20"/>
        </w:rPr>
        <w:t xml:space="preserve">, B. (2011). ‘Muligheter for Universitetet i Agder på områder i EØS midlene, University </w:t>
      </w:r>
      <w:proofErr w:type="spellStart"/>
      <w:r w:rsidRPr="00917F68">
        <w:rPr>
          <w:rFonts w:ascii="Amasis MT Pro" w:hAnsi="Amasis MT Pro"/>
          <w:sz w:val="20"/>
          <w:szCs w:val="20"/>
        </w:rPr>
        <w:t>of</w:t>
      </w:r>
      <w:proofErr w:type="spellEnd"/>
      <w:r w:rsidRPr="00917F68">
        <w:rPr>
          <w:rFonts w:ascii="Amasis MT Pro" w:hAnsi="Amasis MT Pro"/>
          <w:sz w:val="20"/>
          <w:szCs w:val="20"/>
        </w:rPr>
        <w:t xml:space="preserve"> Agder. </w:t>
      </w:r>
    </w:p>
    <w:sectPr w:rsidR="009C04D4" w:rsidRPr="00917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0717" w14:textId="77777777" w:rsidR="00F01335" w:rsidRDefault="00F01335" w:rsidP="00F01335">
      <w:pPr>
        <w:spacing w:after="0" w:line="240" w:lineRule="auto"/>
      </w:pPr>
      <w:r>
        <w:separator/>
      </w:r>
    </w:p>
  </w:endnote>
  <w:endnote w:type="continuationSeparator" w:id="0">
    <w:p w14:paraId="09A7ED25" w14:textId="77777777" w:rsidR="00F01335" w:rsidRDefault="00F01335" w:rsidP="00F0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9BDD" w14:textId="77777777" w:rsidR="00F01335" w:rsidRDefault="00F01335" w:rsidP="00F01335">
      <w:pPr>
        <w:spacing w:after="0" w:line="240" w:lineRule="auto"/>
      </w:pPr>
      <w:r>
        <w:separator/>
      </w:r>
    </w:p>
  </w:footnote>
  <w:footnote w:type="continuationSeparator" w:id="0">
    <w:p w14:paraId="5607039F" w14:textId="77777777" w:rsidR="00F01335" w:rsidRDefault="00F01335" w:rsidP="00F0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D0422E"/>
    <w:multiLevelType w:val="hybridMultilevel"/>
    <w:tmpl w:val="ECD8B8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43544"/>
    <w:multiLevelType w:val="hybridMultilevel"/>
    <w:tmpl w:val="6D061A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201BC"/>
    <w:multiLevelType w:val="hybridMultilevel"/>
    <w:tmpl w:val="5A1C7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8C6"/>
    <w:multiLevelType w:val="hybridMultilevel"/>
    <w:tmpl w:val="2B9EAC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2521808">
    <w:abstractNumId w:val="0"/>
  </w:num>
  <w:num w:numId="2" w16cid:durableId="1444302739">
    <w:abstractNumId w:val="0"/>
  </w:num>
  <w:num w:numId="3" w16cid:durableId="802187889">
    <w:abstractNumId w:val="0"/>
  </w:num>
  <w:num w:numId="4" w16cid:durableId="1750156963">
    <w:abstractNumId w:val="0"/>
  </w:num>
  <w:num w:numId="5" w16cid:durableId="941647281">
    <w:abstractNumId w:val="0"/>
  </w:num>
  <w:num w:numId="6" w16cid:durableId="586156756">
    <w:abstractNumId w:val="0"/>
  </w:num>
  <w:num w:numId="7" w16cid:durableId="243302021">
    <w:abstractNumId w:val="0"/>
  </w:num>
  <w:num w:numId="8" w16cid:durableId="1302492232">
    <w:abstractNumId w:val="0"/>
  </w:num>
  <w:num w:numId="9" w16cid:durableId="1140268404">
    <w:abstractNumId w:val="0"/>
  </w:num>
  <w:num w:numId="10" w16cid:durableId="10377163">
    <w:abstractNumId w:val="0"/>
  </w:num>
  <w:num w:numId="11" w16cid:durableId="1530558351">
    <w:abstractNumId w:val="0"/>
  </w:num>
  <w:num w:numId="12" w16cid:durableId="1124931775">
    <w:abstractNumId w:val="0"/>
  </w:num>
  <w:num w:numId="13" w16cid:durableId="216825138">
    <w:abstractNumId w:val="0"/>
  </w:num>
  <w:num w:numId="14" w16cid:durableId="1426224570">
    <w:abstractNumId w:val="0"/>
  </w:num>
  <w:num w:numId="15" w16cid:durableId="1168445290">
    <w:abstractNumId w:val="0"/>
  </w:num>
  <w:num w:numId="16" w16cid:durableId="383332516">
    <w:abstractNumId w:val="0"/>
  </w:num>
  <w:num w:numId="17" w16cid:durableId="1982299783">
    <w:abstractNumId w:val="0"/>
  </w:num>
  <w:num w:numId="18" w16cid:durableId="468716398">
    <w:abstractNumId w:val="0"/>
  </w:num>
  <w:num w:numId="19" w16cid:durableId="503326855">
    <w:abstractNumId w:val="0"/>
  </w:num>
  <w:num w:numId="20" w16cid:durableId="1742675805">
    <w:abstractNumId w:val="0"/>
  </w:num>
  <w:num w:numId="21" w16cid:durableId="1571842781">
    <w:abstractNumId w:val="4"/>
  </w:num>
  <w:num w:numId="22" w16cid:durableId="139422170">
    <w:abstractNumId w:val="2"/>
  </w:num>
  <w:num w:numId="23" w16cid:durableId="3365137">
    <w:abstractNumId w:val="1"/>
  </w:num>
  <w:num w:numId="24" w16cid:durableId="39971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35"/>
    <w:rsid w:val="00086147"/>
    <w:rsid w:val="00086E77"/>
    <w:rsid w:val="000874DB"/>
    <w:rsid w:val="00087B03"/>
    <w:rsid w:val="000B433E"/>
    <w:rsid w:val="000F79F5"/>
    <w:rsid w:val="0013491A"/>
    <w:rsid w:val="00136E7C"/>
    <w:rsid w:val="0016434B"/>
    <w:rsid w:val="0017383F"/>
    <w:rsid w:val="001A312C"/>
    <w:rsid w:val="001D0601"/>
    <w:rsid w:val="00205957"/>
    <w:rsid w:val="00233284"/>
    <w:rsid w:val="003848DB"/>
    <w:rsid w:val="003C537B"/>
    <w:rsid w:val="003D6332"/>
    <w:rsid w:val="003E0CD7"/>
    <w:rsid w:val="004379C2"/>
    <w:rsid w:val="004F0DA9"/>
    <w:rsid w:val="005D58A4"/>
    <w:rsid w:val="00677C06"/>
    <w:rsid w:val="006B07E6"/>
    <w:rsid w:val="006C5D19"/>
    <w:rsid w:val="006C6CDE"/>
    <w:rsid w:val="006F7BF1"/>
    <w:rsid w:val="007571A6"/>
    <w:rsid w:val="007634CE"/>
    <w:rsid w:val="00792B02"/>
    <w:rsid w:val="007933E1"/>
    <w:rsid w:val="0079626C"/>
    <w:rsid w:val="007A0CEE"/>
    <w:rsid w:val="007F372B"/>
    <w:rsid w:val="00860CDE"/>
    <w:rsid w:val="00895A58"/>
    <w:rsid w:val="008C4B5D"/>
    <w:rsid w:val="008C77A0"/>
    <w:rsid w:val="008D476D"/>
    <w:rsid w:val="008F031C"/>
    <w:rsid w:val="009061DD"/>
    <w:rsid w:val="00917F68"/>
    <w:rsid w:val="00950690"/>
    <w:rsid w:val="009832A9"/>
    <w:rsid w:val="009C04D4"/>
    <w:rsid w:val="009D28D5"/>
    <w:rsid w:val="00A648D6"/>
    <w:rsid w:val="00A834BA"/>
    <w:rsid w:val="00A944F3"/>
    <w:rsid w:val="00AA6D91"/>
    <w:rsid w:val="00AD2345"/>
    <w:rsid w:val="00B11AC8"/>
    <w:rsid w:val="00B255B9"/>
    <w:rsid w:val="00B47606"/>
    <w:rsid w:val="00B92D50"/>
    <w:rsid w:val="00BA7984"/>
    <w:rsid w:val="00BF478F"/>
    <w:rsid w:val="00C21920"/>
    <w:rsid w:val="00C40B91"/>
    <w:rsid w:val="00C5178E"/>
    <w:rsid w:val="00C71DB3"/>
    <w:rsid w:val="00CC0B52"/>
    <w:rsid w:val="00CC3841"/>
    <w:rsid w:val="00CC41F6"/>
    <w:rsid w:val="00CD6498"/>
    <w:rsid w:val="00D0469F"/>
    <w:rsid w:val="00D235E7"/>
    <w:rsid w:val="00D45B76"/>
    <w:rsid w:val="00D805F6"/>
    <w:rsid w:val="00DD6598"/>
    <w:rsid w:val="00DE6558"/>
    <w:rsid w:val="00E93258"/>
    <w:rsid w:val="00EA5F0B"/>
    <w:rsid w:val="00ED6CD6"/>
    <w:rsid w:val="00F01335"/>
    <w:rsid w:val="00F02AD3"/>
    <w:rsid w:val="00F3793A"/>
    <w:rsid w:val="00FB07BF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2A23F"/>
  <w15:chartTrackingRefBased/>
  <w15:docId w15:val="{C71FFA68-46D4-4916-9351-6C5701DC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F3"/>
  </w:style>
  <w:style w:type="paragraph" w:styleId="Heading1">
    <w:name w:val="heading 1"/>
    <w:basedOn w:val="Normal"/>
    <w:next w:val="Normal"/>
    <w:link w:val="Heading1Char"/>
    <w:uiPriority w:val="9"/>
    <w:qFormat/>
    <w:rsid w:val="00A944F3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4F3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4F3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4F3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4F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4F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4F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4F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4F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4F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4F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4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4F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4F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4F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4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4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4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4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4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4F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4F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944F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944F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944F3"/>
    <w:rPr>
      <w:i/>
      <w:iCs/>
      <w:color w:val="auto"/>
    </w:rPr>
  </w:style>
  <w:style w:type="paragraph" w:styleId="NoSpacing">
    <w:name w:val="No Spacing"/>
    <w:uiPriority w:val="1"/>
    <w:qFormat/>
    <w:rsid w:val="00A944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44F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44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4F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4F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944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44F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944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44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944F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4F3"/>
    <w:pPr>
      <w:outlineLvl w:val="9"/>
    </w:pPr>
  </w:style>
  <w:style w:type="paragraph" w:styleId="ListParagraph">
    <w:name w:val="List Paragraph"/>
    <w:basedOn w:val="Normal"/>
    <w:uiPriority w:val="34"/>
    <w:qFormat/>
    <w:rsid w:val="00BF4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B5D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D805F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2073</Words>
  <Characters>14079</Characters>
  <Application>Microsoft Office Word</Application>
  <DocSecurity>0</DocSecurity>
  <Lines>306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Zyzak</dc:creator>
  <cp:keywords/>
  <dc:description/>
  <cp:lastModifiedBy>Barbara Zyzak</cp:lastModifiedBy>
  <cp:revision>2</cp:revision>
  <cp:lastPrinted>2024-06-12T21:39:00Z</cp:lastPrinted>
  <dcterms:created xsi:type="dcterms:W3CDTF">2024-08-08T14:06:00Z</dcterms:created>
  <dcterms:modified xsi:type="dcterms:W3CDTF">2024-08-08T14:06:00Z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2295bb98bd565318a93e05df1f8f3cc9f915a068bc9224f490898618c08753e5</vt:lpwstr>
  </property>
</Properties>
</file>