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1FB0B" w14:textId="77777777" w:rsidR="003700EA" w:rsidRPr="003700EA" w:rsidRDefault="003700EA" w:rsidP="00B73EC6">
      <w:pPr>
        <w:spacing w:after="0"/>
        <w:rPr>
          <w:rFonts w:ascii="Times New Roman" w:hAnsi="Times New Roman" w:cs="Times New Roman"/>
          <w:lang w:val="en-GB"/>
        </w:rPr>
      </w:pPr>
      <w:r w:rsidRPr="003700EA">
        <w:rPr>
          <w:rFonts w:ascii="Times New Roman" w:hAnsi="Times New Roman" w:cs="Times New Roman"/>
          <w:b/>
          <w:lang w:val="en-GB"/>
        </w:rPr>
        <w:t>Curriculum vitae with track record</w:t>
      </w:r>
      <w:r w:rsidR="00B73EC6">
        <w:rPr>
          <w:rFonts w:ascii="Times New Roman" w:hAnsi="Times New Roman" w:cs="Times New Roman"/>
          <w:b/>
          <w:lang w:val="en-GB"/>
        </w:rPr>
        <w:t xml:space="preserve"> </w:t>
      </w:r>
      <w:r w:rsidRPr="003700EA">
        <w:rPr>
          <w:rFonts w:ascii="Times New Roman" w:hAnsi="Times New Roman" w:cs="Times New Roman"/>
          <w:b/>
          <w:lang w:val="en-GB"/>
        </w:rPr>
        <w:t>(for established researchers)</w:t>
      </w:r>
    </w:p>
    <w:p w14:paraId="53689881" w14:textId="77777777" w:rsidR="0027471F" w:rsidRDefault="0027471F" w:rsidP="003700EA">
      <w:pPr>
        <w:rPr>
          <w:rFonts w:ascii="Times New Roman" w:hAnsi="Times New Roman" w:cs="Times New Roman"/>
          <w:b/>
          <w:lang w:val="en-GB"/>
        </w:rPr>
      </w:pPr>
    </w:p>
    <w:p w14:paraId="6EAF7FF3" w14:textId="77777777" w:rsidR="003700EA" w:rsidRPr="003700EA" w:rsidRDefault="003700EA" w:rsidP="003700EA">
      <w:pPr>
        <w:rPr>
          <w:rFonts w:ascii="Times New Roman" w:hAnsi="Times New Roman" w:cs="Times New Roman"/>
          <w:b/>
          <w:lang w:val="en-GB"/>
        </w:rPr>
      </w:pPr>
      <w:r w:rsidRPr="003700EA">
        <w:rPr>
          <w:rFonts w:ascii="Times New Roman" w:hAnsi="Times New Roman" w:cs="Times New Roman"/>
          <w:b/>
          <w:lang w:val="en-GB"/>
        </w:rPr>
        <w:t>ROLE IN THE PROJECT</w:t>
      </w:r>
    </w:p>
    <w:p w14:paraId="5DCC8D7A" w14:textId="77777777" w:rsidR="003700EA" w:rsidRPr="003700EA" w:rsidRDefault="003700EA" w:rsidP="003700EA">
      <w:pPr>
        <w:tabs>
          <w:tab w:val="left" w:pos="1701"/>
          <w:tab w:val="left" w:pos="3261"/>
          <w:tab w:val="left" w:pos="4678"/>
        </w:tabs>
        <w:jc w:val="both"/>
        <w:rPr>
          <w:rFonts w:ascii="Times New Roman" w:hAnsi="Times New Roman" w:cs="Times New Roman"/>
          <w:lang w:val="en-GB"/>
        </w:rPr>
      </w:pPr>
      <w:r w:rsidRPr="003700EA">
        <w:rPr>
          <w:rFonts w:ascii="Times New Roman" w:hAnsi="Times New Roman" w:cs="Times New Roman"/>
          <w:lang w:val="en-GB"/>
        </w:rPr>
        <w:t>Project manager</w:t>
      </w:r>
      <w:r w:rsidRPr="003700EA">
        <w:rPr>
          <w:rFonts w:ascii="Times New Roman" w:hAnsi="Times New Roman" w:cs="Times New Roman"/>
          <w:lang w:val="en-GB"/>
        </w:rPr>
        <w:tab/>
      </w:r>
      <w:sdt>
        <w:sdtPr>
          <w:rPr>
            <w:rFonts w:ascii="Times New Roman" w:hAnsi="Times New Roman" w:cs="Times New Roman"/>
            <w:lang w:val="en-GB"/>
          </w:rPr>
          <w:id w:val="986968007"/>
          <w14:checkbox>
            <w14:checked w14:val="0"/>
            <w14:checkedState w14:val="2612" w14:font="MS Gothic"/>
            <w14:uncheckedState w14:val="2610" w14:font="MS Gothic"/>
          </w14:checkbox>
        </w:sdtPr>
        <w:sdtEndPr/>
        <w:sdtContent>
          <w:r w:rsidRPr="003700EA">
            <w:rPr>
              <w:rFonts w:ascii="Segoe UI Symbol" w:eastAsia="MS Gothic" w:hAnsi="Segoe UI Symbol" w:cs="Segoe UI Symbol"/>
              <w:lang w:val="en-GB"/>
            </w:rPr>
            <w:t>☐</w:t>
          </w:r>
        </w:sdtContent>
      </w:sdt>
      <w:r w:rsidRPr="003700EA">
        <w:rPr>
          <w:rFonts w:ascii="Times New Roman" w:hAnsi="Times New Roman" w:cs="Times New Roman"/>
          <w:lang w:val="en-GB"/>
        </w:rPr>
        <w:t xml:space="preserve">              </w:t>
      </w:r>
      <w:r w:rsidRPr="003700EA">
        <w:rPr>
          <w:rFonts w:ascii="Times New Roman" w:hAnsi="Times New Roman" w:cs="Times New Roman"/>
          <w:lang w:val="en-GB"/>
        </w:rPr>
        <w:tab/>
        <w:t>Project partner</w:t>
      </w:r>
      <w:r w:rsidRPr="003700EA">
        <w:rPr>
          <w:rFonts w:ascii="Times New Roman" w:hAnsi="Times New Roman" w:cs="Times New Roman"/>
          <w:lang w:val="en-GB"/>
        </w:rPr>
        <w:tab/>
      </w:r>
      <w:sdt>
        <w:sdtPr>
          <w:rPr>
            <w:rFonts w:ascii="Times New Roman" w:hAnsi="Times New Roman" w:cs="Times New Roman"/>
            <w:lang w:val="en-GB"/>
          </w:rPr>
          <w:id w:val="-414167116"/>
          <w14:checkbox>
            <w14:checked w14:val="1"/>
            <w14:checkedState w14:val="2612" w14:font="MS Gothic"/>
            <w14:uncheckedState w14:val="2610" w14:font="MS Gothic"/>
          </w14:checkbox>
        </w:sdtPr>
        <w:sdtEndPr/>
        <w:sdtContent>
          <w:r w:rsidRPr="003700EA">
            <w:rPr>
              <w:rFonts w:ascii="Segoe UI Symbol" w:eastAsia="MS Gothic" w:hAnsi="Segoe UI Symbol" w:cs="Segoe UI Symbol"/>
              <w:lang w:val="en-GB"/>
            </w:rPr>
            <w:t>☒</w:t>
          </w:r>
        </w:sdtContent>
      </w:sdt>
    </w:p>
    <w:p w14:paraId="75AB5151" w14:textId="77777777" w:rsidR="003700EA" w:rsidRPr="003700EA" w:rsidRDefault="003700EA" w:rsidP="003700EA">
      <w:pPr>
        <w:rPr>
          <w:rFonts w:ascii="Times New Roman" w:hAnsi="Times New Roman" w:cs="Times New Roman"/>
          <w:b/>
          <w:lang w:val="en-GB"/>
        </w:rPr>
      </w:pPr>
      <w:r w:rsidRPr="003700EA">
        <w:rPr>
          <w:rFonts w:ascii="Times New Roman" w:hAnsi="Times New Roman" w:cs="Times New Roman"/>
          <w:b/>
          <w:lang w:val="en-GB"/>
        </w:rPr>
        <w:t>PERSONAL INFORMATION</w:t>
      </w:r>
    </w:p>
    <w:p w14:paraId="485B80E5" w14:textId="77777777" w:rsidR="003700EA" w:rsidRPr="003700EA" w:rsidRDefault="000040F0" w:rsidP="003700EA">
      <w:pPr>
        <w:rPr>
          <w:rFonts w:ascii="Times New Roman" w:hAnsi="Times New Roman" w:cs="Times New Roman"/>
          <w:lang w:val="en-GB"/>
        </w:rPr>
      </w:pPr>
      <w:r>
        <w:rPr>
          <w:rFonts w:ascii="Times New Roman" w:hAnsi="Times New Roman" w:cs="Times New Roman"/>
          <w:lang w:val="en-GB"/>
        </w:rPr>
        <w:t xml:space="preserve">Family name: </w:t>
      </w:r>
      <w:r w:rsidR="00150606">
        <w:rPr>
          <w:rFonts w:ascii="Times New Roman" w:hAnsi="Times New Roman" w:cs="Times New Roman"/>
          <w:lang w:val="en-GB"/>
        </w:rPr>
        <w:t>Westgaard</w:t>
      </w:r>
      <w:r>
        <w:rPr>
          <w:rFonts w:ascii="Times New Roman" w:hAnsi="Times New Roman" w:cs="Times New Roman"/>
          <w:lang w:val="en-GB"/>
        </w:rPr>
        <w:t xml:space="preserve"> First name: </w:t>
      </w:r>
      <w:r w:rsidR="00150606">
        <w:rPr>
          <w:rFonts w:ascii="Times New Roman" w:hAnsi="Times New Roman" w:cs="Times New Roman"/>
          <w:lang w:val="en-GB"/>
        </w:rPr>
        <w:t>Sjur</w:t>
      </w:r>
    </w:p>
    <w:p w14:paraId="796C9D64" w14:textId="77777777" w:rsidR="00150606" w:rsidRDefault="000040F0" w:rsidP="003700EA">
      <w:pPr>
        <w:rPr>
          <w:rFonts w:ascii="Times New Roman" w:hAnsi="Times New Roman" w:cs="Times New Roman"/>
          <w:lang w:val="en-GB"/>
        </w:rPr>
      </w:pPr>
      <w:r>
        <w:rPr>
          <w:rFonts w:ascii="Times New Roman" w:hAnsi="Times New Roman" w:cs="Times New Roman"/>
          <w:lang w:val="en-GB"/>
        </w:rPr>
        <w:t xml:space="preserve">Date of birth: </w:t>
      </w:r>
      <w:r w:rsidR="00150606">
        <w:rPr>
          <w:rFonts w:ascii="Times New Roman" w:hAnsi="Times New Roman" w:cs="Times New Roman"/>
          <w:lang w:val="en-GB"/>
        </w:rPr>
        <w:t>07.11.1967</w:t>
      </w:r>
    </w:p>
    <w:p w14:paraId="56DEFB1D" w14:textId="77777777" w:rsidR="003700EA" w:rsidRPr="003700EA" w:rsidRDefault="000040F0" w:rsidP="003700EA">
      <w:pPr>
        <w:rPr>
          <w:rFonts w:ascii="Times New Roman" w:hAnsi="Times New Roman" w:cs="Times New Roman"/>
          <w:lang w:val="en-GB"/>
        </w:rPr>
      </w:pPr>
      <w:r>
        <w:rPr>
          <w:rFonts w:ascii="Times New Roman" w:hAnsi="Times New Roman" w:cs="Times New Roman"/>
          <w:lang w:val="en-GB"/>
        </w:rPr>
        <w:t xml:space="preserve">Sex: </w:t>
      </w:r>
      <w:r w:rsidR="00150606">
        <w:rPr>
          <w:rFonts w:ascii="Times New Roman" w:hAnsi="Times New Roman" w:cs="Times New Roman"/>
          <w:lang w:val="en-GB"/>
        </w:rPr>
        <w:t>Male</w:t>
      </w:r>
      <w:r w:rsidR="003700EA" w:rsidRPr="003700EA">
        <w:rPr>
          <w:rFonts w:ascii="Times New Roman" w:hAnsi="Times New Roman" w:cs="Times New Roman"/>
          <w:lang w:val="en-GB"/>
        </w:rPr>
        <w:t xml:space="preserve"> </w:t>
      </w:r>
    </w:p>
    <w:p w14:paraId="4354760E" w14:textId="77777777" w:rsidR="003700EA" w:rsidRPr="003700EA" w:rsidRDefault="000040F0" w:rsidP="003700EA">
      <w:pPr>
        <w:rPr>
          <w:rFonts w:ascii="Times New Roman" w:hAnsi="Times New Roman" w:cs="Times New Roman"/>
          <w:lang w:val="en-GB"/>
        </w:rPr>
      </w:pPr>
      <w:r>
        <w:rPr>
          <w:rFonts w:ascii="Times New Roman" w:hAnsi="Times New Roman" w:cs="Times New Roman"/>
          <w:lang w:val="en-GB"/>
        </w:rPr>
        <w:t xml:space="preserve">Nationality: </w:t>
      </w:r>
      <w:r w:rsidR="00150606">
        <w:rPr>
          <w:rFonts w:ascii="Times New Roman" w:hAnsi="Times New Roman" w:cs="Times New Roman"/>
          <w:lang w:val="en-GB"/>
        </w:rPr>
        <w:t>Norwegian</w:t>
      </w:r>
    </w:p>
    <w:p w14:paraId="1A41CDDB" w14:textId="77777777" w:rsidR="003700EA" w:rsidRPr="003700EA" w:rsidRDefault="000040F0" w:rsidP="003700EA">
      <w:pPr>
        <w:rPr>
          <w:rFonts w:ascii="Times New Roman" w:hAnsi="Times New Roman" w:cs="Times New Roman"/>
          <w:lang w:val="en-GB"/>
        </w:rPr>
      </w:pPr>
      <w:r>
        <w:rPr>
          <w:rFonts w:ascii="Times New Roman" w:hAnsi="Times New Roman" w:cs="Times New Roman"/>
          <w:lang w:val="en-GB"/>
        </w:rPr>
        <w:t xml:space="preserve">Webpage: </w:t>
      </w:r>
      <w:r w:rsidR="00150606">
        <w:rPr>
          <w:rFonts w:ascii="Times New Roman" w:hAnsi="Times New Roman" w:cs="Times New Roman"/>
          <w:lang w:val="en-GB"/>
        </w:rPr>
        <w:t>www.iot.ntnu.no/users/sjurw</w:t>
      </w:r>
      <w:r w:rsidR="003700EA" w:rsidRPr="003700EA">
        <w:rPr>
          <w:rFonts w:ascii="Times New Roman" w:hAnsi="Times New Roman" w:cs="Times New Roman"/>
          <w:lang w:val="en-GB"/>
        </w:rPr>
        <w:t xml:space="preserve"> </w:t>
      </w:r>
    </w:p>
    <w:p w14:paraId="634C9A70" w14:textId="77777777" w:rsidR="003700EA" w:rsidRPr="003700EA" w:rsidRDefault="003700EA" w:rsidP="003700EA">
      <w:pPr>
        <w:rPr>
          <w:rFonts w:ascii="Times New Roman" w:hAnsi="Times New Roman" w:cs="Times New Roman"/>
          <w:b/>
          <w:lang w:val="en-GB"/>
        </w:rPr>
      </w:pPr>
      <w:r w:rsidRPr="003700EA">
        <w:rPr>
          <w:rFonts w:ascii="Times New Roman" w:hAnsi="Times New Roman" w:cs="Times New Roman"/>
          <w:b/>
          <w:lang w:val="en-GB"/>
        </w:rPr>
        <w:t>EDUCATION</w:t>
      </w:r>
    </w:p>
    <w:p w14:paraId="0CCD9FEB" w14:textId="77777777" w:rsidR="003700EA" w:rsidRPr="003700EA" w:rsidRDefault="00150606" w:rsidP="003700EA">
      <w:pPr>
        <w:rPr>
          <w:rFonts w:ascii="Times New Roman" w:hAnsi="Times New Roman" w:cs="Times New Roman"/>
          <w:lang w:val="en-GB"/>
        </w:rPr>
      </w:pPr>
      <w:r>
        <w:rPr>
          <w:rFonts w:ascii="Times New Roman" w:hAnsi="Times New Roman" w:cs="Times New Roman"/>
          <w:i/>
          <w:lang w:val="en-GB"/>
        </w:rPr>
        <w:t>2005</w:t>
      </w:r>
      <w:r w:rsidR="003700EA" w:rsidRPr="003700EA">
        <w:rPr>
          <w:rFonts w:ascii="Times New Roman" w:hAnsi="Times New Roman" w:cs="Times New Roman"/>
          <w:lang w:val="en-GB"/>
        </w:rPr>
        <w:tab/>
      </w:r>
      <w:r w:rsidR="003700EA" w:rsidRPr="003700EA">
        <w:rPr>
          <w:rFonts w:ascii="Times New Roman" w:hAnsi="Times New Roman" w:cs="Times New Roman"/>
          <w:lang w:val="en-GB"/>
        </w:rPr>
        <w:tab/>
        <w:t xml:space="preserve">PhD: Disputation date: </w:t>
      </w:r>
      <w:r>
        <w:rPr>
          <w:rFonts w:ascii="Times New Roman" w:hAnsi="Times New Roman" w:cs="Times New Roman"/>
          <w:lang w:val="en-GB"/>
        </w:rPr>
        <w:t>14</w:t>
      </w:r>
      <w:r w:rsidR="003700EA" w:rsidRPr="003700EA">
        <w:rPr>
          <w:rFonts w:ascii="Times New Roman" w:hAnsi="Times New Roman" w:cs="Times New Roman"/>
          <w:lang w:val="en-GB"/>
        </w:rPr>
        <w:t>.</w:t>
      </w:r>
      <w:r>
        <w:rPr>
          <w:rFonts w:ascii="Times New Roman" w:hAnsi="Times New Roman" w:cs="Times New Roman"/>
          <w:lang w:val="en-GB"/>
        </w:rPr>
        <w:t>01.2005</w:t>
      </w:r>
    </w:p>
    <w:p w14:paraId="477CBD0F" w14:textId="77777777" w:rsidR="003700EA" w:rsidRDefault="00150606" w:rsidP="00150606">
      <w:pPr>
        <w:ind w:left="1440"/>
        <w:rPr>
          <w:rFonts w:ascii="Times New Roman" w:hAnsi="Times New Roman" w:cs="Times New Roman"/>
          <w:lang w:val="en-GB"/>
        </w:rPr>
      </w:pPr>
      <w:r>
        <w:rPr>
          <w:rFonts w:ascii="Times New Roman" w:hAnsi="Times New Roman" w:cs="Times New Roman"/>
          <w:lang w:val="en-GB"/>
        </w:rPr>
        <w:t>Norwegian University of Science and Technology, Faculty of Social Science and Technology Management, Department of Industrial Economics and Technology Management</w:t>
      </w:r>
      <w:r w:rsidR="00446A1D">
        <w:rPr>
          <w:rFonts w:ascii="Times New Roman" w:hAnsi="Times New Roman" w:cs="Times New Roman"/>
          <w:lang w:val="en-GB"/>
        </w:rPr>
        <w:t>, Norway</w:t>
      </w:r>
    </w:p>
    <w:p w14:paraId="176DB541" w14:textId="77777777" w:rsidR="00150606" w:rsidRPr="003700EA" w:rsidRDefault="00150606" w:rsidP="00150606">
      <w:pPr>
        <w:rPr>
          <w:rFonts w:ascii="Times New Roman" w:hAnsi="Times New Roman" w:cs="Times New Roman"/>
          <w:lang w:val="en-GB"/>
        </w:rPr>
      </w:pPr>
      <w:r>
        <w:rPr>
          <w:rFonts w:ascii="Times New Roman" w:hAnsi="Times New Roman" w:cs="Times New Roman"/>
          <w:i/>
          <w:lang w:val="en-GB"/>
        </w:rPr>
        <w:t>1993</w:t>
      </w:r>
      <w:r w:rsidRPr="003700EA">
        <w:rPr>
          <w:rFonts w:ascii="Times New Roman" w:hAnsi="Times New Roman" w:cs="Times New Roman"/>
          <w:i/>
          <w:lang w:val="en-GB"/>
        </w:rPr>
        <w:t xml:space="preserve"> </w:t>
      </w:r>
      <w:r w:rsidRPr="003700EA">
        <w:rPr>
          <w:rFonts w:ascii="Times New Roman" w:hAnsi="Times New Roman" w:cs="Times New Roman"/>
          <w:lang w:val="en-GB"/>
        </w:rPr>
        <w:tab/>
      </w:r>
      <w:r w:rsidRPr="003700EA">
        <w:rPr>
          <w:rFonts w:ascii="Times New Roman" w:hAnsi="Times New Roman" w:cs="Times New Roman"/>
          <w:lang w:val="en-GB"/>
        </w:rPr>
        <w:tab/>
        <w:t>Master</w:t>
      </w:r>
      <w:r>
        <w:rPr>
          <w:rFonts w:ascii="Times New Roman" w:hAnsi="Times New Roman" w:cs="Times New Roman"/>
          <w:lang w:val="en-GB"/>
        </w:rPr>
        <w:t xml:space="preserve"> of Finance and Business (Bedriftsøkonomisk Analyse)</w:t>
      </w:r>
    </w:p>
    <w:p w14:paraId="66CF390E" w14:textId="77777777" w:rsidR="00150606" w:rsidRPr="003700EA" w:rsidRDefault="00150606" w:rsidP="00150606">
      <w:pPr>
        <w:rPr>
          <w:rFonts w:ascii="Times New Roman" w:hAnsi="Times New Roman" w:cs="Times New Roman"/>
          <w:lang w:val="en-GB"/>
        </w:rPr>
      </w:pPr>
      <w:r w:rsidRPr="003700EA">
        <w:rPr>
          <w:rFonts w:ascii="Times New Roman" w:hAnsi="Times New Roman" w:cs="Times New Roman"/>
          <w:lang w:val="en-GB"/>
        </w:rPr>
        <w:tab/>
      </w:r>
      <w:r w:rsidRPr="003700EA">
        <w:rPr>
          <w:rFonts w:ascii="Times New Roman" w:hAnsi="Times New Roman" w:cs="Times New Roman"/>
          <w:lang w:val="en-GB"/>
        </w:rPr>
        <w:tab/>
      </w:r>
      <w:r>
        <w:rPr>
          <w:rFonts w:ascii="Times New Roman" w:hAnsi="Times New Roman" w:cs="Times New Roman"/>
          <w:lang w:val="en-GB"/>
        </w:rPr>
        <w:t>Norwegian School of Economics, Department of Finance</w:t>
      </w:r>
    </w:p>
    <w:p w14:paraId="36CCC200" w14:textId="77777777" w:rsidR="00150606" w:rsidRPr="003700EA" w:rsidRDefault="00150606" w:rsidP="00150606">
      <w:pPr>
        <w:rPr>
          <w:rFonts w:ascii="Times New Roman" w:hAnsi="Times New Roman" w:cs="Times New Roman"/>
          <w:lang w:val="en-GB"/>
        </w:rPr>
      </w:pPr>
      <w:r>
        <w:rPr>
          <w:rFonts w:ascii="Times New Roman" w:hAnsi="Times New Roman" w:cs="Times New Roman"/>
          <w:i/>
          <w:lang w:val="en-GB"/>
        </w:rPr>
        <w:t>1991</w:t>
      </w:r>
      <w:r w:rsidRPr="003700EA">
        <w:rPr>
          <w:rFonts w:ascii="Times New Roman" w:hAnsi="Times New Roman" w:cs="Times New Roman"/>
          <w:i/>
          <w:lang w:val="en-GB"/>
        </w:rPr>
        <w:t xml:space="preserve"> </w:t>
      </w:r>
      <w:r w:rsidRPr="003700EA">
        <w:rPr>
          <w:rFonts w:ascii="Times New Roman" w:hAnsi="Times New Roman" w:cs="Times New Roman"/>
          <w:lang w:val="en-GB"/>
        </w:rPr>
        <w:tab/>
      </w:r>
      <w:r w:rsidRPr="003700EA">
        <w:rPr>
          <w:rFonts w:ascii="Times New Roman" w:hAnsi="Times New Roman" w:cs="Times New Roman"/>
          <w:lang w:val="en-GB"/>
        </w:rPr>
        <w:tab/>
        <w:t>Master</w:t>
      </w:r>
      <w:r>
        <w:rPr>
          <w:rFonts w:ascii="Times New Roman" w:hAnsi="Times New Roman" w:cs="Times New Roman"/>
          <w:lang w:val="en-GB"/>
        </w:rPr>
        <w:t xml:space="preserve"> of Industrial Economics and Technology Management</w:t>
      </w:r>
    </w:p>
    <w:p w14:paraId="683B53C3" w14:textId="33FB7E7C" w:rsidR="00150606" w:rsidRPr="003700EA" w:rsidRDefault="00150606" w:rsidP="00150606">
      <w:pPr>
        <w:ind w:left="1440"/>
        <w:rPr>
          <w:rFonts w:ascii="Times New Roman" w:hAnsi="Times New Roman" w:cs="Times New Roman"/>
          <w:lang w:val="en-GB"/>
        </w:rPr>
      </w:pPr>
      <w:r>
        <w:rPr>
          <w:rFonts w:ascii="Times New Roman" w:hAnsi="Times New Roman" w:cs="Times New Roman"/>
          <w:lang w:val="en-GB"/>
        </w:rPr>
        <w:t xml:space="preserve">Norwegian University of Science and Technology, Faculty of Social Science and Technology Management, Department of </w:t>
      </w:r>
      <w:r w:rsidR="0036715D">
        <w:rPr>
          <w:rFonts w:ascii="Times New Roman" w:hAnsi="Times New Roman" w:cs="Times New Roman"/>
          <w:lang w:val="en-GB"/>
        </w:rPr>
        <w:t xml:space="preserve"> </w:t>
      </w:r>
      <w:r>
        <w:rPr>
          <w:rFonts w:ascii="Times New Roman" w:hAnsi="Times New Roman" w:cs="Times New Roman"/>
          <w:lang w:val="en-GB"/>
        </w:rPr>
        <w:t>Industrial Economics and Technology Management</w:t>
      </w:r>
    </w:p>
    <w:p w14:paraId="4B71B1CB" w14:textId="77777777" w:rsidR="003700EA" w:rsidRPr="003700EA" w:rsidRDefault="003700EA" w:rsidP="003700EA">
      <w:pPr>
        <w:rPr>
          <w:rFonts w:ascii="Times New Roman" w:hAnsi="Times New Roman" w:cs="Times New Roman"/>
          <w:b/>
          <w:lang w:val="en-GB"/>
        </w:rPr>
      </w:pPr>
      <w:r w:rsidRPr="003700EA">
        <w:rPr>
          <w:rFonts w:ascii="Times New Roman" w:hAnsi="Times New Roman" w:cs="Times New Roman"/>
          <w:b/>
          <w:lang w:val="en-GB"/>
        </w:rPr>
        <w:t>CURRENT AND PREVIOUS POSITIONS</w:t>
      </w:r>
    </w:p>
    <w:p w14:paraId="63BE8698" w14:textId="77777777" w:rsidR="003700EA" w:rsidRPr="003700EA" w:rsidRDefault="00446A1D" w:rsidP="003700EA">
      <w:pPr>
        <w:rPr>
          <w:rFonts w:ascii="Times New Roman" w:hAnsi="Times New Roman" w:cs="Times New Roman"/>
          <w:lang w:val="en-GB"/>
        </w:rPr>
      </w:pPr>
      <w:r>
        <w:rPr>
          <w:rFonts w:ascii="Times New Roman" w:hAnsi="Times New Roman" w:cs="Times New Roman"/>
          <w:i/>
          <w:lang w:val="en-GB"/>
        </w:rPr>
        <w:t>2012</w:t>
      </w:r>
      <w:r w:rsidR="003700EA" w:rsidRPr="003700EA">
        <w:rPr>
          <w:rFonts w:ascii="Times New Roman" w:hAnsi="Times New Roman" w:cs="Times New Roman"/>
          <w:i/>
          <w:lang w:val="en-GB"/>
        </w:rPr>
        <w:t>-</w:t>
      </w:r>
      <w:r>
        <w:rPr>
          <w:rFonts w:ascii="Times New Roman" w:hAnsi="Times New Roman" w:cs="Times New Roman"/>
          <w:i/>
          <w:lang w:val="en-GB"/>
        </w:rPr>
        <w:tab/>
      </w:r>
      <w:r w:rsidR="003700EA" w:rsidRPr="003700EA">
        <w:rPr>
          <w:rFonts w:ascii="Times New Roman" w:hAnsi="Times New Roman" w:cs="Times New Roman"/>
          <w:lang w:val="en-GB"/>
        </w:rPr>
        <w:t xml:space="preserve"> </w:t>
      </w:r>
      <w:r w:rsidR="003700EA" w:rsidRPr="003700EA">
        <w:rPr>
          <w:rFonts w:ascii="Times New Roman" w:hAnsi="Times New Roman" w:cs="Times New Roman"/>
          <w:lang w:val="en-GB"/>
        </w:rPr>
        <w:tab/>
      </w:r>
      <w:r>
        <w:rPr>
          <w:rFonts w:ascii="Times New Roman" w:hAnsi="Times New Roman" w:cs="Times New Roman"/>
          <w:lang w:val="en-GB"/>
        </w:rPr>
        <w:t>Professor Finance, Managerial Accounting, and Investment Management</w:t>
      </w:r>
    </w:p>
    <w:p w14:paraId="1F3E6ADC" w14:textId="77777777" w:rsidR="00446A1D" w:rsidRDefault="00446A1D" w:rsidP="00446A1D">
      <w:pPr>
        <w:ind w:left="1440"/>
        <w:rPr>
          <w:rFonts w:ascii="Times New Roman" w:hAnsi="Times New Roman" w:cs="Times New Roman"/>
          <w:lang w:val="en-GB"/>
        </w:rPr>
      </w:pPr>
      <w:r>
        <w:rPr>
          <w:rFonts w:ascii="Times New Roman" w:hAnsi="Times New Roman" w:cs="Times New Roman"/>
          <w:lang w:val="en-GB"/>
        </w:rPr>
        <w:t xml:space="preserve">Norwegian University of Science and Technology, Faculty of </w:t>
      </w:r>
      <w:r w:rsidR="004A789A">
        <w:rPr>
          <w:rFonts w:ascii="Times New Roman" w:hAnsi="Times New Roman" w:cs="Times New Roman"/>
          <w:lang w:val="en-GB"/>
        </w:rPr>
        <w:t>Economics</w:t>
      </w:r>
      <w:r>
        <w:rPr>
          <w:rFonts w:ascii="Times New Roman" w:hAnsi="Times New Roman" w:cs="Times New Roman"/>
          <w:lang w:val="en-GB"/>
        </w:rPr>
        <w:t>, Department of Industrial Economics and Technology Management, Norway</w:t>
      </w:r>
    </w:p>
    <w:p w14:paraId="38963424" w14:textId="77777777" w:rsidR="008E07C9" w:rsidRDefault="00446A1D" w:rsidP="00446A1D">
      <w:pPr>
        <w:ind w:left="1440" w:hanging="1440"/>
        <w:rPr>
          <w:rFonts w:ascii="Times New Roman" w:hAnsi="Times New Roman" w:cs="Times New Roman"/>
          <w:color w:val="000000"/>
          <w:lang w:val="en-US"/>
        </w:rPr>
      </w:pPr>
      <w:r>
        <w:rPr>
          <w:rFonts w:ascii="Times New Roman" w:hAnsi="Times New Roman" w:cs="Times New Roman"/>
          <w:i/>
          <w:lang w:val="en-GB"/>
        </w:rPr>
        <w:t>2012</w:t>
      </w:r>
      <w:r w:rsidRPr="003700EA">
        <w:rPr>
          <w:rFonts w:ascii="Times New Roman" w:hAnsi="Times New Roman" w:cs="Times New Roman"/>
          <w:i/>
          <w:lang w:val="en-GB"/>
        </w:rPr>
        <w:t>-</w:t>
      </w:r>
      <w:r>
        <w:rPr>
          <w:rFonts w:ascii="Times New Roman" w:hAnsi="Times New Roman" w:cs="Times New Roman"/>
          <w:i/>
          <w:lang w:val="en-GB"/>
        </w:rPr>
        <w:tab/>
      </w:r>
      <w:r w:rsidRPr="003700EA">
        <w:rPr>
          <w:rFonts w:ascii="Times New Roman" w:hAnsi="Times New Roman" w:cs="Times New Roman"/>
          <w:color w:val="000000"/>
          <w:lang w:val="en-US"/>
        </w:rPr>
        <w:t>Adjunct</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 xml:space="preserve">Professor </w:t>
      </w:r>
      <w:r>
        <w:rPr>
          <w:rFonts w:ascii="Times New Roman" w:hAnsi="Times New Roman" w:cs="Times New Roman"/>
          <w:color w:val="000000"/>
          <w:lang w:val="en-US"/>
        </w:rPr>
        <w:t xml:space="preserve">(20% position) </w:t>
      </w:r>
    </w:p>
    <w:p w14:paraId="755B2816" w14:textId="77777777" w:rsidR="00446A1D" w:rsidRDefault="00446A1D" w:rsidP="008E07C9">
      <w:pPr>
        <w:ind w:left="1440"/>
        <w:rPr>
          <w:rFonts w:ascii="Times New Roman" w:hAnsi="Times New Roman" w:cs="Times New Roman"/>
          <w:lang w:val="en-GB"/>
        </w:rPr>
      </w:pPr>
      <w:r w:rsidRPr="000601E1">
        <w:rPr>
          <w:rFonts w:ascii="Times New Roman" w:hAnsi="Times New Roman" w:cs="Times New Roman"/>
          <w:lang w:val="en-GB"/>
        </w:rPr>
        <w:t>School of Economics and Business</w:t>
      </w:r>
      <w:r>
        <w:rPr>
          <w:rFonts w:ascii="Times New Roman" w:hAnsi="Times New Roman" w:cs="Times New Roman"/>
          <w:lang w:val="en-GB"/>
        </w:rPr>
        <w:t>, Norwegian University of Life Sciences</w:t>
      </w:r>
    </w:p>
    <w:p w14:paraId="451DBA1F" w14:textId="77777777" w:rsidR="00446A1D" w:rsidRDefault="00446A1D" w:rsidP="00446A1D">
      <w:pPr>
        <w:autoSpaceDE w:val="0"/>
        <w:autoSpaceDN w:val="0"/>
        <w:adjustRightInd w:val="0"/>
        <w:spacing w:after="0" w:line="240" w:lineRule="auto"/>
        <w:rPr>
          <w:rFonts w:ascii="Times New Roman" w:hAnsi="Times New Roman" w:cs="Times New Roman"/>
          <w:color w:val="000000"/>
          <w:lang w:val="en-US"/>
        </w:rPr>
      </w:pPr>
      <w:r w:rsidRPr="00B519D6">
        <w:rPr>
          <w:rFonts w:ascii="Times New Roman" w:hAnsi="Times New Roman" w:cs="Times New Roman"/>
          <w:i/>
          <w:color w:val="000000"/>
          <w:lang w:val="en-US"/>
        </w:rPr>
        <w:t>1998-2002</w:t>
      </w:r>
      <w:r w:rsidRPr="00B519D6">
        <w:rPr>
          <w:rFonts w:ascii="Times New Roman" w:hAnsi="Times New Roman" w:cs="Times New Roman"/>
          <w:color w:val="000000"/>
          <w:lang w:val="en-US"/>
        </w:rPr>
        <w:t xml:space="preserve"> </w:t>
      </w:r>
      <w:r w:rsidRPr="00B519D6">
        <w:rPr>
          <w:rFonts w:ascii="Times New Roman" w:hAnsi="Times New Roman" w:cs="Times New Roman"/>
          <w:color w:val="000000"/>
          <w:lang w:val="en-US"/>
        </w:rPr>
        <w:tab/>
        <w:t>Credit Risk Analyst</w:t>
      </w:r>
      <w:r w:rsidR="00B519D6">
        <w:rPr>
          <w:rFonts w:ascii="Times New Roman" w:hAnsi="Times New Roman" w:cs="Times New Roman"/>
          <w:color w:val="000000"/>
          <w:lang w:val="en-US"/>
        </w:rPr>
        <w:t xml:space="preserve"> - </w:t>
      </w:r>
      <w:r w:rsidRPr="00B519D6">
        <w:rPr>
          <w:rFonts w:ascii="Times New Roman" w:hAnsi="Times New Roman" w:cs="Times New Roman"/>
          <w:color w:val="000000"/>
          <w:lang w:val="en-US"/>
        </w:rPr>
        <w:t>Fokus Bank / Den Danske Bank</w:t>
      </w:r>
    </w:p>
    <w:p w14:paraId="207A00EB" w14:textId="77777777" w:rsidR="00B519D6" w:rsidRPr="00B519D6" w:rsidRDefault="00B519D6" w:rsidP="00446A1D">
      <w:pPr>
        <w:autoSpaceDE w:val="0"/>
        <w:autoSpaceDN w:val="0"/>
        <w:adjustRightInd w:val="0"/>
        <w:spacing w:after="0" w:line="240" w:lineRule="auto"/>
        <w:rPr>
          <w:rFonts w:ascii="Times New Roman" w:hAnsi="Times New Roman" w:cs="Times New Roman"/>
          <w:color w:val="000000"/>
          <w:lang w:val="en-US"/>
        </w:rPr>
      </w:pPr>
    </w:p>
    <w:p w14:paraId="0382000E" w14:textId="77777777" w:rsidR="00446A1D" w:rsidRPr="00B519D6" w:rsidRDefault="00B519D6" w:rsidP="00446A1D">
      <w:pPr>
        <w:rPr>
          <w:rFonts w:ascii="Times New Roman" w:hAnsi="Times New Roman" w:cs="Times New Roman"/>
          <w:color w:val="000000"/>
          <w:lang w:val="en-US"/>
        </w:rPr>
      </w:pPr>
      <w:r w:rsidRPr="00B519D6">
        <w:rPr>
          <w:rFonts w:ascii="Times New Roman" w:hAnsi="Times New Roman" w:cs="Times New Roman"/>
          <w:i/>
          <w:color w:val="000000"/>
          <w:lang w:val="en-US"/>
        </w:rPr>
        <w:t>1997-1998</w:t>
      </w:r>
      <w:r w:rsidRPr="003700EA">
        <w:rPr>
          <w:rFonts w:ascii="Times New Roman" w:hAnsi="Times New Roman" w:cs="Times New Roman"/>
          <w:color w:val="000000"/>
          <w:lang w:val="en-US"/>
        </w:rPr>
        <w:t xml:space="preserve"> </w:t>
      </w:r>
      <w:r>
        <w:rPr>
          <w:rFonts w:ascii="Times New Roman" w:hAnsi="Times New Roman" w:cs="Times New Roman"/>
          <w:color w:val="000000"/>
          <w:lang w:val="en-US"/>
        </w:rPr>
        <w:tab/>
      </w:r>
      <w:r w:rsidRPr="003700EA">
        <w:rPr>
          <w:rFonts w:ascii="Times New Roman" w:hAnsi="Times New Roman" w:cs="Times New Roman"/>
          <w:color w:val="000000"/>
          <w:lang w:val="en-US"/>
        </w:rPr>
        <w:t>Risk analyst and project manager - SAS Institute</w:t>
      </w:r>
    </w:p>
    <w:p w14:paraId="2D48D3E8" w14:textId="77777777" w:rsidR="00446A1D" w:rsidRPr="003700EA" w:rsidRDefault="00446A1D" w:rsidP="00446A1D">
      <w:pPr>
        <w:autoSpaceDE w:val="0"/>
        <w:autoSpaceDN w:val="0"/>
        <w:adjustRightInd w:val="0"/>
        <w:spacing w:after="0" w:line="240" w:lineRule="auto"/>
        <w:rPr>
          <w:rFonts w:ascii="Times New Roman" w:hAnsi="Times New Roman" w:cs="Times New Roman"/>
          <w:color w:val="000000"/>
          <w:lang w:val="en-US"/>
        </w:rPr>
      </w:pPr>
      <w:r w:rsidRPr="00B519D6">
        <w:rPr>
          <w:rFonts w:ascii="Times New Roman" w:hAnsi="Times New Roman" w:cs="Times New Roman"/>
          <w:i/>
          <w:color w:val="000000"/>
          <w:lang w:val="en-US"/>
        </w:rPr>
        <w:lastRenderedPageBreak/>
        <w:t>1994-1997</w:t>
      </w:r>
      <w:r w:rsidRPr="003700EA">
        <w:rPr>
          <w:rFonts w:ascii="Times New Roman" w:hAnsi="Times New Roman" w:cs="Times New Roman"/>
          <w:color w:val="000000"/>
          <w:lang w:val="en-US"/>
        </w:rPr>
        <w:t xml:space="preserve"> </w:t>
      </w:r>
      <w:r w:rsidR="00B519D6">
        <w:rPr>
          <w:rFonts w:ascii="Times New Roman" w:hAnsi="Times New Roman" w:cs="Times New Roman"/>
          <w:color w:val="000000"/>
          <w:lang w:val="en-US"/>
        </w:rPr>
        <w:tab/>
      </w:r>
      <w:r w:rsidRPr="003700EA">
        <w:rPr>
          <w:rFonts w:ascii="Times New Roman" w:hAnsi="Times New Roman" w:cs="Times New Roman"/>
          <w:color w:val="000000"/>
          <w:lang w:val="en-US"/>
        </w:rPr>
        <w:t>Portfolio Manager Bonds and FX markets - Gjensidige Investment Management.</w:t>
      </w:r>
    </w:p>
    <w:p w14:paraId="5DF6354F" w14:textId="77777777" w:rsidR="00446A1D" w:rsidRPr="003700EA" w:rsidRDefault="00446A1D" w:rsidP="00446A1D">
      <w:pPr>
        <w:autoSpaceDE w:val="0"/>
        <w:autoSpaceDN w:val="0"/>
        <w:adjustRightInd w:val="0"/>
        <w:spacing w:after="0" w:line="240" w:lineRule="auto"/>
        <w:rPr>
          <w:rFonts w:ascii="Times New Roman" w:hAnsi="Times New Roman" w:cs="Times New Roman"/>
          <w:color w:val="000000"/>
          <w:lang w:val="en-US"/>
        </w:rPr>
      </w:pPr>
      <w:r w:rsidRPr="003700EA">
        <w:rPr>
          <w:rFonts w:ascii="Times New Roman" w:hAnsi="Times New Roman" w:cs="Times New Roman"/>
          <w:color w:val="000000"/>
          <w:lang w:val="en-US"/>
        </w:rPr>
        <w:t>.</w:t>
      </w:r>
    </w:p>
    <w:p w14:paraId="36506E49" w14:textId="3BEDDAD7" w:rsidR="003700EA" w:rsidRPr="003700EA" w:rsidRDefault="003700EA" w:rsidP="003700EA">
      <w:pPr>
        <w:rPr>
          <w:rFonts w:ascii="Times New Roman" w:hAnsi="Times New Roman" w:cs="Times New Roman"/>
          <w:b/>
          <w:lang w:val="en-GB"/>
        </w:rPr>
      </w:pPr>
      <w:r w:rsidRPr="003700EA">
        <w:rPr>
          <w:rFonts w:ascii="Times New Roman" w:hAnsi="Times New Roman" w:cs="Times New Roman"/>
          <w:b/>
          <w:lang w:val="en-GB"/>
        </w:rPr>
        <w:t xml:space="preserve">FELLOWSHIPS, AWARDS AND PRIZES </w:t>
      </w:r>
    </w:p>
    <w:p w14:paraId="2171AEFB" w14:textId="77777777" w:rsidR="0036715D" w:rsidRDefault="0036715D" w:rsidP="0036715D">
      <w:pPr>
        <w:ind w:left="1440" w:hanging="1440"/>
        <w:rPr>
          <w:rFonts w:ascii="Times New Roman" w:hAnsi="Times New Roman" w:cs="Times New Roman"/>
          <w:lang w:val="en-GB"/>
        </w:rPr>
      </w:pPr>
      <w:r>
        <w:rPr>
          <w:rFonts w:ascii="Times New Roman" w:hAnsi="Times New Roman" w:cs="Times New Roman"/>
          <w:i/>
          <w:lang w:val="en-GB"/>
        </w:rPr>
        <w:t>2019</w:t>
      </w:r>
      <w:r w:rsidR="003700EA" w:rsidRPr="003700EA">
        <w:rPr>
          <w:rFonts w:ascii="Times New Roman" w:hAnsi="Times New Roman" w:cs="Times New Roman"/>
          <w:lang w:val="en-GB"/>
        </w:rPr>
        <w:tab/>
      </w:r>
      <w:r>
        <w:rPr>
          <w:rFonts w:ascii="Times New Roman" w:hAnsi="Times New Roman" w:cs="Times New Roman"/>
          <w:lang w:val="en-GB"/>
        </w:rPr>
        <w:t xml:space="preserve">Lecturer of the year 1-3 </w:t>
      </w:r>
    </w:p>
    <w:p w14:paraId="0B444884" w14:textId="7A0FA481" w:rsidR="0036715D" w:rsidRPr="003700EA" w:rsidRDefault="0036715D" w:rsidP="0036715D">
      <w:pPr>
        <w:ind w:left="1440"/>
        <w:rPr>
          <w:rFonts w:ascii="Times New Roman" w:hAnsi="Times New Roman" w:cs="Times New Roman"/>
          <w:lang w:val="en-GB"/>
        </w:rPr>
      </w:pPr>
      <w:r>
        <w:rPr>
          <w:rFonts w:ascii="Times New Roman" w:hAnsi="Times New Roman" w:cs="Times New Roman"/>
          <w:lang w:val="en-GB"/>
        </w:rPr>
        <w:t>Norwegian University of Science and Technology, Faculty of Social Science and Technology Management, Department of  Industrial Economics and Technology Management</w:t>
      </w:r>
    </w:p>
    <w:p w14:paraId="7F993BAB" w14:textId="068ED79C" w:rsidR="0036715D" w:rsidRDefault="0036715D" w:rsidP="0036715D">
      <w:pPr>
        <w:ind w:left="1440" w:hanging="1440"/>
        <w:rPr>
          <w:rFonts w:ascii="Times New Roman" w:hAnsi="Times New Roman" w:cs="Times New Roman"/>
          <w:lang w:val="en-GB"/>
        </w:rPr>
      </w:pPr>
      <w:r>
        <w:rPr>
          <w:rFonts w:ascii="Times New Roman" w:hAnsi="Times New Roman" w:cs="Times New Roman"/>
          <w:i/>
          <w:lang w:val="en-GB"/>
        </w:rPr>
        <w:t>2012</w:t>
      </w:r>
      <w:r w:rsidR="003700EA" w:rsidRPr="003700EA">
        <w:rPr>
          <w:rFonts w:ascii="Times New Roman" w:hAnsi="Times New Roman" w:cs="Times New Roman"/>
          <w:lang w:val="en-GB"/>
        </w:rPr>
        <w:tab/>
      </w:r>
      <w:r>
        <w:rPr>
          <w:rFonts w:ascii="Times New Roman" w:hAnsi="Times New Roman" w:cs="Times New Roman"/>
          <w:lang w:val="en-GB"/>
        </w:rPr>
        <w:t xml:space="preserve">Lecturer of the year 4-5 </w:t>
      </w:r>
    </w:p>
    <w:p w14:paraId="34931D90" w14:textId="77777777" w:rsidR="0036715D" w:rsidRPr="003700EA" w:rsidRDefault="0036715D" w:rsidP="0036715D">
      <w:pPr>
        <w:ind w:left="1440"/>
        <w:rPr>
          <w:rFonts w:ascii="Times New Roman" w:hAnsi="Times New Roman" w:cs="Times New Roman"/>
          <w:lang w:val="en-GB"/>
        </w:rPr>
      </w:pPr>
      <w:r>
        <w:rPr>
          <w:rFonts w:ascii="Times New Roman" w:hAnsi="Times New Roman" w:cs="Times New Roman"/>
          <w:lang w:val="en-GB"/>
        </w:rPr>
        <w:t>Norwegian University of Science and Technology, Faculty of Social Science and Technology Management, Department of  Industrial Economics and Technology Management</w:t>
      </w:r>
    </w:p>
    <w:p w14:paraId="370CE32D" w14:textId="67AEE086" w:rsidR="003700EA" w:rsidRPr="003700EA" w:rsidRDefault="003700EA" w:rsidP="003700EA">
      <w:pPr>
        <w:rPr>
          <w:rFonts w:ascii="Times New Roman" w:hAnsi="Times New Roman" w:cs="Times New Roman"/>
          <w:lang w:val="en-GB"/>
        </w:rPr>
      </w:pPr>
      <w:r w:rsidRPr="003700EA">
        <w:rPr>
          <w:rFonts w:ascii="Times New Roman" w:hAnsi="Times New Roman" w:cs="Times New Roman"/>
          <w:b/>
          <w:lang w:val="en-GB"/>
        </w:rPr>
        <w:t>MOBILITY</w:t>
      </w:r>
      <w:r w:rsidRPr="003700EA">
        <w:rPr>
          <w:rFonts w:ascii="Times New Roman" w:hAnsi="Times New Roman" w:cs="Times New Roman"/>
          <w:lang w:val="en-GB"/>
        </w:rPr>
        <w:t xml:space="preserve"> </w:t>
      </w:r>
    </w:p>
    <w:p w14:paraId="0473FD95" w14:textId="198F671C" w:rsidR="0027471F" w:rsidRDefault="0027471F" w:rsidP="0027471F">
      <w:pPr>
        <w:rPr>
          <w:rFonts w:ascii="Times New Roman" w:hAnsi="Times New Roman" w:cs="Times New Roman"/>
          <w:lang w:val="en-GB"/>
        </w:rPr>
      </w:pPr>
      <w:r>
        <w:rPr>
          <w:rFonts w:ascii="Times New Roman" w:hAnsi="Times New Roman" w:cs="Times New Roman"/>
          <w:i/>
          <w:lang w:val="en-GB"/>
        </w:rPr>
        <w:t>2014-2015</w:t>
      </w:r>
      <w:r w:rsidR="003700EA" w:rsidRPr="003700EA">
        <w:rPr>
          <w:rFonts w:ascii="Times New Roman" w:hAnsi="Times New Roman" w:cs="Times New Roman"/>
          <w:lang w:val="en-GB"/>
        </w:rPr>
        <w:t xml:space="preserve"> </w:t>
      </w:r>
      <w:r w:rsidR="003700EA" w:rsidRPr="003700EA">
        <w:rPr>
          <w:rFonts w:ascii="Times New Roman" w:hAnsi="Times New Roman" w:cs="Times New Roman"/>
          <w:lang w:val="en-GB"/>
        </w:rPr>
        <w:tab/>
      </w:r>
      <w:r>
        <w:rPr>
          <w:rFonts w:ascii="Times New Roman" w:hAnsi="Times New Roman" w:cs="Times New Roman"/>
          <w:lang w:val="en-GB"/>
        </w:rPr>
        <w:t>Department of Management Science and Operations, London Business School</w:t>
      </w:r>
      <w:r w:rsidR="000A50BD">
        <w:rPr>
          <w:rFonts w:ascii="Times New Roman" w:hAnsi="Times New Roman" w:cs="Times New Roman"/>
          <w:lang w:val="en-GB"/>
        </w:rPr>
        <w:t xml:space="preserve">, </w:t>
      </w:r>
      <w:r>
        <w:rPr>
          <w:rFonts w:ascii="Times New Roman" w:hAnsi="Times New Roman" w:cs="Times New Roman"/>
          <w:lang w:val="en-GB"/>
        </w:rPr>
        <w:t>UK</w:t>
      </w:r>
    </w:p>
    <w:p w14:paraId="70D3F480" w14:textId="0254205C" w:rsidR="0027471F" w:rsidRDefault="0027471F" w:rsidP="0027471F">
      <w:pPr>
        <w:rPr>
          <w:rFonts w:ascii="Times New Roman" w:hAnsi="Times New Roman" w:cs="Times New Roman"/>
          <w:lang w:val="en-GB"/>
        </w:rPr>
      </w:pPr>
      <w:r>
        <w:rPr>
          <w:rFonts w:ascii="Times New Roman" w:hAnsi="Times New Roman" w:cs="Times New Roman"/>
          <w:i/>
          <w:lang w:val="en-GB"/>
        </w:rPr>
        <w:t>201</w:t>
      </w:r>
      <w:r w:rsidR="000A50BD">
        <w:rPr>
          <w:rFonts w:ascii="Times New Roman" w:hAnsi="Times New Roman" w:cs="Times New Roman"/>
          <w:i/>
          <w:lang w:val="en-GB"/>
        </w:rPr>
        <w:t>9</w:t>
      </w:r>
      <w:r>
        <w:rPr>
          <w:rFonts w:ascii="Times New Roman" w:hAnsi="Times New Roman" w:cs="Times New Roman"/>
          <w:i/>
          <w:lang w:val="en-GB"/>
        </w:rPr>
        <w:t>-20</w:t>
      </w:r>
      <w:r w:rsidR="000A50BD">
        <w:rPr>
          <w:rFonts w:ascii="Times New Roman" w:hAnsi="Times New Roman" w:cs="Times New Roman"/>
          <w:i/>
          <w:lang w:val="en-GB"/>
        </w:rPr>
        <w:t>20</w:t>
      </w:r>
      <w:r w:rsidRPr="003700EA">
        <w:rPr>
          <w:rFonts w:ascii="Times New Roman" w:hAnsi="Times New Roman" w:cs="Times New Roman"/>
          <w:lang w:val="en-GB"/>
        </w:rPr>
        <w:t xml:space="preserve"> </w:t>
      </w:r>
      <w:r w:rsidRPr="003700EA">
        <w:rPr>
          <w:rFonts w:ascii="Times New Roman" w:hAnsi="Times New Roman" w:cs="Times New Roman"/>
          <w:lang w:val="en-GB"/>
        </w:rPr>
        <w:tab/>
      </w:r>
      <w:r>
        <w:rPr>
          <w:rFonts w:ascii="Times New Roman" w:hAnsi="Times New Roman" w:cs="Times New Roman"/>
          <w:lang w:val="en-GB"/>
        </w:rPr>
        <w:t>Department of Operations Management, St. Gallen University, Switzerland</w:t>
      </w:r>
    </w:p>
    <w:p w14:paraId="55D16809" w14:textId="4C5113E8" w:rsidR="003700EA" w:rsidRPr="003700EA" w:rsidRDefault="003700EA" w:rsidP="003700EA">
      <w:pPr>
        <w:rPr>
          <w:rFonts w:ascii="Times New Roman" w:hAnsi="Times New Roman" w:cs="Times New Roman"/>
          <w:lang w:val="en-GB"/>
        </w:rPr>
      </w:pPr>
      <w:r w:rsidRPr="003700EA">
        <w:rPr>
          <w:rFonts w:ascii="Times New Roman" w:hAnsi="Times New Roman" w:cs="Times New Roman"/>
          <w:b/>
          <w:lang w:val="en-GB"/>
        </w:rPr>
        <w:t>SUPERVISION OF GRADUATE STUDENTS AND RESEARCH FELLOWS</w:t>
      </w:r>
      <w:r w:rsidRPr="003700EA">
        <w:rPr>
          <w:rFonts w:ascii="Times New Roman" w:hAnsi="Times New Roman" w:cs="Times New Roman"/>
          <w:lang w:val="en-GB"/>
        </w:rPr>
        <w:t xml:space="preserve"> </w:t>
      </w:r>
    </w:p>
    <w:p w14:paraId="5D9110E9" w14:textId="77777777" w:rsidR="003700EA" w:rsidRPr="003700EA" w:rsidRDefault="000601E1" w:rsidP="003700EA">
      <w:pPr>
        <w:rPr>
          <w:rFonts w:ascii="Times New Roman" w:hAnsi="Times New Roman" w:cs="Times New Roman"/>
          <w:lang w:val="en-GB"/>
        </w:rPr>
      </w:pPr>
      <w:r>
        <w:rPr>
          <w:rFonts w:ascii="Times New Roman" w:hAnsi="Times New Roman" w:cs="Times New Roman"/>
          <w:i/>
          <w:lang w:val="en-GB"/>
        </w:rPr>
        <w:t>2001-2019</w:t>
      </w:r>
      <w:r w:rsidR="003700EA" w:rsidRPr="003700EA">
        <w:rPr>
          <w:rFonts w:ascii="Times New Roman" w:hAnsi="Times New Roman" w:cs="Times New Roman"/>
          <w:lang w:val="en-GB"/>
        </w:rPr>
        <w:tab/>
      </w:r>
      <w:r>
        <w:rPr>
          <w:rFonts w:ascii="Times New Roman" w:hAnsi="Times New Roman" w:cs="Times New Roman"/>
          <w:lang w:val="en-GB"/>
        </w:rPr>
        <w:t xml:space="preserve">Supervising 7 </w:t>
      </w:r>
      <w:r w:rsidR="003700EA" w:rsidRPr="003700EA">
        <w:rPr>
          <w:rFonts w:ascii="Times New Roman" w:hAnsi="Times New Roman" w:cs="Times New Roman"/>
          <w:lang w:val="en-GB"/>
        </w:rPr>
        <w:t>PhD</w:t>
      </w:r>
      <w:r>
        <w:rPr>
          <w:rFonts w:ascii="Times New Roman" w:hAnsi="Times New Roman" w:cs="Times New Roman"/>
          <w:lang w:val="en-GB"/>
        </w:rPr>
        <w:t xml:space="preserve">s and appr. 110 </w:t>
      </w:r>
      <w:r w:rsidR="003700EA" w:rsidRPr="003700EA">
        <w:rPr>
          <w:rFonts w:ascii="Times New Roman" w:hAnsi="Times New Roman" w:cs="Times New Roman"/>
          <w:lang w:val="en-GB"/>
        </w:rPr>
        <w:t>Master</w:t>
      </w:r>
      <w:r>
        <w:rPr>
          <w:rFonts w:ascii="Times New Roman" w:hAnsi="Times New Roman" w:cs="Times New Roman"/>
          <w:lang w:val="en-GB"/>
        </w:rPr>
        <w:t xml:space="preserve"> s</w:t>
      </w:r>
      <w:r w:rsidR="003700EA" w:rsidRPr="003700EA">
        <w:rPr>
          <w:rFonts w:ascii="Times New Roman" w:hAnsi="Times New Roman" w:cs="Times New Roman"/>
          <w:lang w:val="en-GB"/>
        </w:rPr>
        <w:t>tudents</w:t>
      </w:r>
      <w:r w:rsidR="00BD34E2">
        <w:rPr>
          <w:rFonts w:ascii="Times New Roman" w:hAnsi="Times New Roman" w:cs="Times New Roman"/>
          <w:lang w:val="en-GB"/>
        </w:rPr>
        <w:t xml:space="preserve"> (areas of finance and economics)</w:t>
      </w:r>
    </w:p>
    <w:p w14:paraId="2142AD36" w14:textId="77777777" w:rsidR="003700EA" w:rsidRDefault="000601E1" w:rsidP="000601E1">
      <w:pPr>
        <w:ind w:left="1440"/>
        <w:rPr>
          <w:rFonts w:ascii="Times New Roman" w:hAnsi="Times New Roman" w:cs="Times New Roman"/>
          <w:lang w:val="en-GB"/>
        </w:rPr>
      </w:pPr>
      <w:r>
        <w:rPr>
          <w:rFonts w:ascii="Times New Roman" w:hAnsi="Times New Roman" w:cs="Times New Roman"/>
          <w:lang w:val="en-GB"/>
        </w:rPr>
        <w:t>Faculty of Economics, Department of Industrial Economics, Norwegian University of Science and Technology</w:t>
      </w:r>
    </w:p>
    <w:p w14:paraId="15FBC00B" w14:textId="77777777" w:rsidR="00BD34E2" w:rsidRDefault="000601E1" w:rsidP="00BD34E2">
      <w:pPr>
        <w:rPr>
          <w:rFonts w:ascii="Times New Roman" w:hAnsi="Times New Roman" w:cs="Times New Roman"/>
          <w:lang w:val="en-GB"/>
        </w:rPr>
      </w:pPr>
      <w:r>
        <w:rPr>
          <w:rFonts w:ascii="Times New Roman" w:hAnsi="Times New Roman" w:cs="Times New Roman"/>
          <w:i/>
          <w:lang w:val="en-GB"/>
        </w:rPr>
        <w:t>2014-2019</w:t>
      </w:r>
      <w:r w:rsidRPr="003700EA">
        <w:rPr>
          <w:rFonts w:ascii="Times New Roman" w:hAnsi="Times New Roman" w:cs="Times New Roman"/>
          <w:lang w:val="en-GB"/>
        </w:rPr>
        <w:tab/>
      </w:r>
      <w:r>
        <w:rPr>
          <w:rFonts w:ascii="Times New Roman" w:hAnsi="Times New Roman" w:cs="Times New Roman"/>
          <w:lang w:val="en-GB"/>
        </w:rPr>
        <w:t xml:space="preserve">Supervising 4 </w:t>
      </w:r>
      <w:r w:rsidRPr="003700EA">
        <w:rPr>
          <w:rFonts w:ascii="Times New Roman" w:hAnsi="Times New Roman" w:cs="Times New Roman"/>
          <w:lang w:val="en-GB"/>
        </w:rPr>
        <w:t>PhD</w:t>
      </w:r>
      <w:r>
        <w:rPr>
          <w:rFonts w:ascii="Times New Roman" w:hAnsi="Times New Roman" w:cs="Times New Roman"/>
          <w:lang w:val="en-GB"/>
        </w:rPr>
        <w:t xml:space="preserve">s and appr. 20 </w:t>
      </w:r>
      <w:r w:rsidRPr="003700EA">
        <w:rPr>
          <w:rFonts w:ascii="Times New Roman" w:hAnsi="Times New Roman" w:cs="Times New Roman"/>
          <w:lang w:val="en-GB"/>
        </w:rPr>
        <w:t>Master</w:t>
      </w:r>
      <w:r>
        <w:rPr>
          <w:rFonts w:ascii="Times New Roman" w:hAnsi="Times New Roman" w:cs="Times New Roman"/>
          <w:lang w:val="en-GB"/>
        </w:rPr>
        <w:t xml:space="preserve"> s</w:t>
      </w:r>
      <w:r w:rsidRPr="003700EA">
        <w:rPr>
          <w:rFonts w:ascii="Times New Roman" w:hAnsi="Times New Roman" w:cs="Times New Roman"/>
          <w:lang w:val="en-GB"/>
        </w:rPr>
        <w:t>tudents</w:t>
      </w:r>
      <w:r w:rsidR="00BD34E2">
        <w:rPr>
          <w:rFonts w:ascii="Times New Roman" w:hAnsi="Times New Roman" w:cs="Times New Roman"/>
          <w:lang w:val="en-GB"/>
        </w:rPr>
        <w:t xml:space="preserve"> (areas of finance and economics)</w:t>
      </w:r>
    </w:p>
    <w:p w14:paraId="76032E26" w14:textId="77777777" w:rsidR="000601E1" w:rsidRDefault="000601E1" w:rsidP="00BD34E2">
      <w:pPr>
        <w:ind w:left="720" w:firstLine="720"/>
        <w:rPr>
          <w:rFonts w:ascii="Times New Roman" w:hAnsi="Times New Roman" w:cs="Times New Roman"/>
          <w:lang w:val="en-GB"/>
        </w:rPr>
      </w:pPr>
      <w:r w:rsidRPr="000601E1">
        <w:rPr>
          <w:rFonts w:ascii="Times New Roman" w:hAnsi="Times New Roman" w:cs="Times New Roman"/>
          <w:lang w:val="en-GB"/>
        </w:rPr>
        <w:t>School of Economics and Business</w:t>
      </w:r>
      <w:r>
        <w:rPr>
          <w:rFonts w:ascii="Times New Roman" w:hAnsi="Times New Roman" w:cs="Times New Roman"/>
          <w:lang w:val="en-GB"/>
        </w:rPr>
        <w:t>, Norwegian University of Life Sciences</w:t>
      </w:r>
    </w:p>
    <w:p w14:paraId="730E64EF" w14:textId="77777777" w:rsidR="003700EA" w:rsidRDefault="003700EA" w:rsidP="003700EA">
      <w:pPr>
        <w:rPr>
          <w:rFonts w:ascii="Times New Roman" w:hAnsi="Times New Roman" w:cs="Times New Roman"/>
          <w:lang w:val="en-GB"/>
        </w:rPr>
      </w:pPr>
      <w:r w:rsidRPr="003700EA">
        <w:rPr>
          <w:rFonts w:ascii="Times New Roman" w:hAnsi="Times New Roman" w:cs="Times New Roman"/>
          <w:b/>
          <w:lang w:val="en-GB"/>
        </w:rPr>
        <w:t>TEACHING ACTIVITIES</w:t>
      </w:r>
      <w:r w:rsidRPr="003700EA">
        <w:rPr>
          <w:rFonts w:ascii="Times New Roman" w:hAnsi="Times New Roman" w:cs="Times New Roman"/>
          <w:lang w:val="en-GB"/>
        </w:rPr>
        <w:t xml:space="preserve">  </w:t>
      </w:r>
    </w:p>
    <w:p w14:paraId="0A430BDB" w14:textId="77777777" w:rsidR="008E07C9" w:rsidRDefault="008E07C9" w:rsidP="00667883">
      <w:pPr>
        <w:autoSpaceDE w:val="0"/>
        <w:autoSpaceDN w:val="0"/>
        <w:adjustRightInd w:val="0"/>
        <w:spacing w:after="0" w:line="240" w:lineRule="auto"/>
        <w:ind w:left="1440" w:hanging="1440"/>
        <w:rPr>
          <w:rFonts w:ascii="Times New Roman" w:hAnsi="Times New Roman" w:cs="Times New Roman"/>
          <w:color w:val="000000"/>
          <w:lang w:val="en-US"/>
        </w:rPr>
      </w:pPr>
      <w:r>
        <w:rPr>
          <w:rFonts w:ascii="Times New Roman" w:hAnsi="Times New Roman" w:cs="Times New Roman"/>
          <w:i/>
          <w:lang w:val="en-GB"/>
        </w:rPr>
        <w:t>2001</w:t>
      </w:r>
      <w:r w:rsidR="003700EA" w:rsidRPr="008E07C9">
        <w:rPr>
          <w:rFonts w:ascii="Times New Roman" w:hAnsi="Times New Roman" w:cs="Times New Roman"/>
          <w:i/>
          <w:lang w:val="en-GB"/>
        </w:rPr>
        <w:t>-</w:t>
      </w:r>
      <w:r>
        <w:rPr>
          <w:rFonts w:ascii="Times New Roman" w:hAnsi="Times New Roman" w:cs="Times New Roman"/>
          <w:i/>
          <w:lang w:val="en-GB"/>
        </w:rPr>
        <w:t>2019</w:t>
      </w:r>
      <w:r w:rsidR="003700EA" w:rsidRPr="008E07C9">
        <w:rPr>
          <w:rFonts w:ascii="Times New Roman" w:hAnsi="Times New Roman" w:cs="Times New Roman"/>
          <w:lang w:val="en-GB"/>
        </w:rPr>
        <w:tab/>
      </w:r>
      <w:r>
        <w:rPr>
          <w:rFonts w:ascii="Times New Roman" w:hAnsi="Times New Roman" w:cs="Times New Roman"/>
          <w:lang w:val="en-GB"/>
        </w:rPr>
        <w:t xml:space="preserve">Managerial Economics (bachelor), </w:t>
      </w:r>
      <w:r w:rsidRPr="008E07C9">
        <w:rPr>
          <w:rFonts w:ascii="Times New Roman" w:hAnsi="Times New Roman" w:cs="Times New Roman"/>
          <w:color w:val="000000"/>
          <w:lang w:val="en-US"/>
        </w:rPr>
        <w:t>Corporate Finance</w:t>
      </w:r>
      <w:r>
        <w:rPr>
          <w:rFonts w:ascii="Times New Roman" w:hAnsi="Times New Roman" w:cs="Times New Roman"/>
          <w:color w:val="000000"/>
          <w:lang w:val="en-US"/>
        </w:rPr>
        <w:t xml:space="preserve"> (master), </w:t>
      </w:r>
      <w:r w:rsidRPr="008E07C9">
        <w:rPr>
          <w:rFonts w:ascii="Times New Roman" w:hAnsi="Times New Roman" w:cs="Times New Roman"/>
          <w:color w:val="000000"/>
          <w:lang w:val="en-US"/>
        </w:rPr>
        <w:t>Financial Derivatives and Real Options</w:t>
      </w:r>
      <w:r>
        <w:rPr>
          <w:rFonts w:ascii="Times New Roman" w:hAnsi="Times New Roman" w:cs="Times New Roman"/>
          <w:color w:val="000000"/>
          <w:lang w:val="en-US"/>
        </w:rPr>
        <w:t xml:space="preserve"> (master), </w:t>
      </w:r>
      <w:r w:rsidRPr="008E07C9">
        <w:rPr>
          <w:rFonts w:ascii="Times New Roman" w:hAnsi="Times New Roman" w:cs="Times New Roman"/>
          <w:color w:val="000000"/>
          <w:lang w:val="en-US"/>
        </w:rPr>
        <w:t>Empirical and Quantitative Methods in Finance</w:t>
      </w:r>
      <w:r>
        <w:rPr>
          <w:rFonts w:ascii="Times New Roman" w:hAnsi="Times New Roman" w:cs="Times New Roman"/>
          <w:color w:val="000000"/>
          <w:lang w:val="en-US"/>
        </w:rPr>
        <w:t xml:space="preserve"> (master), </w:t>
      </w:r>
      <w:r w:rsidRPr="008E07C9">
        <w:rPr>
          <w:rFonts w:ascii="Times New Roman" w:hAnsi="Times New Roman" w:cs="Times New Roman"/>
          <w:color w:val="000000"/>
          <w:lang w:val="en-US"/>
        </w:rPr>
        <w:t xml:space="preserve">Financial Risk Management </w:t>
      </w:r>
      <w:r>
        <w:rPr>
          <w:rFonts w:ascii="Times New Roman" w:hAnsi="Times New Roman" w:cs="Times New Roman"/>
          <w:color w:val="000000"/>
          <w:lang w:val="en-US"/>
        </w:rPr>
        <w:t xml:space="preserve">(PhD) </w:t>
      </w:r>
    </w:p>
    <w:p w14:paraId="492A7ABE" w14:textId="77777777" w:rsidR="008E07C9" w:rsidRDefault="008E07C9" w:rsidP="008E07C9">
      <w:pPr>
        <w:ind w:left="1440"/>
        <w:rPr>
          <w:rFonts w:ascii="Times New Roman" w:hAnsi="Times New Roman" w:cs="Times New Roman"/>
          <w:lang w:val="en-GB"/>
        </w:rPr>
      </w:pPr>
    </w:p>
    <w:p w14:paraId="7DB3AEF9" w14:textId="77777777" w:rsidR="008E07C9" w:rsidRDefault="008E07C9" w:rsidP="008E07C9">
      <w:pPr>
        <w:ind w:left="1440"/>
        <w:rPr>
          <w:rFonts w:ascii="Times New Roman" w:hAnsi="Times New Roman" w:cs="Times New Roman"/>
          <w:lang w:val="en-GB"/>
        </w:rPr>
      </w:pPr>
      <w:r>
        <w:rPr>
          <w:rFonts w:ascii="Times New Roman" w:hAnsi="Times New Roman" w:cs="Times New Roman"/>
          <w:lang w:val="en-GB"/>
        </w:rPr>
        <w:t>Norwegian University of Science and Technology, Faculty of Economics, Department of Industrial Economics and Technology Management, Norway</w:t>
      </w:r>
    </w:p>
    <w:p w14:paraId="714C927F" w14:textId="77777777" w:rsidR="008E07C9" w:rsidRPr="008E07C9" w:rsidRDefault="008E07C9" w:rsidP="008E07C9">
      <w:pPr>
        <w:autoSpaceDE w:val="0"/>
        <w:autoSpaceDN w:val="0"/>
        <w:adjustRightInd w:val="0"/>
        <w:spacing w:after="0" w:line="240" w:lineRule="auto"/>
        <w:ind w:left="1440" w:hanging="1080"/>
        <w:rPr>
          <w:rFonts w:ascii="Times New Roman" w:hAnsi="Times New Roman" w:cs="Times New Roman"/>
          <w:color w:val="000000"/>
          <w:lang w:val="en-GB"/>
        </w:rPr>
      </w:pPr>
    </w:p>
    <w:p w14:paraId="219CFEB6" w14:textId="77777777" w:rsidR="008E07C9" w:rsidRDefault="008E07C9" w:rsidP="00667883">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i/>
          <w:lang w:val="en-GB"/>
        </w:rPr>
        <w:t>2012</w:t>
      </w:r>
      <w:r w:rsidRPr="008E07C9">
        <w:rPr>
          <w:rFonts w:ascii="Times New Roman" w:hAnsi="Times New Roman" w:cs="Times New Roman"/>
          <w:i/>
          <w:lang w:val="en-GB"/>
        </w:rPr>
        <w:t>-</w:t>
      </w:r>
      <w:r>
        <w:rPr>
          <w:rFonts w:ascii="Times New Roman" w:hAnsi="Times New Roman" w:cs="Times New Roman"/>
          <w:i/>
          <w:lang w:val="en-GB"/>
        </w:rPr>
        <w:t>2019</w:t>
      </w:r>
      <w:r w:rsidRPr="008E07C9">
        <w:rPr>
          <w:rFonts w:ascii="Times New Roman" w:hAnsi="Times New Roman" w:cs="Times New Roman"/>
          <w:lang w:val="en-GB"/>
        </w:rPr>
        <w:tab/>
      </w:r>
      <w:r w:rsidRPr="008E07C9">
        <w:rPr>
          <w:rFonts w:ascii="Times New Roman" w:hAnsi="Times New Roman" w:cs="Times New Roman"/>
          <w:color w:val="000000"/>
          <w:lang w:val="en-US"/>
        </w:rPr>
        <w:t>Empirical and Quantitative Methods in Finance</w:t>
      </w:r>
      <w:r>
        <w:rPr>
          <w:rFonts w:ascii="Times New Roman" w:hAnsi="Times New Roman" w:cs="Times New Roman"/>
          <w:color w:val="000000"/>
          <w:lang w:val="en-US"/>
        </w:rPr>
        <w:t xml:space="preserve"> (master), Commodity Markets (master) </w:t>
      </w:r>
    </w:p>
    <w:p w14:paraId="1EE4473D" w14:textId="77777777" w:rsidR="008E07C9" w:rsidRDefault="008E07C9" w:rsidP="008E07C9">
      <w:pPr>
        <w:ind w:left="1440"/>
        <w:rPr>
          <w:rFonts w:ascii="Times New Roman" w:hAnsi="Times New Roman" w:cs="Times New Roman"/>
          <w:lang w:val="en-GB"/>
        </w:rPr>
      </w:pPr>
    </w:p>
    <w:p w14:paraId="368DAEB3" w14:textId="77777777" w:rsidR="008E07C9" w:rsidRDefault="008E07C9" w:rsidP="008E07C9">
      <w:pPr>
        <w:ind w:left="1440"/>
        <w:rPr>
          <w:rFonts w:ascii="Times New Roman" w:hAnsi="Times New Roman" w:cs="Times New Roman"/>
          <w:lang w:val="en-GB"/>
        </w:rPr>
      </w:pPr>
      <w:r w:rsidRPr="000601E1">
        <w:rPr>
          <w:rFonts w:ascii="Times New Roman" w:hAnsi="Times New Roman" w:cs="Times New Roman"/>
          <w:lang w:val="en-GB"/>
        </w:rPr>
        <w:t>School of Economics and Business</w:t>
      </w:r>
      <w:r>
        <w:rPr>
          <w:rFonts w:ascii="Times New Roman" w:hAnsi="Times New Roman" w:cs="Times New Roman"/>
          <w:lang w:val="en-GB"/>
        </w:rPr>
        <w:t>, Norwegian University of Life Sciences</w:t>
      </w:r>
    </w:p>
    <w:p w14:paraId="7473E410" w14:textId="77777777" w:rsidR="008E07C9" w:rsidRPr="008E07C9" w:rsidRDefault="008E07C9" w:rsidP="008E07C9">
      <w:pPr>
        <w:autoSpaceDE w:val="0"/>
        <w:autoSpaceDN w:val="0"/>
        <w:adjustRightInd w:val="0"/>
        <w:spacing w:after="0" w:line="240" w:lineRule="auto"/>
        <w:ind w:left="1440" w:hanging="1080"/>
        <w:rPr>
          <w:rFonts w:ascii="Times New Roman" w:hAnsi="Times New Roman" w:cs="Times New Roman"/>
          <w:color w:val="000000"/>
          <w:lang w:val="en-GB"/>
        </w:rPr>
      </w:pPr>
    </w:p>
    <w:p w14:paraId="1D012E41" w14:textId="77777777" w:rsidR="008E07C9" w:rsidRDefault="008E07C9" w:rsidP="00667883">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i/>
          <w:lang w:val="en-GB"/>
        </w:rPr>
        <w:t>2012</w:t>
      </w:r>
      <w:r w:rsidRPr="008E07C9">
        <w:rPr>
          <w:rFonts w:ascii="Times New Roman" w:hAnsi="Times New Roman" w:cs="Times New Roman"/>
          <w:i/>
          <w:lang w:val="en-GB"/>
        </w:rPr>
        <w:t>-</w:t>
      </w:r>
      <w:r>
        <w:rPr>
          <w:rFonts w:ascii="Times New Roman" w:hAnsi="Times New Roman" w:cs="Times New Roman"/>
          <w:i/>
          <w:lang w:val="en-GB"/>
        </w:rPr>
        <w:t>2019</w:t>
      </w:r>
      <w:r w:rsidRPr="008E07C9">
        <w:rPr>
          <w:rFonts w:ascii="Times New Roman" w:hAnsi="Times New Roman" w:cs="Times New Roman"/>
          <w:lang w:val="en-GB"/>
        </w:rPr>
        <w:tab/>
      </w:r>
      <w:r w:rsidRPr="008E07C9">
        <w:rPr>
          <w:rFonts w:ascii="Times New Roman" w:hAnsi="Times New Roman" w:cs="Times New Roman"/>
          <w:color w:val="000000"/>
          <w:lang w:val="en-US"/>
        </w:rPr>
        <w:t>E</w:t>
      </w:r>
      <w:r>
        <w:rPr>
          <w:rFonts w:ascii="Times New Roman" w:hAnsi="Times New Roman" w:cs="Times New Roman"/>
          <w:color w:val="000000"/>
          <w:lang w:val="en-US"/>
        </w:rPr>
        <w:t>nergy Risk Management (executive course)</w:t>
      </w:r>
    </w:p>
    <w:p w14:paraId="51583194" w14:textId="77777777" w:rsidR="008E07C9" w:rsidRDefault="008E07C9" w:rsidP="008E07C9">
      <w:pPr>
        <w:autoSpaceDE w:val="0"/>
        <w:autoSpaceDN w:val="0"/>
        <w:adjustRightInd w:val="0"/>
        <w:spacing w:after="0" w:line="240" w:lineRule="auto"/>
        <w:ind w:left="1440" w:hanging="1080"/>
        <w:rPr>
          <w:rFonts w:ascii="Times New Roman" w:hAnsi="Times New Roman" w:cs="Times New Roman"/>
          <w:color w:val="000000"/>
          <w:lang w:val="en-US"/>
        </w:rPr>
      </w:pPr>
    </w:p>
    <w:p w14:paraId="3F72DCEC" w14:textId="77777777" w:rsidR="008E07C9" w:rsidRDefault="008E07C9" w:rsidP="008E07C9">
      <w:pPr>
        <w:autoSpaceDE w:val="0"/>
        <w:autoSpaceDN w:val="0"/>
        <w:adjustRightInd w:val="0"/>
        <w:spacing w:after="0" w:line="240" w:lineRule="auto"/>
        <w:ind w:left="1440" w:hanging="1080"/>
        <w:rPr>
          <w:rFonts w:ascii="Times New Roman" w:hAnsi="Times New Roman" w:cs="Times New Roman"/>
          <w:color w:val="000000"/>
          <w:lang w:val="en-US"/>
        </w:rPr>
      </w:pPr>
      <w:r>
        <w:rPr>
          <w:rFonts w:ascii="Times New Roman" w:hAnsi="Times New Roman" w:cs="Times New Roman"/>
          <w:color w:val="000000"/>
          <w:lang w:val="en-US"/>
        </w:rPr>
        <w:tab/>
        <w:t>Montel</w:t>
      </w:r>
      <w:r w:rsidRPr="008E07C9">
        <w:rPr>
          <w:rFonts w:ascii="Times New Roman" w:hAnsi="Times New Roman" w:cs="Times New Roman"/>
          <w:color w:val="000000"/>
          <w:lang w:val="en-US"/>
        </w:rPr>
        <w:t xml:space="preserve"> AS</w:t>
      </w:r>
      <w:r>
        <w:rPr>
          <w:rFonts w:ascii="Times New Roman" w:hAnsi="Times New Roman" w:cs="Times New Roman"/>
          <w:color w:val="000000"/>
          <w:lang w:val="en-US"/>
        </w:rPr>
        <w:t xml:space="preserve">, </w:t>
      </w:r>
      <w:r w:rsidRPr="008E07C9">
        <w:rPr>
          <w:rFonts w:ascii="Times New Roman" w:hAnsi="Times New Roman" w:cs="Times New Roman"/>
          <w:color w:val="000000"/>
          <w:lang w:val="en-US"/>
        </w:rPr>
        <w:t xml:space="preserve"> Holbergs Gate 1</w:t>
      </w:r>
      <w:r>
        <w:rPr>
          <w:rFonts w:ascii="Times New Roman" w:hAnsi="Times New Roman" w:cs="Times New Roman"/>
          <w:color w:val="000000"/>
          <w:lang w:val="en-US"/>
        </w:rPr>
        <w:t xml:space="preserve">, </w:t>
      </w:r>
      <w:r w:rsidRPr="008E07C9">
        <w:rPr>
          <w:rFonts w:ascii="Times New Roman" w:hAnsi="Times New Roman" w:cs="Times New Roman"/>
          <w:color w:val="000000"/>
          <w:lang w:val="en-US"/>
        </w:rPr>
        <w:t>0166 Oslo</w:t>
      </w:r>
      <w:r>
        <w:rPr>
          <w:rFonts w:ascii="Times New Roman" w:hAnsi="Times New Roman" w:cs="Times New Roman"/>
          <w:color w:val="000000"/>
          <w:lang w:val="en-US"/>
        </w:rPr>
        <w:t xml:space="preserve">, </w:t>
      </w:r>
      <w:r w:rsidRPr="008E07C9">
        <w:rPr>
          <w:rFonts w:ascii="Times New Roman" w:hAnsi="Times New Roman" w:cs="Times New Roman"/>
          <w:color w:val="000000"/>
          <w:lang w:val="en-US"/>
        </w:rPr>
        <w:t xml:space="preserve"> Norway</w:t>
      </w:r>
      <w:r>
        <w:rPr>
          <w:rFonts w:ascii="Times New Roman" w:hAnsi="Times New Roman" w:cs="Times New Roman"/>
          <w:color w:val="000000"/>
          <w:lang w:val="en-US"/>
        </w:rPr>
        <w:t xml:space="preserve"> </w:t>
      </w:r>
    </w:p>
    <w:p w14:paraId="7554CCF7" w14:textId="77777777" w:rsidR="001C0A6C" w:rsidRDefault="001C0A6C" w:rsidP="003700EA">
      <w:pPr>
        <w:rPr>
          <w:rFonts w:ascii="Times New Roman" w:hAnsi="Times New Roman" w:cs="Times New Roman"/>
          <w:b/>
          <w:lang w:val="en-GB"/>
        </w:rPr>
      </w:pPr>
    </w:p>
    <w:p w14:paraId="6520D36F" w14:textId="73AE0077" w:rsidR="003700EA" w:rsidRPr="003700EA" w:rsidRDefault="003700EA" w:rsidP="003700EA">
      <w:pPr>
        <w:rPr>
          <w:rFonts w:ascii="Times New Roman" w:hAnsi="Times New Roman" w:cs="Times New Roman"/>
          <w:lang w:val="en-GB"/>
        </w:rPr>
      </w:pPr>
      <w:r w:rsidRPr="003700EA">
        <w:rPr>
          <w:rFonts w:ascii="Times New Roman" w:hAnsi="Times New Roman" w:cs="Times New Roman"/>
          <w:b/>
          <w:lang w:val="en-GB"/>
        </w:rPr>
        <w:t>ORGANISATION OF SCIENTIFIC MEETINGS</w:t>
      </w:r>
      <w:r w:rsidRPr="003700EA">
        <w:rPr>
          <w:rFonts w:ascii="Times New Roman" w:hAnsi="Times New Roman" w:cs="Times New Roman"/>
          <w:lang w:val="en-GB"/>
        </w:rPr>
        <w:t xml:space="preserve"> </w:t>
      </w:r>
    </w:p>
    <w:p w14:paraId="7EADC236" w14:textId="1FB625FA" w:rsidR="008C3588" w:rsidRDefault="008C3588" w:rsidP="008C3588">
      <w:pPr>
        <w:ind w:left="1440" w:hanging="1440"/>
        <w:rPr>
          <w:rFonts w:ascii="Times New Roman" w:hAnsi="Times New Roman" w:cs="Times New Roman"/>
          <w:lang w:val="en-GB"/>
        </w:rPr>
      </w:pPr>
      <w:r>
        <w:rPr>
          <w:rFonts w:ascii="Times New Roman" w:hAnsi="Times New Roman" w:cs="Times New Roman"/>
          <w:i/>
          <w:lang w:val="en-GB"/>
        </w:rPr>
        <w:t>2012</w:t>
      </w:r>
      <w:r w:rsidR="003700EA" w:rsidRPr="003700EA">
        <w:rPr>
          <w:rFonts w:ascii="Times New Roman" w:hAnsi="Times New Roman" w:cs="Times New Roman"/>
          <w:lang w:val="en-GB"/>
        </w:rPr>
        <w:tab/>
      </w:r>
      <w:r>
        <w:rPr>
          <w:rFonts w:ascii="Times New Roman" w:hAnsi="Times New Roman" w:cs="Times New Roman"/>
          <w:lang w:val="en-GB"/>
        </w:rPr>
        <w:t xml:space="preserve">Leader. Journal of Energy Markets Conference. 150 participants. Trondheim. Norway </w:t>
      </w:r>
    </w:p>
    <w:p w14:paraId="582A6A9B" w14:textId="013F4375" w:rsidR="00625ED8" w:rsidRDefault="00625ED8" w:rsidP="00625ED8">
      <w:pPr>
        <w:ind w:left="1440" w:hanging="1440"/>
        <w:rPr>
          <w:rFonts w:ascii="Times New Roman" w:hAnsi="Times New Roman" w:cs="Times New Roman"/>
          <w:lang w:val="en-GB"/>
        </w:rPr>
      </w:pPr>
      <w:r>
        <w:rPr>
          <w:rFonts w:ascii="Times New Roman" w:hAnsi="Times New Roman" w:cs="Times New Roman"/>
          <w:i/>
          <w:lang w:val="en-GB"/>
        </w:rPr>
        <w:t>2013</w:t>
      </w:r>
      <w:r w:rsidRPr="003700EA">
        <w:rPr>
          <w:rFonts w:ascii="Times New Roman" w:hAnsi="Times New Roman" w:cs="Times New Roman"/>
          <w:lang w:val="en-GB"/>
        </w:rPr>
        <w:tab/>
      </w:r>
      <w:r>
        <w:rPr>
          <w:rFonts w:ascii="Times New Roman" w:hAnsi="Times New Roman" w:cs="Times New Roman"/>
          <w:lang w:val="en-GB"/>
        </w:rPr>
        <w:t>Leader. Journal of Energy Markets Workshop. 30 participants. Rekjavik. Iceland</w:t>
      </w:r>
    </w:p>
    <w:p w14:paraId="340593D1" w14:textId="3D666228" w:rsidR="00625ED8" w:rsidRDefault="00625ED8" w:rsidP="00625ED8">
      <w:pPr>
        <w:ind w:left="1440" w:hanging="1440"/>
        <w:rPr>
          <w:rFonts w:ascii="Times New Roman" w:hAnsi="Times New Roman" w:cs="Times New Roman"/>
          <w:lang w:val="en-GB"/>
        </w:rPr>
      </w:pPr>
      <w:r>
        <w:rPr>
          <w:rFonts w:ascii="Times New Roman" w:hAnsi="Times New Roman" w:cs="Times New Roman"/>
          <w:i/>
          <w:lang w:val="en-GB"/>
        </w:rPr>
        <w:t>2013</w:t>
      </w:r>
      <w:r w:rsidRPr="003700EA">
        <w:rPr>
          <w:rFonts w:ascii="Times New Roman" w:hAnsi="Times New Roman" w:cs="Times New Roman"/>
          <w:lang w:val="en-GB"/>
        </w:rPr>
        <w:tab/>
      </w:r>
      <w:r>
        <w:rPr>
          <w:rFonts w:ascii="Times New Roman" w:hAnsi="Times New Roman" w:cs="Times New Roman"/>
          <w:lang w:val="en-GB"/>
        </w:rPr>
        <w:t>Leader. Commodity Market Workshop. 40 participants. Oslo. Norway</w:t>
      </w:r>
    </w:p>
    <w:p w14:paraId="4D472515" w14:textId="60CB1ED3" w:rsidR="00625ED8" w:rsidRDefault="00625ED8" w:rsidP="00625ED8">
      <w:pPr>
        <w:ind w:left="1440" w:hanging="1440"/>
        <w:rPr>
          <w:rFonts w:ascii="Times New Roman" w:hAnsi="Times New Roman" w:cs="Times New Roman"/>
          <w:lang w:val="en-GB"/>
        </w:rPr>
      </w:pPr>
      <w:r>
        <w:rPr>
          <w:rFonts w:ascii="Times New Roman" w:hAnsi="Times New Roman" w:cs="Times New Roman"/>
          <w:i/>
          <w:lang w:val="en-GB"/>
        </w:rPr>
        <w:t>2015</w:t>
      </w:r>
      <w:r w:rsidRPr="003700EA">
        <w:rPr>
          <w:rFonts w:ascii="Times New Roman" w:hAnsi="Times New Roman" w:cs="Times New Roman"/>
          <w:lang w:val="en-GB"/>
        </w:rPr>
        <w:tab/>
      </w:r>
      <w:r>
        <w:rPr>
          <w:rFonts w:ascii="Times New Roman" w:hAnsi="Times New Roman" w:cs="Times New Roman"/>
          <w:lang w:val="en-GB"/>
        </w:rPr>
        <w:t xml:space="preserve">Leader. Journal of Commodity Market Conference. 100 participants. Oslo. Norway </w:t>
      </w:r>
    </w:p>
    <w:p w14:paraId="6C448799" w14:textId="34989D53" w:rsidR="00625ED8" w:rsidRDefault="00625ED8" w:rsidP="00625ED8">
      <w:pPr>
        <w:ind w:left="1440" w:hanging="1440"/>
        <w:rPr>
          <w:rFonts w:ascii="Times New Roman" w:hAnsi="Times New Roman" w:cs="Times New Roman"/>
          <w:lang w:val="en-GB"/>
        </w:rPr>
      </w:pPr>
      <w:r>
        <w:rPr>
          <w:rFonts w:ascii="Times New Roman" w:hAnsi="Times New Roman" w:cs="Times New Roman"/>
          <w:i/>
          <w:lang w:val="en-GB"/>
        </w:rPr>
        <w:t>2016</w:t>
      </w:r>
      <w:r w:rsidRPr="003700EA">
        <w:rPr>
          <w:rFonts w:ascii="Times New Roman" w:hAnsi="Times New Roman" w:cs="Times New Roman"/>
          <w:lang w:val="en-GB"/>
        </w:rPr>
        <w:tab/>
      </w:r>
      <w:r>
        <w:rPr>
          <w:rFonts w:ascii="Times New Roman" w:hAnsi="Times New Roman" w:cs="Times New Roman"/>
          <w:lang w:val="en-GB"/>
        </w:rPr>
        <w:t xml:space="preserve">Leader. Journal of Commodity Market </w:t>
      </w:r>
      <w:r w:rsidR="00ED66E6">
        <w:rPr>
          <w:rFonts w:ascii="Times New Roman" w:hAnsi="Times New Roman" w:cs="Times New Roman"/>
          <w:lang w:val="en-GB"/>
        </w:rPr>
        <w:t>Workshop</w:t>
      </w:r>
      <w:r>
        <w:rPr>
          <w:rFonts w:ascii="Times New Roman" w:hAnsi="Times New Roman" w:cs="Times New Roman"/>
          <w:lang w:val="en-GB"/>
        </w:rPr>
        <w:t xml:space="preserve">. </w:t>
      </w:r>
      <w:r w:rsidR="00ED66E6">
        <w:rPr>
          <w:rFonts w:ascii="Times New Roman" w:hAnsi="Times New Roman" w:cs="Times New Roman"/>
          <w:lang w:val="en-GB"/>
        </w:rPr>
        <w:t>30</w:t>
      </w:r>
      <w:r>
        <w:rPr>
          <w:rFonts w:ascii="Times New Roman" w:hAnsi="Times New Roman" w:cs="Times New Roman"/>
          <w:lang w:val="en-GB"/>
        </w:rPr>
        <w:t xml:space="preserve"> participants. O</w:t>
      </w:r>
      <w:r w:rsidR="00ED66E6">
        <w:rPr>
          <w:rFonts w:ascii="Times New Roman" w:hAnsi="Times New Roman" w:cs="Times New Roman"/>
          <w:lang w:val="en-GB"/>
        </w:rPr>
        <w:t>rlando. Florida</w:t>
      </w:r>
      <w:r>
        <w:rPr>
          <w:rFonts w:ascii="Times New Roman" w:hAnsi="Times New Roman" w:cs="Times New Roman"/>
          <w:lang w:val="en-GB"/>
        </w:rPr>
        <w:t xml:space="preserve"> </w:t>
      </w:r>
    </w:p>
    <w:p w14:paraId="4D316040" w14:textId="3C308D83" w:rsidR="00ED66E6" w:rsidRDefault="00ED66E6" w:rsidP="00ED66E6">
      <w:pPr>
        <w:ind w:left="1440" w:hanging="1440"/>
        <w:rPr>
          <w:rFonts w:ascii="Times New Roman" w:hAnsi="Times New Roman" w:cs="Times New Roman"/>
          <w:lang w:val="en-GB"/>
        </w:rPr>
      </w:pPr>
      <w:r>
        <w:rPr>
          <w:rFonts w:ascii="Times New Roman" w:hAnsi="Times New Roman" w:cs="Times New Roman"/>
          <w:i/>
          <w:lang w:val="en-GB"/>
        </w:rPr>
        <w:t>2017</w:t>
      </w:r>
      <w:r w:rsidRPr="003700EA">
        <w:rPr>
          <w:rFonts w:ascii="Times New Roman" w:hAnsi="Times New Roman" w:cs="Times New Roman"/>
          <w:lang w:val="en-GB"/>
        </w:rPr>
        <w:tab/>
      </w:r>
      <w:r>
        <w:rPr>
          <w:rFonts w:ascii="Times New Roman" w:hAnsi="Times New Roman" w:cs="Times New Roman"/>
          <w:lang w:val="en-GB"/>
        </w:rPr>
        <w:t xml:space="preserve">Leader. Journal of Commodity Market Workshop. 35 participants. Lillehammer. Norway </w:t>
      </w:r>
    </w:p>
    <w:p w14:paraId="79AE922C" w14:textId="32B0D051" w:rsidR="00FD6640" w:rsidRDefault="00FD6640" w:rsidP="00FD6640">
      <w:pPr>
        <w:ind w:left="1440" w:hanging="1440"/>
        <w:rPr>
          <w:rFonts w:ascii="Times New Roman" w:hAnsi="Times New Roman" w:cs="Times New Roman"/>
          <w:lang w:val="en-GB"/>
        </w:rPr>
      </w:pPr>
      <w:r>
        <w:rPr>
          <w:rFonts w:ascii="Times New Roman" w:hAnsi="Times New Roman" w:cs="Times New Roman"/>
          <w:i/>
          <w:lang w:val="en-GB"/>
        </w:rPr>
        <w:t>2019 (May)</w:t>
      </w:r>
      <w:r w:rsidRPr="003700EA">
        <w:rPr>
          <w:rFonts w:ascii="Times New Roman" w:hAnsi="Times New Roman" w:cs="Times New Roman"/>
          <w:lang w:val="en-GB"/>
        </w:rPr>
        <w:tab/>
      </w:r>
      <w:r>
        <w:rPr>
          <w:rFonts w:ascii="Times New Roman" w:hAnsi="Times New Roman" w:cs="Times New Roman"/>
          <w:lang w:val="en-GB"/>
        </w:rPr>
        <w:t xml:space="preserve">Leader. Banking and Finance Workshop. 25 participants. Trondheim. Norway </w:t>
      </w:r>
    </w:p>
    <w:p w14:paraId="693BA032" w14:textId="412A1142" w:rsidR="003700EA" w:rsidRPr="003700EA" w:rsidRDefault="003700EA" w:rsidP="003700EA">
      <w:pPr>
        <w:rPr>
          <w:rFonts w:ascii="Times New Roman" w:hAnsi="Times New Roman" w:cs="Times New Roman"/>
          <w:lang w:val="en-GB"/>
        </w:rPr>
      </w:pPr>
      <w:r w:rsidRPr="003700EA">
        <w:rPr>
          <w:rFonts w:ascii="Times New Roman" w:hAnsi="Times New Roman" w:cs="Times New Roman"/>
          <w:b/>
          <w:lang w:val="en-GB"/>
        </w:rPr>
        <w:t>INSTITUTIONAL RESPONSIBILITIES</w:t>
      </w:r>
      <w:r w:rsidRPr="003700EA">
        <w:rPr>
          <w:rFonts w:ascii="Times New Roman" w:hAnsi="Times New Roman" w:cs="Times New Roman"/>
          <w:lang w:val="en-GB"/>
        </w:rPr>
        <w:t xml:space="preserve"> </w:t>
      </w:r>
    </w:p>
    <w:p w14:paraId="2F7D9F1E" w14:textId="4AC530A3" w:rsidR="003700EA" w:rsidRPr="003700EA" w:rsidRDefault="00FD6640" w:rsidP="00FD6640">
      <w:pPr>
        <w:ind w:left="1416" w:hanging="1416"/>
        <w:rPr>
          <w:rFonts w:ascii="Times New Roman" w:hAnsi="Times New Roman" w:cs="Times New Roman"/>
          <w:lang w:val="en-GB"/>
        </w:rPr>
      </w:pPr>
      <w:r>
        <w:rPr>
          <w:rFonts w:ascii="Times New Roman" w:hAnsi="Times New Roman" w:cs="Times New Roman"/>
          <w:i/>
          <w:lang w:val="en-GB"/>
        </w:rPr>
        <w:t>2001-2019</w:t>
      </w:r>
      <w:r w:rsidR="003700EA" w:rsidRPr="003700EA">
        <w:rPr>
          <w:rFonts w:ascii="Times New Roman" w:hAnsi="Times New Roman" w:cs="Times New Roman"/>
          <w:lang w:val="en-GB"/>
        </w:rPr>
        <w:t xml:space="preserve"> </w:t>
      </w:r>
      <w:r w:rsidR="003700EA" w:rsidRPr="003700EA">
        <w:rPr>
          <w:rFonts w:ascii="Times New Roman" w:hAnsi="Times New Roman" w:cs="Times New Roman"/>
          <w:lang w:val="en-GB"/>
        </w:rPr>
        <w:tab/>
      </w:r>
      <w:r>
        <w:rPr>
          <w:rFonts w:ascii="Times New Roman" w:hAnsi="Times New Roman" w:cs="Times New Roman"/>
          <w:lang w:val="en-GB"/>
        </w:rPr>
        <w:t>Member of student program committee. Member of research committee. Administrator of PhD defences. Leader of research group.</w:t>
      </w:r>
    </w:p>
    <w:p w14:paraId="18D3CC5B" w14:textId="472DCC42" w:rsidR="00FD6640" w:rsidRDefault="00FD6640" w:rsidP="00FD6640">
      <w:pPr>
        <w:ind w:left="1440"/>
        <w:rPr>
          <w:rFonts w:ascii="Times New Roman" w:hAnsi="Times New Roman" w:cs="Times New Roman"/>
          <w:lang w:val="en-GB"/>
        </w:rPr>
      </w:pPr>
      <w:r>
        <w:rPr>
          <w:rFonts w:ascii="Times New Roman" w:hAnsi="Times New Roman" w:cs="Times New Roman"/>
          <w:lang w:val="en-GB"/>
        </w:rPr>
        <w:t>Norwegian University of Science and Technology, Faculty of Economics, Department of Industrial Economics and Technology Management, Norway</w:t>
      </w:r>
    </w:p>
    <w:p w14:paraId="43B8035E" w14:textId="77777777" w:rsidR="00FD6640" w:rsidRDefault="00FD6640" w:rsidP="00FD6640">
      <w:pPr>
        <w:ind w:left="1416" w:hanging="1416"/>
        <w:rPr>
          <w:rFonts w:ascii="Times New Roman" w:hAnsi="Times New Roman" w:cs="Times New Roman"/>
          <w:i/>
          <w:lang w:val="en-GB"/>
        </w:rPr>
      </w:pPr>
    </w:p>
    <w:p w14:paraId="3819A397" w14:textId="206AFEA7" w:rsidR="00FD6640" w:rsidRPr="003700EA" w:rsidRDefault="00FD6640" w:rsidP="00FD6640">
      <w:pPr>
        <w:ind w:left="1416" w:hanging="1416"/>
        <w:rPr>
          <w:rFonts w:ascii="Times New Roman" w:hAnsi="Times New Roman" w:cs="Times New Roman"/>
          <w:lang w:val="en-GB"/>
        </w:rPr>
      </w:pPr>
      <w:r>
        <w:rPr>
          <w:rFonts w:ascii="Times New Roman" w:hAnsi="Times New Roman" w:cs="Times New Roman"/>
          <w:i/>
          <w:lang w:val="en-GB"/>
        </w:rPr>
        <w:t>2017</w:t>
      </w:r>
      <w:r w:rsidRPr="003700EA">
        <w:rPr>
          <w:rFonts w:ascii="Times New Roman" w:hAnsi="Times New Roman" w:cs="Times New Roman"/>
          <w:lang w:val="en-GB"/>
        </w:rPr>
        <w:t xml:space="preserve"> </w:t>
      </w:r>
      <w:r w:rsidRPr="003700EA">
        <w:rPr>
          <w:rFonts w:ascii="Times New Roman" w:hAnsi="Times New Roman" w:cs="Times New Roman"/>
          <w:lang w:val="en-GB"/>
        </w:rPr>
        <w:tab/>
      </w:r>
      <w:r>
        <w:rPr>
          <w:rFonts w:ascii="Times New Roman" w:hAnsi="Times New Roman" w:cs="Times New Roman"/>
          <w:lang w:val="en-GB"/>
        </w:rPr>
        <w:t xml:space="preserve">Administrator of PhD defence. </w:t>
      </w:r>
    </w:p>
    <w:p w14:paraId="34B60CE7" w14:textId="77777777" w:rsidR="00FD6640" w:rsidRDefault="00FD6640" w:rsidP="00FD6640">
      <w:pPr>
        <w:ind w:left="1440"/>
        <w:rPr>
          <w:rFonts w:ascii="Times New Roman" w:hAnsi="Times New Roman" w:cs="Times New Roman"/>
          <w:lang w:val="en-GB"/>
        </w:rPr>
      </w:pPr>
      <w:r w:rsidRPr="000601E1">
        <w:rPr>
          <w:rFonts w:ascii="Times New Roman" w:hAnsi="Times New Roman" w:cs="Times New Roman"/>
          <w:lang w:val="en-GB"/>
        </w:rPr>
        <w:t>School of Economics and Business</w:t>
      </w:r>
      <w:r>
        <w:rPr>
          <w:rFonts w:ascii="Times New Roman" w:hAnsi="Times New Roman" w:cs="Times New Roman"/>
          <w:lang w:val="en-GB"/>
        </w:rPr>
        <w:t>, Norwegian University of Life Sciences</w:t>
      </w:r>
    </w:p>
    <w:p w14:paraId="40B5FB00" w14:textId="77777777" w:rsidR="00FD6640" w:rsidRDefault="00FD6640" w:rsidP="003700EA">
      <w:pPr>
        <w:rPr>
          <w:rFonts w:ascii="Times New Roman" w:hAnsi="Times New Roman" w:cs="Times New Roman"/>
          <w:i/>
          <w:lang w:val="en-GB"/>
        </w:rPr>
      </w:pPr>
    </w:p>
    <w:p w14:paraId="6F0CC488" w14:textId="4719B809" w:rsidR="00FD6640" w:rsidRPr="00FD6640" w:rsidRDefault="00FD6640" w:rsidP="003700EA">
      <w:pPr>
        <w:rPr>
          <w:rFonts w:ascii="Times New Roman" w:hAnsi="Times New Roman" w:cs="Times New Roman"/>
          <w:lang w:val="en-GB"/>
        </w:rPr>
      </w:pPr>
      <w:r w:rsidRPr="00FD6640">
        <w:rPr>
          <w:rFonts w:ascii="Times New Roman" w:hAnsi="Times New Roman" w:cs="Times New Roman"/>
          <w:i/>
          <w:lang w:val="en-GB"/>
        </w:rPr>
        <w:t>201</w:t>
      </w:r>
      <w:r>
        <w:rPr>
          <w:rFonts w:ascii="Times New Roman" w:hAnsi="Times New Roman" w:cs="Times New Roman"/>
          <w:i/>
          <w:lang w:val="en-GB"/>
        </w:rPr>
        <w:t>4-2019</w:t>
      </w:r>
      <w:r>
        <w:rPr>
          <w:rFonts w:ascii="Times New Roman" w:hAnsi="Times New Roman" w:cs="Times New Roman"/>
          <w:i/>
          <w:lang w:val="en-GB"/>
        </w:rPr>
        <w:tab/>
      </w:r>
      <w:r>
        <w:rPr>
          <w:rFonts w:ascii="Times New Roman" w:hAnsi="Times New Roman" w:cs="Times New Roman"/>
          <w:lang w:val="en-GB"/>
        </w:rPr>
        <w:t>PhD member committees (external member)</w:t>
      </w:r>
    </w:p>
    <w:p w14:paraId="3A630BF9" w14:textId="77BBCB44" w:rsidR="00FD6640" w:rsidRPr="00FD6640" w:rsidRDefault="00FD6640" w:rsidP="00FD6640">
      <w:pPr>
        <w:ind w:left="1440"/>
        <w:rPr>
          <w:rFonts w:ascii="Times New Roman" w:hAnsi="Times New Roman" w:cs="Times New Roman"/>
          <w:i/>
          <w:lang w:val="en-GB"/>
        </w:rPr>
      </w:pPr>
      <w:r w:rsidRPr="00FD6640">
        <w:rPr>
          <w:rFonts w:ascii="Times New Roman" w:hAnsi="Times New Roman" w:cs="Times New Roman"/>
          <w:lang w:val="en-GB"/>
        </w:rPr>
        <w:t xml:space="preserve">Macquarie </w:t>
      </w:r>
      <w:r>
        <w:rPr>
          <w:rFonts w:ascii="Times New Roman" w:hAnsi="Times New Roman" w:cs="Times New Roman"/>
          <w:lang w:val="en-GB"/>
        </w:rPr>
        <w:t>U</w:t>
      </w:r>
      <w:r w:rsidRPr="00FD6640">
        <w:rPr>
          <w:rFonts w:ascii="Times New Roman" w:hAnsi="Times New Roman" w:cs="Times New Roman"/>
          <w:lang w:val="en-GB"/>
        </w:rPr>
        <w:t>niversity Sydney</w:t>
      </w:r>
      <w:r>
        <w:rPr>
          <w:rFonts w:ascii="Times New Roman" w:hAnsi="Times New Roman" w:cs="Times New Roman"/>
          <w:lang w:val="en-GB"/>
        </w:rPr>
        <w:t>, University of Surrey, Manchester Business School, University of Portsmouth, University of Glasgow, Cass Business School, Norwegian School of Economics, University of Stavanger</w:t>
      </w:r>
    </w:p>
    <w:p w14:paraId="2A436D96" w14:textId="57DC7B4F" w:rsidR="003700EA" w:rsidRDefault="003700EA" w:rsidP="003700EA">
      <w:pPr>
        <w:rPr>
          <w:rFonts w:ascii="Times New Roman" w:hAnsi="Times New Roman" w:cs="Times New Roman"/>
          <w:lang w:val="en-GB"/>
        </w:rPr>
      </w:pPr>
      <w:r w:rsidRPr="003700EA">
        <w:rPr>
          <w:rFonts w:ascii="Times New Roman" w:hAnsi="Times New Roman" w:cs="Times New Roman"/>
          <w:b/>
          <w:lang w:val="en-GB"/>
        </w:rPr>
        <w:t>PROJECT MANAGEMENT EXPERIENCE</w:t>
      </w:r>
      <w:r w:rsidRPr="003700EA">
        <w:rPr>
          <w:rFonts w:ascii="Times New Roman" w:hAnsi="Times New Roman" w:cs="Times New Roman"/>
          <w:lang w:val="en-GB"/>
        </w:rPr>
        <w:t xml:space="preserve">  </w:t>
      </w:r>
    </w:p>
    <w:p w14:paraId="77CFE576" w14:textId="77777777" w:rsidR="000601E1" w:rsidRDefault="000601E1" w:rsidP="000601E1">
      <w:pPr>
        <w:pStyle w:val="ListParagraph"/>
        <w:numPr>
          <w:ilvl w:val="1"/>
          <w:numId w:val="38"/>
        </w:numPr>
        <w:autoSpaceDE w:val="0"/>
        <w:autoSpaceDN w:val="0"/>
        <w:adjustRightInd w:val="0"/>
        <w:spacing w:after="0" w:line="240" w:lineRule="auto"/>
        <w:rPr>
          <w:rFonts w:ascii="Times New Roman" w:hAnsi="Times New Roman" w:cs="Times New Roman"/>
          <w:color w:val="000000"/>
          <w:lang w:val="nb-NO"/>
        </w:rPr>
      </w:pPr>
      <w:r>
        <w:rPr>
          <w:rFonts w:ascii="Times New Roman" w:hAnsi="Times New Roman" w:cs="Times New Roman"/>
          <w:color w:val="000000"/>
          <w:lang w:val="nb-NO"/>
        </w:rPr>
        <w:t xml:space="preserve">Project manager </w:t>
      </w:r>
      <w:r w:rsidRPr="000601E1">
        <w:rPr>
          <w:rFonts w:ascii="Times New Roman" w:hAnsi="Times New Roman" w:cs="Times New Roman"/>
          <w:color w:val="000000"/>
          <w:lang w:val="nb-NO"/>
        </w:rPr>
        <w:t>ELDEV  (Trønder Energi, Statkraft, Adolf Øien). Total budget 9.5 Mill.</w:t>
      </w:r>
    </w:p>
    <w:p w14:paraId="7DA2E0A1" w14:textId="77777777" w:rsidR="000601E1" w:rsidRPr="000601E1" w:rsidRDefault="000601E1" w:rsidP="000601E1">
      <w:pPr>
        <w:autoSpaceDE w:val="0"/>
        <w:autoSpaceDN w:val="0"/>
        <w:adjustRightInd w:val="0"/>
        <w:spacing w:after="0" w:line="240" w:lineRule="auto"/>
        <w:rPr>
          <w:rFonts w:ascii="Times New Roman" w:hAnsi="Times New Roman" w:cs="Times New Roman"/>
          <w:color w:val="000000"/>
          <w:lang w:val="nb-NO"/>
        </w:rPr>
      </w:pPr>
    </w:p>
    <w:p w14:paraId="6C90735A" w14:textId="77777777" w:rsidR="000601E1" w:rsidRPr="000601E1" w:rsidRDefault="000601E1" w:rsidP="000601E1">
      <w:pPr>
        <w:pStyle w:val="ListParagraph"/>
        <w:numPr>
          <w:ilvl w:val="1"/>
          <w:numId w:val="39"/>
        </w:numPr>
        <w:autoSpaceDE w:val="0"/>
        <w:autoSpaceDN w:val="0"/>
        <w:adjustRightInd w:val="0"/>
        <w:spacing w:after="0" w:line="240" w:lineRule="auto"/>
        <w:rPr>
          <w:rFonts w:ascii="Times New Roman" w:hAnsi="Times New Roman" w:cs="Times New Roman"/>
          <w:bCs/>
          <w:color w:val="000000"/>
          <w:lang w:val="nb-NO"/>
        </w:rPr>
      </w:pPr>
      <w:r>
        <w:rPr>
          <w:rFonts w:ascii="Times New Roman" w:hAnsi="Times New Roman" w:cs="Times New Roman"/>
          <w:color w:val="000000"/>
          <w:lang w:val="nb-NO"/>
        </w:rPr>
        <w:t xml:space="preserve">Project manager </w:t>
      </w:r>
      <w:r w:rsidRPr="000601E1">
        <w:rPr>
          <w:rFonts w:ascii="Times New Roman" w:hAnsi="Times New Roman" w:cs="Times New Roman"/>
          <w:color w:val="000000"/>
          <w:lang w:val="nb-NO"/>
        </w:rPr>
        <w:t>ELCARBONRISK 2010-2014 (Eidsiva Energi, Tafjord Kraft, NFR). Total budget 13.5 Mill</w:t>
      </w:r>
    </w:p>
    <w:p w14:paraId="7CA62F10" w14:textId="77777777" w:rsidR="000601E1" w:rsidRPr="000601E1" w:rsidRDefault="000601E1" w:rsidP="003700EA">
      <w:pPr>
        <w:rPr>
          <w:rFonts w:ascii="Times New Roman" w:hAnsi="Times New Roman" w:cs="Times New Roman"/>
          <w:b/>
          <w:lang w:val="nb-NO"/>
        </w:rPr>
      </w:pPr>
    </w:p>
    <w:p w14:paraId="52C96C95" w14:textId="77777777" w:rsidR="003C2B03" w:rsidRDefault="003C2B03" w:rsidP="000601E1">
      <w:pPr>
        <w:rPr>
          <w:rFonts w:ascii="Times New Roman" w:hAnsi="Times New Roman" w:cs="Times New Roman"/>
          <w:b/>
          <w:lang w:val="en-GB"/>
        </w:rPr>
      </w:pPr>
    </w:p>
    <w:p w14:paraId="0E688442" w14:textId="4B31DBC8" w:rsidR="000601E1" w:rsidRDefault="003700EA" w:rsidP="000601E1">
      <w:pPr>
        <w:rPr>
          <w:rFonts w:ascii="Times New Roman" w:hAnsi="Times New Roman" w:cs="Times New Roman"/>
          <w:lang w:val="en-GB"/>
        </w:rPr>
      </w:pPr>
      <w:r w:rsidRPr="003700EA">
        <w:rPr>
          <w:rFonts w:ascii="Times New Roman" w:hAnsi="Times New Roman" w:cs="Times New Roman"/>
          <w:b/>
          <w:lang w:val="en-GB"/>
        </w:rPr>
        <w:lastRenderedPageBreak/>
        <w:t>COMMISSIONS OF TRUST</w:t>
      </w:r>
      <w:r w:rsidRPr="003700EA">
        <w:rPr>
          <w:rFonts w:ascii="Times New Roman" w:hAnsi="Times New Roman" w:cs="Times New Roman"/>
          <w:lang w:val="en-GB"/>
        </w:rPr>
        <w:t xml:space="preserve"> </w:t>
      </w:r>
    </w:p>
    <w:p w14:paraId="5AA68CCD" w14:textId="77777777" w:rsidR="000601E1" w:rsidRDefault="000601E1" w:rsidP="000601E1">
      <w:pPr>
        <w:rPr>
          <w:rFonts w:ascii="Times New Roman" w:hAnsi="Times New Roman" w:cs="Times New Roman"/>
          <w:color w:val="000000"/>
          <w:lang w:val="en-US"/>
        </w:rPr>
      </w:pPr>
      <w:r w:rsidRPr="003700EA">
        <w:rPr>
          <w:rFonts w:ascii="Times New Roman" w:hAnsi="Times New Roman" w:cs="Times New Roman"/>
          <w:color w:val="000000"/>
          <w:lang w:val="en-US"/>
        </w:rPr>
        <w:t xml:space="preserve">Journal of Commodity Markets </w:t>
      </w:r>
      <w:r>
        <w:rPr>
          <w:rFonts w:ascii="Times New Roman" w:hAnsi="Times New Roman" w:cs="Times New Roman"/>
          <w:color w:val="000000"/>
          <w:lang w:val="en-US"/>
        </w:rPr>
        <w:t xml:space="preserve">Elsevier </w:t>
      </w:r>
      <w:r w:rsidRPr="003700EA">
        <w:rPr>
          <w:rFonts w:ascii="Times New Roman" w:hAnsi="Times New Roman" w:cs="Times New Roman"/>
          <w:color w:val="000000"/>
          <w:lang w:val="en-US"/>
        </w:rPr>
        <w:t>(co-editor)</w:t>
      </w:r>
    </w:p>
    <w:p w14:paraId="4274707C" w14:textId="77777777" w:rsidR="000601E1" w:rsidRDefault="000601E1" w:rsidP="000601E1">
      <w:pPr>
        <w:rPr>
          <w:rFonts w:ascii="Times New Roman" w:hAnsi="Times New Roman" w:cs="Times New Roman"/>
          <w:color w:val="000000"/>
          <w:lang w:val="en-US"/>
        </w:rPr>
      </w:pPr>
      <w:r w:rsidRPr="003700EA">
        <w:rPr>
          <w:rFonts w:ascii="Times New Roman" w:hAnsi="Times New Roman" w:cs="Times New Roman"/>
          <w:color w:val="000000"/>
          <w:lang w:val="en-US"/>
        </w:rPr>
        <w:t xml:space="preserve">Journal of Banking and Finance </w:t>
      </w:r>
      <w:r>
        <w:rPr>
          <w:rFonts w:ascii="Times New Roman" w:hAnsi="Times New Roman" w:cs="Times New Roman"/>
          <w:color w:val="000000"/>
          <w:lang w:val="en-US"/>
        </w:rPr>
        <w:t xml:space="preserve">Elsevier </w:t>
      </w:r>
      <w:r w:rsidRPr="003700EA">
        <w:rPr>
          <w:rFonts w:ascii="Times New Roman" w:hAnsi="Times New Roman" w:cs="Times New Roman"/>
          <w:color w:val="000000"/>
          <w:lang w:val="en-US"/>
        </w:rPr>
        <w:t>(associate editor)</w:t>
      </w:r>
    </w:p>
    <w:p w14:paraId="080C20FD" w14:textId="77777777" w:rsidR="000601E1" w:rsidRDefault="000601E1" w:rsidP="000601E1">
      <w:pPr>
        <w:rPr>
          <w:rFonts w:ascii="Times New Roman" w:hAnsi="Times New Roman" w:cs="Times New Roman"/>
          <w:color w:val="000000"/>
          <w:lang w:val="en-US"/>
        </w:rPr>
      </w:pPr>
      <w:r w:rsidRPr="003700EA">
        <w:rPr>
          <w:rFonts w:ascii="Times New Roman" w:hAnsi="Times New Roman" w:cs="Times New Roman"/>
          <w:color w:val="000000"/>
          <w:lang w:val="en-US"/>
        </w:rPr>
        <w:t>Journal of Energy Markets</w:t>
      </w:r>
      <w:r w:rsidR="005F4992">
        <w:rPr>
          <w:rFonts w:ascii="Times New Roman" w:hAnsi="Times New Roman" w:cs="Times New Roman"/>
          <w:color w:val="000000"/>
          <w:lang w:val="en-US"/>
        </w:rPr>
        <w:t xml:space="preserve"> Risk Publication</w:t>
      </w:r>
      <w:r w:rsidRPr="003700EA">
        <w:rPr>
          <w:rFonts w:ascii="Times New Roman" w:hAnsi="Times New Roman" w:cs="Times New Roman"/>
          <w:color w:val="000000"/>
          <w:lang w:val="en-US"/>
        </w:rPr>
        <w:t xml:space="preserve"> (associate editor)</w:t>
      </w:r>
    </w:p>
    <w:p w14:paraId="545A3884" w14:textId="77777777" w:rsidR="000601E1" w:rsidRPr="003700EA" w:rsidRDefault="000601E1" w:rsidP="000601E1">
      <w:pPr>
        <w:rPr>
          <w:rFonts w:ascii="Times New Roman" w:hAnsi="Times New Roman" w:cs="Times New Roman"/>
          <w:color w:val="000000"/>
          <w:lang w:val="en-US"/>
        </w:rPr>
      </w:pPr>
      <w:r>
        <w:rPr>
          <w:rFonts w:ascii="Times New Roman" w:hAnsi="Times New Roman" w:cs="Times New Roman"/>
          <w:color w:val="000000"/>
          <w:lang w:val="en-US"/>
        </w:rPr>
        <w:t xml:space="preserve">Referee: </w:t>
      </w:r>
      <w:r w:rsidRPr="003700EA">
        <w:rPr>
          <w:rFonts w:ascii="Times New Roman" w:hAnsi="Times New Roman" w:cs="Times New Roman"/>
          <w:color w:val="000000"/>
          <w:lang w:val="en-US"/>
        </w:rPr>
        <w:t>Journal of Investing</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Energy</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Energy Economics</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Energy Journal</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Energy Policy</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Praktisk Økonomi og Finans</w:t>
      </w:r>
      <w:r>
        <w:rPr>
          <w:rFonts w:ascii="Times New Roman" w:hAnsi="Times New Roman" w:cs="Times New Roman"/>
          <w:color w:val="000000"/>
          <w:lang w:val="en-US"/>
        </w:rPr>
        <w:t xml:space="preserve">, </w:t>
      </w:r>
      <w:r w:rsidRPr="003700EA">
        <w:rPr>
          <w:rFonts w:ascii="Times New Roman" w:hAnsi="Times New Roman" w:cs="Times New Roman"/>
          <w:color w:val="000000"/>
          <w:lang w:val="en-US"/>
        </w:rPr>
        <w:t>Beta – Scandinavian Journal of Business Research</w:t>
      </w:r>
    </w:p>
    <w:p w14:paraId="2436F90B" w14:textId="77777777" w:rsidR="000601E1" w:rsidRPr="003700EA" w:rsidRDefault="000601E1" w:rsidP="000601E1">
      <w:pPr>
        <w:autoSpaceDE w:val="0"/>
        <w:autoSpaceDN w:val="0"/>
        <w:adjustRightInd w:val="0"/>
        <w:spacing w:after="0" w:line="240" w:lineRule="auto"/>
        <w:rPr>
          <w:rFonts w:ascii="Times New Roman" w:hAnsi="Times New Roman" w:cs="Times New Roman"/>
          <w:color w:val="000000"/>
          <w:lang w:val="en-US"/>
        </w:rPr>
      </w:pPr>
    </w:p>
    <w:p w14:paraId="43BC929D" w14:textId="77777777" w:rsidR="003700EA" w:rsidRPr="003700EA" w:rsidRDefault="003700EA" w:rsidP="003700EA">
      <w:pPr>
        <w:rPr>
          <w:rFonts w:ascii="Times New Roman" w:hAnsi="Times New Roman" w:cs="Times New Roman"/>
          <w:lang w:val="en-GB"/>
        </w:rPr>
      </w:pPr>
      <w:r w:rsidRPr="003700EA">
        <w:rPr>
          <w:rFonts w:ascii="Times New Roman" w:hAnsi="Times New Roman" w:cs="Times New Roman"/>
          <w:b/>
          <w:lang w:val="en-GB"/>
        </w:rPr>
        <w:t>MAJOR COLLABORATIONS</w:t>
      </w:r>
      <w:r w:rsidRPr="003700EA">
        <w:rPr>
          <w:rFonts w:ascii="Times New Roman" w:hAnsi="Times New Roman" w:cs="Times New Roman"/>
          <w:lang w:val="en-GB"/>
        </w:rPr>
        <w:t xml:space="preserve"> </w:t>
      </w:r>
    </w:p>
    <w:p w14:paraId="3451609C" w14:textId="379AA389" w:rsidR="005F4992" w:rsidRPr="005F4992" w:rsidRDefault="005F4992" w:rsidP="003700EA">
      <w:pPr>
        <w:rPr>
          <w:rFonts w:ascii="Times New Roman" w:hAnsi="Times New Roman" w:cs="Times New Roman"/>
          <w:lang w:val="en-GB"/>
        </w:rPr>
      </w:pPr>
      <w:r w:rsidRPr="005F4992">
        <w:rPr>
          <w:rFonts w:ascii="Times New Roman" w:hAnsi="Times New Roman" w:cs="Times New Roman"/>
          <w:lang w:val="en-GB"/>
        </w:rPr>
        <w:t>D</w:t>
      </w:r>
      <w:r w:rsidR="00332028">
        <w:rPr>
          <w:rFonts w:ascii="Times New Roman" w:hAnsi="Times New Roman" w:cs="Times New Roman"/>
          <w:lang w:val="en-GB"/>
        </w:rPr>
        <w:t>enver Business School</w:t>
      </w:r>
      <w:r w:rsidRPr="005F4992">
        <w:rPr>
          <w:rFonts w:ascii="Times New Roman" w:hAnsi="Times New Roman" w:cs="Times New Roman"/>
          <w:lang w:val="en-GB"/>
        </w:rPr>
        <w:t>, Laval</w:t>
      </w:r>
      <w:r w:rsidR="00332028">
        <w:rPr>
          <w:rFonts w:ascii="Times New Roman" w:hAnsi="Times New Roman" w:cs="Times New Roman"/>
          <w:lang w:val="en-GB"/>
        </w:rPr>
        <w:t xml:space="preserve"> University Quebec, Brooklyn College </w:t>
      </w:r>
      <w:r w:rsidRPr="005F4992">
        <w:rPr>
          <w:rFonts w:ascii="Times New Roman" w:hAnsi="Times New Roman" w:cs="Times New Roman"/>
          <w:lang w:val="en-GB"/>
        </w:rPr>
        <w:t>NY</w:t>
      </w:r>
      <w:r w:rsidR="00332028">
        <w:rPr>
          <w:rFonts w:ascii="Times New Roman" w:hAnsi="Times New Roman" w:cs="Times New Roman"/>
          <w:lang w:val="en-GB"/>
        </w:rPr>
        <w:t xml:space="preserve">, Baruch College NY, </w:t>
      </w:r>
      <w:r w:rsidRPr="005F4992">
        <w:rPr>
          <w:rFonts w:ascii="Times New Roman" w:hAnsi="Times New Roman" w:cs="Times New Roman"/>
          <w:lang w:val="en-GB"/>
        </w:rPr>
        <w:t xml:space="preserve"> </w:t>
      </w:r>
      <w:r w:rsidR="00332028">
        <w:rPr>
          <w:rFonts w:ascii="Times New Roman" w:hAnsi="Times New Roman" w:cs="Times New Roman"/>
          <w:lang w:val="en-GB"/>
        </w:rPr>
        <w:t>University of Florida, London Business School, Cass Business School, University of Glasgow, Leibniz University Hannover, Erasmus University Rotterdam, Coimbra University, St. Gallen University, University of Oslo, University of Agder, Inland University, University of Stavanger, University of Bergen, Norwegian School of Economics, Nord University</w:t>
      </w:r>
    </w:p>
    <w:p w14:paraId="30F416C4" w14:textId="77777777" w:rsidR="003700EA" w:rsidRPr="003700EA" w:rsidRDefault="003700EA" w:rsidP="003700EA">
      <w:pPr>
        <w:rPr>
          <w:rFonts w:ascii="Times New Roman" w:hAnsi="Times New Roman" w:cs="Times New Roman"/>
          <w:b/>
          <w:lang w:val="en-GB"/>
        </w:rPr>
      </w:pPr>
      <w:r w:rsidRPr="003700EA">
        <w:rPr>
          <w:rFonts w:ascii="Times New Roman" w:hAnsi="Times New Roman" w:cs="Times New Roman"/>
          <w:b/>
          <w:lang w:val="en-GB"/>
        </w:rPr>
        <w:t>Track record</w:t>
      </w:r>
    </w:p>
    <w:p w14:paraId="52C51632" w14:textId="77777777" w:rsidR="001C0A6C" w:rsidRDefault="000040F0" w:rsidP="00F62F21">
      <w:pPr>
        <w:rPr>
          <w:rFonts w:ascii="Times New Roman" w:hAnsi="Times New Roman" w:cs="Times New Roman"/>
          <w:lang w:val="en-GB"/>
        </w:rPr>
      </w:pPr>
      <w:r>
        <w:rPr>
          <w:rFonts w:ascii="Times New Roman" w:hAnsi="Times New Roman" w:cs="Times New Roman"/>
          <w:lang w:val="en-GB"/>
        </w:rPr>
        <w:t>T</w:t>
      </w:r>
      <w:r w:rsidR="003700EA" w:rsidRPr="003700EA">
        <w:rPr>
          <w:rFonts w:ascii="Times New Roman" w:hAnsi="Times New Roman" w:cs="Times New Roman"/>
          <w:lang w:val="en-GB"/>
        </w:rPr>
        <w:t xml:space="preserve">otal </w:t>
      </w:r>
      <w:r w:rsidR="003700EA" w:rsidRPr="000040F0">
        <w:rPr>
          <w:rFonts w:ascii="Times New Roman" w:hAnsi="Times New Roman" w:cs="Times New Roman"/>
          <w:lang w:val="en-GB"/>
        </w:rPr>
        <w:t>number of</w:t>
      </w:r>
      <w:r w:rsidR="003700EA" w:rsidRPr="003700EA">
        <w:rPr>
          <w:rFonts w:ascii="Times New Roman" w:hAnsi="Times New Roman" w:cs="Times New Roman"/>
          <w:lang w:val="en-GB"/>
        </w:rPr>
        <w:t xml:space="preserve"> publications during the career</w:t>
      </w:r>
      <w:r>
        <w:rPr>
          <w:rFonts w:ascii="Times New Roman" w:hAnsi="Times New Roman" w:cs="Times New Roman"/>
          <w:lang w:val="en-GB"/>
        </w:rPr>
        <w:t>: 62</w:t>
      </w:r>
      <w:r w:rsidR="00AD3489">
        <w:rPr>
          <w:rFonts w:ascii="Times New Roman" w:hAnsi="Times New Roman" w:cs="Times New Roman"/>
          <w:lang w:val="en-GB"/>
        </w:rPr>
        <w:t xml:space="preserve">. </w:t>
      </w:r>
    </w:p>
    <w:p w14:paraId="4A0C6632" w14:textId="514803C2" w:rsidR="00F62F21" w:rsidRDefault="00F62F21" w:rsidP="00F62F21">
      <w:pPr>
        <w:rPr>
          <w:rFonts w:ascii="Times New Roman" w:hAnsi="Times New Roman" w:cs="Times New Roman"/>
          <w:lang w:val="en-GB"/>
        </w:rPr>
      </w:pPr>
      <w:r>
        <w:rPr>
          <w:rFonts w:ascii="Times New Roman" w:hAnsi="Times New Roman" w:cs="Times New Roman"/>
          <w:lang w:val="en-GB"/>
        </w:rPr>
        <w:t>10 Selected papers</w:t>
      </w:r>
      <w:r w:rsidR="00E0657B">
        <w:rPr>
          <w:rFonts w:ascii="Times New Roman" w:hAnsi="Times New Roman" w:cs="Times New Roman"/>
          <w:lang w:val="en-GB"/>
        </w:rPr>
        <w:t xml:space="preserve"> (* nivå 2 publications):</w:t>
      </w:r>
    </w:p>
    <w:p w14:paraId="2ACCE581" w14:textId="51D8EC9E" w:rsidR="006A1570" w:rsidRPr="006A1570" w:rsidRDefault="006A1570" w:rsidP="006A1570">
      <w:pPr>
        <w:pStyle w:val="ListParagraph"/>
        <w:numPr>
          <w:ilvl w:val="0"/>
          <w:numId w:val="42"/>
        </w:numPr>
        <w:rPr>
          <w:rFonts w:ascii="Times New Roman" w:hAnsi="Times New Roman" w:cs="Times New Roman"/>
          <w:bCs/>
          <w:sz w:val="18"/>
          <w:szCs w:val="18"/>
          <w:lang w:val="en-US"/>
        </w:rPr>
      </w:pPr>
      <w:r w:rsidRPr="006A1570">
        <w:rPr>
          <w:rFonts w:ascii="Times New Roman" w:hAnsi="Times New Roman" w:cs="Times New Roman"/>
          <w:bCs/>
          <w:sz w:val="18"/>
          <w:szCs w:val="18"/>
          <w:lang w:val="en-US"/>
        </w:rPr>
        <w:t>Westgaard</w:t>
      </w:r>
      <w:r>
        <w:rPr>
          <w:rFonts w:ascii="Times New Roman" w:hAnsi="Times New Roman" w:cs="Times New Roman"/>
          <w:bCs/>
          <w:sz w:val="18"/>
          <w:szCs w:val="18"/>
          <w:lang w:val="en-US"/>
        </w:rPr>
        <w:t xml:space="preserve"> S.</w:t>
      </w:r>
      <w:r w:rsidRPr="006A1570">
        <w:rPr>
          <w:rFonts w:ascii="Times New Roman" w:hAnsi="Times New Roman" w:cs="Times New Roman"/>
          <w:bCs/>
          <w:sz w:val="18"/>
          <w:szCs w:val="18"/>
          <w:lang w:val="en-US"/>
        </w:rPr>
        <w:t>, S</w:t>
      </w:r>
      <w:r>
        <w:rPr>
          <w:rFonts w:ascii="Times New Roman" w:hAnsi="Times New Roman" w:cs="Times New Roman"/>
          <w:bCs/>
          <w:sz w:val="18"/>
          <w:szCs w:val="18"/>
          <w:lang w:val="en-US"/>
        </w:rPr>
        <w:t xml:space="preserve">-E. </w:t>
      </w:r>
      <w:r w:rsidRPr="006A1570">
        <w:rPr>
          <w:rFonts w:ascii="Times New Roman" w:hAnsi="Times New Roman" w:cs="Times New Roman"/>
          <w:bCs/>
          <w:sz w:val="18"/>
          <w:szCs w:val="18"/>
          <w:lang w:val="en-US"/>
        </w:rPr>
        <w:t>Fleten, A</w:t>
      </w:r>
      <w:r>
        <w:rPr>
          <w:rFonts w:ascii="Times New Roman" w:hAnsi="Times New Roman" w:cs="Times New Roman"/>
          <w:bCs/>
          <w:sz w:val="18"/>
          <w:szCs w:val="18"/>
          <w:lang w:val="en-US"/>
        </w:rPr>
        <w:t>.</w:t>
      </w:r>
      <w:r w:rsidRPr="006A1570">
        <w:rPr>
          <w:rFonts w:ascii="Times New Roman" w:hAnsi="Times New Roman" w:cs="Times New Roman"/>
          <w:bCs/>
          <w:sz w:val="18"/>
          <w:szCs w:val="18"/>
          <w:lang w:val="en-US"/>
        </w:rPr>
        <w:t>Negash, A</w:t>
      </w:r>
      <w:r>
        <w:rPr>
          <w:rFonts w:ascii="Times New Roman" w:hAnsi="Times New Roman" w:cs="Times New Roman"/>
          <w:bCs/>
          <w:sz w:val="18"/>
          <w:szCs w:val="18"/>
          <w:lang w:val="en-US"/>
        </w:rPr>
        <w:t xml:space="preserve">. </w:t>
      </w:r>
      <w:r w:rsidRPr="006A1570">
        <w:rPr>
          <w:rFonts w:ascii="Times New Roman" w:hAnsi="Times New Roman" w:cs="Times New Roman"/>
          <w:bCs/>
          <w:sz w:val="18"/>
          <w:szCs w:val="18"/>
          <w:lang w:val="en-US"/>
        </w:rPr>
        <w:t>Botterud, K</w:t>
      </w:r>
      <w:r>
        <w:rPr>
          <w:rFonts w:ascii="Times New Roman" w:hAnsi="Times New Roman" w:cs="Times New Roman"/>
          <w:bCs/>
          <w:sz w:val="18"/>
          <w:szCs w:val="18"/>
          <w:lang w:val="en-US"/>
        </w:rPr>
        <w:t xml:space="preserve">. </w:t>
      </w:r>
      <w:r w:rsidRPr="006A1570">
        <w:rPr>
          <w:rFonts w:ascii="Times New Roman" w:hAnsi="Times New Roman" w:cs="Times New Roman"/>
          <w:bCs/>
          <w:sz w:val="18"/>
          <w:szCs w:val="18"/>
          <w:lang w:val="en-US"/>
        </w:rPr>
        <w:t>Bogaard, T</w:t>
      </w:r>
      <w:r>
        <w:rPr>
          <w:rFonts w:ascii="Times New Roman" w:hAnsi="Times New Roman" w:cs="Times New Roman"/>
          <w:bCs/>
          <w:sz w:val="18"/>
          <w:szCs w:val="18"/>
          <w:lang w:val="en-US"/>
        </w:rPr>
        <w:t>.H.</w:t>
      </w:r>
      <w:r w:rsidRPr="006A1570">
        <w:rPr>
          <w:rFonts w:ascii="Times New Roman" w:hAnsi="Times New Roman" w:cs="Times New Roman"/>
          <w:bCs/>
          <w:sz w:val="18"/>
          <w:szCs w:val="18"/>
          <w:lang w:val="en-US"/>
        </w:rPr>
        <w:t xml:space="preserve">, Performing price scenario analysis and stress testing using quantile regression: A case study of the Californian electricity market, </w:t>
      </w:r>
      <w:r w:rsidRPr="006A1570">
        <w:rPr>
          <w:rFonts w:ascii="Times New Roman" w:hAnsi="Times New Roman" w:cs="Times New Roman"/>
          <w:b/>
          <w:sz w:val="18"/>
          <w:szCs w:val="18"/>
          <w:lang w:val="en-US"/>
        </w:rPr>
        <w:t>Energy</w:t>
      </w:r>
      <w:r>
        <w:rPr>
          <w:rFonts w:ascii="Times New Roman" w:hAnsi="Times New Roman" w:cs="Times New Roman"/>
          <w:bCs/>
          <w:sz w:val="18"/>
          <w:szCs w:val="18"/>
          <w:lang w:val="en-US"/>
        </w:rPr>
        <w:t>*,2021,</w:t>
      </w:r>
      <w:r w:rsidRPr="006A1570">
        <w:rPr>
          <w:rFonts w:ascii="Times New Roman" w:hAnsi="Times New Roman" w:cs="Times New Roman"/>
          <w:bCs/>
          <w:sz w:val="18"/>
          <w:szCs w:val="18"/>
          <w:lang w:val="en-US"/>
        </w:rPr>
        <w:t xml:space="preserve"> 214 </w:t>
      </w:r>
    </w:p>
    <w:p w14:paraId="58B96E05" w14:textId="1DF04942" w:rsidR="00E0657B" w:rsidRPr="005D6C82" w:rsidRDefault="00E0657B" w:rsidP="005D6C82">
      <w:pPr>
        <w:pStyle w:val="ListParagraph"/>
        <w:numPr>
          <w:ilvl w:val="0"/>
          <w:numId w:val="42"/>
        </w:numPr>
        <w:autoSpaceDE w:val="0"/>
        <w:autoSpaceDN w:val="0"/>
        <w:adjustRightInd w:val="0"/>
        <w:spacing w:after="0" w:line="240" w:lineRule="auto"/>
        <w:rPr>
          <w:rFonts w:ascii="Times New Roman" w:hAnsi="Times New Roman" w:cs="Times New Roman"/>
          <w:sz w:val="18"/>
          <w:szCs w:val="18"/>
          <w:lang w:val="en-US"/>
        </w:rPr>
      </w:pPr>
      <w:r w:rsidRPr="005D6C82">
        <w:rPr>
          <w:rFonts w:ascii="Times New Roman" w:hAnsi="Times New Roman" w:cs="Times New Roman"/>
          <w:sz w:val="18"/>
          <w:szCs w:val="18"/>
          <w:lang w:val="nb-NO"/>
        </w:rPr>
        <w:t xml:space="preserve">Henriksen, Tom Erik Sønsteng; Pichler, Alois; Westgaard, Sjur; Frydenberg, Stein. </w:t>
      </w:r>
      <w:r w:rsidRPr="005D6C82">
        <w:rPr>
          <w:rFonts w:ascii="Times New Roman" w:hAnsi="Times New Roman" w:cs="Times New Roman"/>
          <w:sz w:val="18"/>
          <w:szCs w:val="18"/>
          <w:lang w:val="en-US"/>
        </w:rPr>
        <w:t xml:space="preserve">Can commodities dominate stock and bond portfolios? </w:t>
      </w:r>
      <w:r w:rsidRPr="005D6C82">
        <w:rPr>
          <w:rFonts w:ascii="Times New Roman" w:hAnsi="Times New Roman" w:cs="Times New Roman"/>
          <w:b/>
          <w:sz w:val="18"/>
          <w:szCs w:val="18"/>
          <w:lang w:val="en-US"/>
        </w:rPr>
        <w:t>Annals of Operations Research</w:t>
      </w:r>
      <w:r w:rsidRPr="005D6C82">
        <w:rPr>
          <w:rFonts w:ascii="Times New Roman" w:hAnsi="Times New Roman" w:cs="Times New Roman"/>
          <w:sz w:val="18"/>
          <w:szCs w:val="18"/>
          <w:lang w:val="en-US"/>
        </w:rPr>
        <w:t xml:space="preserve"> 2018 1-23</w:t>
      </w:r>
    </w:p>
    <w:p w14:paraId="5CBE9832" w14:textId="336D6397" w:rsidR="00E0657B" w:rsidRPr="005D6C82" w:rsidRDefault="00E0657B" w:rsidP="005D6C82">
      <w:pPr>
        <w:pStyle w:val="ListParagraph"/>
        <w:numPr>
          <w:ilvl w:val="0"/>
          <w:numId w:val="42"/>
        </w:numPr>
        <w:autoSpaceDE w:val="0"/>
        <w:autoSpaceDN w:val="0"/>
        <w:adjustRightInd w:val="0"/>
        <w:spacing w:after="0" w:line="240" w:lineRule="auto"/>
        <w:rPr>
          <w:rFonts w:ascii="Times New Roman" w:hAnsi="Times New Roman" w:cs="Times New Roman"/>
          <w:sz w:val="18"/>
          <w:szCs w:val="18"/>
          <w:lang w:val="en-US"/>
        </w:rPr>
      </w:pPr>
      <w:r w:rsidRPr="005D6C82">
        <w:rPr>
          <w:rFonts w:ascii="Times New Roman" w:hAnsi="Times New Roman" w:cs="Times New Roman"/>
          <w:sz w:val="18"/>
          <w:szCs w:val="18"/>
          <w:lang w:val="nb-NO"/>
        </w:rPr>
        <w:t xml:space="preserve">Hagfors, Lars Ivar; Bunn, Derek; Kristoffersen, Eline; Staver, Tiril Toftdahl; Westgaard, Sjur. </w:t>
      </w:r>
      <w:r w:rsidRPr="005D6C82">
        <w:rPr>
          <w:rFonts w:ascii="Times New Roman" w:hAnsi="Times New Roman" w:cs="Times New Roman"/>
          <w:sz w:val="18"/>
          <w:szCs w:val="18"/>
          <w:lang w:val="en-US"/>
        </w:rPr>
        <w:t xml:space="preserve">Modeling the UK electricity price distributions using quantile regression. </w:t>
      </w:r>
      <w:r w:rsidRPr="005D6C82">
        <w:rPr>
          <w:rFonts w:ascii="Times New Roman" w:hAnsi="Times New Roman" w:cs="Times New Roman"/>
          <w:b/>
          <w:sz w:val="18"/>
          <w:szCs w:val="18"/>
          <w:lang w:val="en-US"/>
        </w:rPr>
        <w:t>Energy*</w:t>
      </w:r>
      <w:r w:rsidR="006A1570">
        <w:rPr>
          <w:rFonts w:ascii="Times New Roman" w:hAnsi="Times New Roman" w:cs="Times New Roman"/>
          <w:b/>
          <w:sz w:val="18"/>
          <w:szCs w:val="18"/>
          <w:lang w:val="en-US"/>
        </w:rPr>
        <w:t>,</w:t>
      </w:r>
      <w:r w:rsidRPr="005D6C82">
        <w:rPr>
          <w:rFonts w:ascii="Times New Roman" w:hAnsi="Times New Roman" w:cs="Times New Roman"/>
          <w:sz w:val="18"/>
          <w:szCs w:val="18"/>
          <w:lang w:val="en-US"/>
        </w:rPr>
        <w:t xml:space="preserve"> 2016</w:t>
      </w:r>
      <w:r w:rsidR="006A1570">
        <w:rPr>
          <w:rFonts w:ascii="Times New Roman" w:hAnsi="Times New Roman" w:cs="Times New Roman"/>
          <w:sz w:val="18"/>
          <w:szCs w:val="18"/>
          <w:lang w:val="en-US"/>
        </w:rPr>
        <w:t>,</w:t>
      </w:r>
      <w:r w:rsidRPr="005D6C82">
        <w:rPr>
          <w:rFonts w:ascii="Times New Roman" w:hAnsi="Times New Roman" w:cs="Times New Roman"/>
          <w:sz w:val="18"/>
          <w:szCs w:val="18"/>
          <w:lang w:val="en-US"/>
        </w:rPr>
        <w:t xml:space="preserve"> ;</w:t>
      </w:r>
      <w:r w:rsidR="006A1570">
        <w:rPr>
          <w:rFonts w:ascii="Times New Roman" w:hAnsi="Times New Roman" w:cs="Times New Roman"/>
          <w:sz w:val="18"/>
          <w:szCs w:val="18"/>
          <w:lang w:val="en-US"/>
        </w:rPr>
        <w:t xml:space="preserve"> </w:t>
      </w:r>
      <w:r w:rsidRPr="005D6C82">
        <w:rPr>
          <w:rFonts w:ascii="Times New Roman" w:hAnsi="Times New Roman" w:cs="Times New Roman"/>
          <w:sz w:val="18"/>
          <w:szCs w:val="18"/>
          <w:lang w:val="en-US"/>
        </w:rPr>
        <w:t>102</w:t>
      </w:r>
      <w:r w:rsidR="006A1570">
        <w:rPr>
          <w:rFonts w:ascii="Times New Roman" w:hAnsi="Times New Roman" w:cs="Times New Roman"/>
          <w:sz w:val="18"/>
          <w:szCs w:val="18"/>
          <w:lang w:val="en-US"/>
        </w:rPr>
        <w:t>, p</w:t>
      </w:r>
      <w:r w:rsidRPr="005D6C82">
        <w:rPr>
          <w:rFonts w:ascii="Times New Roman" w:hAnsi="Times New Roman" w:cs="Times New Roman"/>
          <w:sz w:val="18"/>
          <w:szCs w:val="18"/>
          <w:lang w:val="en-US"/>
        </w:rPr>
        <w:t>. 231-243</w:t>
      </w:r>
    </w:p>
    <w:p w14:paraId="16E1A2F6" w14:textId="77777777" w:rsidR="00E0657B" w:rsidRPr="005D6C82" w:rsidRDefault="00E0657B" w:rsidP="005D6C82">
      <w:pPr>
        <w:pStyle w:val="ListParagraph"/>
        <w:numPr>
          <w:ilvl w:val="0"/>
          <w:numId w:val="42"/>
        </w:numPr>
        <w:autoSpaceDE w:val="0"/>
        <w:autoSpaceDN w:val="0"/>
        <w:adjustRightInd w:val="0"/>
        <w:spacing w:after="0" w:line="240" w:lineRule="auto"/>
        <w:rPr>
          <w:rFonts w:ascii="Times New Roman" w:hAnsi="Times New Roman" w:cs="Times New Roman"/>
          <w:sz w:val="18"/>
          <w:szCs w:val="18"/>
          <w:lang w:val="en-US"/>
        </w:rPr>
      </w:pPr>
      <w:r w:rsidRPr="005D6C82">
        <w:rPr>
          <w:rFonts w:ascii="Times New Roman" w:hAnsi="Times New Roman" w:cs="Times New Roman"/>
          <w:sz w:val="18"/>
          <w:szCs w:val="18"/>
          <w:lang w:val="en-US"/>
        </w:rPr>
        <w:t xml:space="preserve">Hagfors, Lars Ivar; Kamperud, Hilde Hørthe; Paraschiv, Florentina; Prokozcuk, Marcel; Sator, Alma; Westgaard, Sjur. Prediction of extreme price occurrences in the German day-ahead electricity market. </w:t>
      </w:r>
      <w:r w:rsidRPr="005D6C82">
        <w:rPr>
          <w:rFonts w:ascii="Times New Roman" w:hAnsi="Times New Roman" w:cs="Times New Roman"/>
          <w:b/>
          <w:sz w:val="18"/>
          <w:szCs w:val="18"/>
          <w:lang w:val="en-US"/>
        </w:rPr>
        <w:t>Quantitative finance</w:t>
      </w:r>
      <w:r w:rsidRPr="005D6C82">
        <w:rPr>
          <w:rFonts w:ascii="Times New Roman" w:hAnsi="Times New Roman" w:cs="Times New Roman"/>
          <w:sz w:val="18"/>
          <w:szCs w:val="18"/>
          <w:lang w:val="en-US"/>
        </w:rPr>
        <w:t xml:space="preserve"> 2016 ;Volum 16.(12) s. 1929-1948</w:t>
      </w:r>
    </w:p>
    <w:p w14:paraId="69358750" w14:textId="77777777" w:rsidR="00E0657B" w:rsidRPr="005D6C82" w:rsidRDefault="00E0657B" w:rsidP="005D6C82">
      <w:pPr>
        <w:pStyle w:val="ListParagraph"/>
        <w:numPr>
          <w:ilvl w:val="0"/>
          <w:numId w:val="42"/>
        </w:numPr>
        <w:autoSpaceDE w:val="0"/>
        <w:autoSpaceDN w:val="0"/>
        <w:adjustRightInd w:val="0"/>
        <w:spacing w:after="0" w:line="240" w:lineRule="auto"/>
        <w:rPr>
          <w:rFonts w:ascii="Times New Roman" w:hAnsi="Times New Roman" w:cs="Times New Roman"/>
          <w:sz w:val="18"/>
          <w:szCs w:val="18"/>
          <w:lang w:val="en-US"/>
        </w:rPr>
      </w:pPr>
      <w:r w:rsidRPr="005D6C82">
        <w:rPr>
          <w:rFonts w:ascii="Times New Roman" w:hAnsi="Times New Roman" w:cs="Times New Roman"/>
          <w:sz w:val="18"/>
          <w:szCs w:val="18"/>
          <w:lang w:val="en-US"/>
        </w:rPr>
        <w:t xml:space="preserve">BunnD., Andresen A., Chen D., and Westgaard S., 2016, Analysis and Forecasting of Electricty Price Risks with Quantile Factor Models, </w:t>
      </w:r>
      <w:r w:rsidRPr="005D6C82">
        <w:rPr>
          <w:rFonts w:ascii="Times New Roman" w:hAnsi="Times New Roman" w:cs="Times New Roman"/>
          <w:b/>
          <w:sz w:val="18"/>
          <w:szCs w:val="18"/>
          <w:lang w:val="en-US"/>
        </w:rPr>
        <w:t>Energy Journal</w:t>
      </w:r>
      <w:r w:rsidRPr="005D6C82">
        <w:rPr>
          <w:rFonts w:ascii="Times New Roman" w:hAnsi="Times New Roman" w:cs="Times New Roman"/>
          <w:sz w:val="18"/>
          <w:szCs w:val="18"/>
          <w:lang w:val="en-US"/>
        </w:rPr>
        <w:t>*, 2016, Volume 37, Number 1</w:t>
      </w:r>
    </w:p>
    <w:p w14:paraId="459500FF" w14:textId="77777777" w:rsidR="005D6C82" w:rsidRPr="005D6C82" w:rsidRDefault="005D6C82" w:rsidP="005D6C82">
      <w:pPr>
        <w:pStyle w:val="Default"/>
        <w:numPr>
          <w:ilvl w:val="0"/>
          <w:numId w:val="42"/>
        </w:numPr>
        <w:rPr>
          <w:rFonts w:ascii="Times New Roman" w:hAnsi="Times New Roman" w:cs="Times New Roman"/>
          <w:bCs/>
          <w:sz w:val="18"/>
          <w:szCs w:val="18"/>
          <w:lang w:val="en-US"/>
        </w:rPr>
      </w:pPr>
      <w:r w:rsidRPr="005D6C82">
        <w:rPr>
          <w:rFonts w:ascii="Times New Roman" w:hAnsi="Times New Roman" w:cs="Times New Roman"/>
          <w:bCs/>
          <w:sz w:val="18"/>
          <w:szCs w:val="18"/>
          <w:lang w:val="en-US"/>
        </w:rPr>
        <w:t xml:space="preserve">Westgaard S., 2015, Energy Spread Modeling, book chapter Energy Pricing Models: Recent Advances, Methods, and Tools, </w:t>
      </w:r>
      <w:r w:rsidRPr="005D6C82">
        <w:rPr>
          <w:rFonts w:ascii="Times New Roman" w:hAnsi="Times New Roman" w:cs="Times New Roman"/>
          <w:b/>
          <w:sz w:val="18"/>
          <w:szCs w:val="18"/>
          <w:lang w:val="en-US"/>
        </w:rPr>
        <w:t>Palgrave Macmillan</w:t>
      </w:r>
      <w:r w:rsidRPr="005D6C82">
        <w:rPr>
          <w:rFonts w:ascii="Times New Roman" w:hAnsi="Times New Roman" w:cs="Times New Roman"/>
          <w:sz w:val="18"/>
          <w:szCs w:val="18"/>
          <w:lang w:val="en-US"/>
        </w:rPr>
        <w:t>.</w:t>
      </w:r>
    </w:p>
    <w:p w14:paraId="005416EC" w14:textId="77777777" w:rsidR="00E0657B" w:rsidRPr="005D6C82" w:rsidRDefault="00E0657B" w:rsidP="005D6C82">
      <w:pPr>
        <w:pStyle w:val="ListParagraph"/>
        <w:numPr>
          <w:ilvl w:val="0"/>
          <w:numId w:val="42"/>
        </w:numPr>
        <w:autoSpaceDE w:val="0"/>
        <w:autoSpaceDN w:val="0"/>
        <w:adjustRightInd w:val="0"/>
        <w:spacing w:after="0" w:line="240" w:lineRule="auto"/>
        <w:rPr>
          <w:rFonts w:ascii="Times New Roman" w:hAnsi="Times New Roman" w:cs="Times New Roman"/>
          <w:i/>
          <w:iCs/>
          <w:sz w:val="18"/>
          <w:szCs w:val="18"/>
          <w:lang w:val="en-US"/>
        </w:rPr>
      </w:pPr>
      <w:r w:rsidRPr="005D6C82">
        <w:rPr>
          <w:rFonts w:ascii="Times New Roman" w:hAnsi="Times New Roman" w:cs="Times New Roman"/>
          <w:sz w:val="18"/>
          <w:szCs w:val="18"/>
          <w:lang w:val="en-US"/>
        </w:rPr>
        <w:t>Haugom E., Ray R., Ullrich C.J, Veka S., and Westgaard S., 201</w:t>
      </w:r>
      <w:r w:rsidR="005D6C82" w:rsidRPr="005D6C82">
        <w:rPr>
          <w:rFonts w:ascii="Times New Roman" w:hAnsi="Times New Roman" w:cs="Times New Roman"/>
          <w:sz w:val="18"/>
          <w:szCs w:val="18"/>
          <w:lang w:val="en-US"/>
        </w:rPr>
        <w:t>5</w:t>
      </w:r>
      <w:r w:rsidRPr="005D6C82">
        <w:rPr>
          <w:rFonts w:ascii="Times New Roman" w:hAnsi="Times New Roman" w:cs="Times New Roman"/>
          <w:sz w:val="18"/>
          <w:szCs w:val="18"/>
          <w:lang w:val="en-US"/>
        </w:rPr>
        <w:t xml:space="preserve">, A Simple Quantile Regression Model to forecast dayahead Value-at-Risk, </w:t>
      </w:r>
      <w:r w:rsidRPr="005D6C82">
        <w:rPr>
          <w:rFonts w:ascii="Times New Roman" w:hAnsi="Times New Roman" w:cs="Times New Roman"/>
          <w:b/>
          <w:sz w:val="18"/>
          <w:szCs w:val="18"/>
          <w:lang w:val="en-US"/>
        </w:rPr>
        <w:t>Financial Research Letters</w:t>
      </w:r>
      <w:r w:rsidRPr="005D6C82">
        <w:rPr>
          <w:rFonts w:ascii="Times New Roman" w:hAnsi="Times New Roman" w:cs="Times New Roman"/>
          <w:sz w:val="18"/>
          <w:szCs w:val="18"/>
          <w:lang w:val="en-US"/>
        </w:rPr>
        <w:t xml:space="preserve"> Dec. 2015, 1-12</w:t>
      </w:r>
    </w:p>
    <w:p w14:paraId="35001EDF" w14:textId="77777777" w:rsidR="00E0657B" w:rsidRPr="005D6C82" w:rsidRDefault="00E0657B" w:rsidP="005D6C82">
      <w:pPr>
        <w:pStyle w:val="ListParagraph"/>
        <w:numPr>
          <w:ilvl w:val="0"/>
          <w:numId w:val="42"/>
        </w:numPr>
        <w:rPr>
          <w:rFonts w:ascii="Times New Roman" w:hAnsi="Times New Roman" w:cs="Times New Roman"/>
          <w:sz w:val="18"/>
          <w:szCs w:val="18"/>
          <w:lang w:val="en-US"/>
        </w:rPr>
      </w:pPr>
      <w:r w:rsidRPr="005D6C82">
        <w:rPr>
          <w:rFonts w:ascii="Times New Roman" w:hAnsi="Times New Roman" w:cs="Times New Roman"/>
          <w:color w:val="000000"/>
          <w:sz w:val="18"/>
          <w:szCs w:val="18"/>
          <w:lang w:val="en-US"/>
        </w:rPr>
        <w:t xml:space="preserve">Haugom E., H. Langeland, Molnár P., and S. Westgaard, 2014, </w:t>
      </w:r>
      <w:r w:rsidRPr="005D6C82">
        <w:rPr>
          <w:rFonts w:ascii="Times New Roman" w:hAnsi="Times New Roman" w:cs="Times New Roman"/>
          <w:sz w:val="18"/>
          <w:szCs w:val="18"/>
          <w:lang w:val="en-US"/>
        </w:rPr>
        <w:t xml:space="preserve">Forecasting volatility of the U.S. oil market, </w:t>
      </w:r>
      <w:r w:rsidRPr="005D6C82">
        <w:rPr>
          <w:rFonts w:ascii="Times New Roman" w:hAnsi="Times New Roman" w:cs="Times New Roman"/>
          <w:b/>
          <w:sz w:val="18"/>
          <w:szCs w:val="18"/>
          <w:lang w:val="en-US"/>
        </w:rPr>
        <w:t>Journal of Banking and Finance</w:t>
      </w:r>
      <w:r w:rsidRPr="005D6C82">
        <w:rPr>
          <w:rFonts w:ascii="Times New Roman" w:hAnsi="Times New Roman" w:cs="Times New Roman"/>
          <w:sz w:val="18"/>
          <w:szCs w:val="18"/>
          <w:lang w:val="en-US"/>
        </w:rPr>
        <w:t>*, 47, 1-14</w:t>
      </w:r>
    </w:p>
    <w:p w14:paraId="60AD2142" w14:textId="77777777" w:rsidR="00500AA5" w:rsidRPr="005D6C82" w:rsidRDefault="00500AA5" w:rsidP="005D6C82">
      <w:pPr>
        <w:pStyle w:val="ListParagraph"/>
        <w:numPr>
          <w:ilvl w:val="0"/>
          <w:numId w:val="42"/>
        </w:numPr>
        <w:autoSpaceDE w:val="0"/>
        <w:autoSpaceDN w:val="0"/>
        <w:adjustRightInd w:val="0"/>
        <w:spacing w:after="0" w:line="240" w:lineRule="auto"/>
        <w:rPr>
          <w:rFonts w:ascii="Times New Roman" w:hAnsi="Times New Roman" w:cs="Times New Roman"/>
          <w:bCs/>
          <w:sz w:val="18"/>
          <w:szCs w:val="18"/>
          <w:lang w:val="en-US"/>
        </w:rPr>
      </w:pPr>
      <w:r w:rsidRPr="005D6C82">
        <w:rPr>
          <w:rFonts w:ascii="Times New Roman" w:hAnsi="Times New Roman" w:cs="Times New Roman"/>
          <w:bCs/>
          <w:sz w:val="18"/>
          <w:szCs w:val="18"/>
          <w:lang w:val="en-US"/>
        </w:rPr>
        <w:t xml:space="preserve">Westgaard S., Estenstad M., Seim M., Frydenberg S., 2011, Co-integration of ICE Gas oil and crude oil futures, </w:t>
      </w:r>
      <w:r w:rsidRPr="005D6C82">
        <w:rPr>
          <w:rFonts w:ascii="Times New Roman" w:hAnsi="Times New Roman" w:cs="Times New Roman"/>
          <w:b/>
          <w:bCs/>
          <w:sz w:val="18"/>
          <w:szCs w:val="18"/>
          <w:lang w:val="en-US"/>
        </w:rPr>
        <w:t>Energy Economics</w:t>
      </w:r>
      <w:r w:rsidRPr="005D6C82">
        <w:rPr>
          <w:rFonts w:ascii="Times New Roman" w:hAnsi="Times New Roman" w:cs="Times New Roman"/>
          <w:bCs/>
          <w:sz w:val="18"/>
          <w:szCs w:val="18"/>
          <w:lang w:val="en-US"/>
        </w:rPr>
        <w:t xml:space="preserve">, 33, 311-320  </w:t>
      </w:r>
    </w:p>
    <w:p w14:paraId="30071934" w14:textId="77777777" w:rsidR="00E0657B" w:rsidRPr="005D6C82" w:rsidRDefault="00E0657B" w:rsidP="005D6C82">
      <w:pPr>
        <w:pStyle w:val="ListParagraph"/>
        <w:numPr>
          <w:ilvl w:val="0"/>
          <w:numId w:val="42"/>
        </w:numPr>
        <w:autoSpaceDE w:val="0"/>
        <w:autoSpaceDN w:val="0"/>
        <w:adjustRightInd w:val="0"/>
        <w:spacing w:after="0" w:line="240" w:lineRule="auto"/>
        <w:rPr>
          <w:rFonts w:ascii="Times New Roman" w:hAnsi="Times New Roman" w:cs="Times New Roman"/>
          <w:sz w:val="18"/>
          <w:szCs w:val="18"/>
          <w:lang w:val="en-US"/>
        </w:rPr>
      </w:pPr>
      <w:r w:rsidRPr="005D6C82">
        <w:rPr>
          <w:rFonts w:ascii="Times New Roman" w:hAnsi="Times New Roman" w:cs="Times New Roman"/>
          <w:bCs/>
          <w:sz w:val="18"/>
          <w:szCs w:val="18"/>
          <w:lang w:val="en-US"/>
        </w:rPr>
        <w:t xml:space="preserve">Westgaard S. and Wijst N., 2001, Default probabilities in a corporate bank portfolio: A logistic model approach, </w:t>
      </w:r>
      <w:r w:rsidRPr="005D6C82">
        <w:rPr>
          <w:rFonts w:ascii="Times New Roman" w:hAnsi="Times New Roman" w:cs="Times New Roman"/>
          <w:b/>
          <w:bCs/>
          <w:sz w:val="18"/>
          <w:szCs w:val="18"/>
          <w:lang w:val="en-US"/>
        </w:rPr>
        <w:t>European Journal of Operational Research</w:t>
      </w:r>
      <w:r w:rsidRPr="005D6C82">
        <w:rPr>
          <w:rFonts w:ascii="Times New Roman" w:hAnsi="Times New Roman" w:cs="Times New Roman"/>
          <w:bCs/>
          <w:sz w:val="18"/>
          <w:szCs w:val="18"/>
          <w:lang w:val="en-US"/>
        </w:rPr>
        <w:t>*, 135, 338-349</w:t>
      </w:r>
    </w:p>
    <w:p w14:paraId="1B5EB2FD" w14:textId="77777777" w:rsidR="00E0657B" w:rsidRPr="005D6C82" w:rsidRDefault="00E0657B" w:rsidP="00E0657B">
      <w:pPr>
        <w:autoSpaceDE w:val="0"/>
        <w:autoSpaceDN w:val="0"/>
        <w:adjustRightInd w:val="0"/>
        <w:spacing w:after="0" w:line="240" w:lineRule="auto"/>
        <w:rPr>
          <w:rFonts w:ascii="Times New Roman" w:hAnsi="Times New Roman" w:cs="Times New Roman"/>
          <w:sz w:val="18"/>
          <w:szCs w:val="18"/>
          <w:lang w:val="en-US"/>
        </w:rPr>
      </w:pPr>
    </w:p>
    <w:p w14:paraId="1B05583F" w14:textId="77777777" w:rsidR="00E0657B" w:rsidRPr="00E0657B" w:rsidRDefault="00E0657B" w:rsidP="00E0657B">
      <w:pPr>
        <w:autoSpaceDE w:val="0"/>
        <w:autoSpaceDN w:val="0"/>
        <w:adjustRightInd w:val="0"/>
        <w:spacing w:after="0" w:line="240" w:lineRule="auto"/>
        <w:rPr>
          <w:rFonts w:ascii="Times New Roman" w:hAnsi="Times New Roman" w:cs="Times New Roman"/>
          <w:sz w:val="18"/>
          <w:szCs w:val="18"/>
          <w:lang w:val="en-US"/>
        </w:rPr>
      </w:pPr>
    </w:p>
    <w:sectPr w:rsidR="00E0657B" w:rsidRPr="00E065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699A"/>
    <w:multiLevelType w:val="hybridMultilevel"/>
    <w:tmpl w:val="19DA0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47B27"/>
    <w:multiLevelType w:val="hybridMultilevel"/>
    <w:tmpl w:val="D0701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D2BE2"/>
    <w:multiLevelType w:val="hybridMultilevel"/>
    <w:tmpl w:val="F7981EA6"/>
    <w:lvl w:ilvl="0" w:tplc="78746B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57D232F"/>
    <w:multiLevelType w:val="hybridMultilevel"/>
    <w:tmpl w:val="01BA946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5C84087"/>
    <w:multiLevelType w:val="hybridMultilevel"/>
    <w:tmpl w:val="7F00B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1F4548"/>
    <w:multiLevelType w:val="hybridMultilevel"/>
    <w:tmpl w:val="BB2E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501F9"/>
    <w:multiLevelType w:val="multilevel"/>
    <w:tmpl w:val="181AFFFC"/>
    <w:lvl w:ilvl="0">
      <w:start w:val="2010"/>
      <w:numFmt w:val="decimal"/>
      <w:lvlText w:val="%1"/>
      <w:lvlJc w:val="left"/>
      <w:pPr>
        <w:ind w:left="1005" w:hanging="1005"/>
      </w:pPr>
      <w:rPr>
        <w:rFonts w:hint="default"/>
      </w:rPr>
    </w:lvl>
    <w:lvl w:ilvl="1">
      <w:start w:val="2014"/>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B5661"/>
    <w:multiLevelType w:val="hybridMultilevel"/>
    <w:tmpl w:val="A31E1D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63137"/>
    <w:multiLevelType w:val="hybridMultilevel"/>
    <w:tmpl w:val="304EA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144E1"/>
    <w:multiLevelType w:val="hybridMultilevel"/>
    <w:tmpl w:val="9BC661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060269"/>
    <w:multiLevelType w:val="hybridMultilevel"/>
    <w:tmpl w:val="96EC7F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39A1690"/>
    <w:multiLevelType w:val="hybridMultilevel"/>
    <w:tmpl w:val="4A364E82"/>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51303DE"/>
    <w:multiLevelType w:val="hybridMultilevel"/>
    <w:tmpl w:val="1B82B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0184B"/>
    <w:multiLevelType w:val="hybridMultilevel"/>
    <w:tmpl w:val="81D0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4599D"/>
    <w:multiLevelType w:val="hybridMultilevel"/>
    <w:tmpl w:val="661C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13231"/>
    <w:multiLevelType w:val="hybridMultilevel"/>
    <w:tmpl w:val="06DEB632"/>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37012C3"/>
    <w:multiLevelType w:val="hybridMultilevel"/>
    <w:tmpl w:val="212E675C"/>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A1861D6"/>
    <w:multiLevelType w:val="hybridMultilevel"/>
    <w:tmpl w:val="4878B6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A79743B"/>
    <w:multiLevelType w:val="hybridMultilevel"/>
    <w:tmpl w:val="741A7F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D1E63C0"/>
    <w:multiLevelType w:val="multilevel"/>
    <w:tmpl w:val="181AFFFC"/>
    <w:lvl w:ilvl="0">
      <w:start w:val="2010"/>
      <w:numFmt w:val="decimal"/>
      <w:lvlText w:val="%1"/>
      <w:lvlJc w:val="left"/>
      <w:pPr>
        <w:ind w:left="1005" w:hanging="1005"/>
      </w:pPr>
      <w:rPr>
        <w:rFonts w:hint="default"/>
      </w:rPr>
    </w:lvl>
    <w:lvl w:ilvl="1">
      <w:start w:val="2014"/>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3C7582"/>
    <w:multiLevelType w:val="hybridMultilevel"/>
    <w:tmpl w:val="86167B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4861AA4"/>
    <w:multiLevelType w:val="hybridMultilevel"/>
    <w:tmpl w:val="EDF2065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6B723EF"/>
    <w:multiLevelType w:val="hybridMultilevel"/>
    <w:tmpl w:val="A2FC36C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9BD11EC"/>
    <w:multiLevelType w:val="hybridMultilevel"/>
    <w:tmpl w:val="4AF046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0452A3C"/>
    <w:multiLevelType w:val="hybridMultilevel"/>
    <w:tmpl w:val="EC367FD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5" w15:restartNumberingAfterBreak="0">
    <w:nsid w:val="54325534"/>
    <w:multiLevelType w:val="hybridMultilevel"/>
    <w:tmpl w:val="0E50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455BE"/>
    <w:multiLevelType w:val="hybridMultilevel"/>
    <w:tmpl w:val="6226CF62"/>
    <w:lvl w:ilvl="0" w:tplc="78746B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6B077D6"/>
    <w:multiLevelType w:val="hybridMultilevel"/>
    <w:tmpl w:val="EDCC37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8F0358F"/>
    <w:multiLevelType w:val="hybridMultilevel"/>
    <w:tmpl w:val="D1DA18C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F2D1CA1"/>
    <w:multiLevelType w:val="multilevel"/>
    <w:tmpl w:val="2BF0F154"/>
    <w:lvl w:ilvl="0">
      <w:start w:val="2008"/>
      <w:numFmt w:val="decimal"/>
      <w:lvlText w:val="%1"/>
      <w:lvlJc w:val="left"/>
      <w:pPr>
        <w:ind w:left="1005" w:hanging="1005"/>
      </w:pPr>
      <w:rPr>
        <w:rFonts w:hint="default"/>
      </w:rPr>
    </w:lvl>
    <w:lvl w:ilvl="1">
      <w:start w:val="2011"/>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2F4797"/>
    <w:multiLevelType w:val="hybridMultilevel"/>
    <w:tmpl w:val="E8BCF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B0659"/>
    <w:multiLevelType w:val="hybridMultilevel"/>
    <w:tmpl w:val="8EDCFDF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C45E7"/>
    <w:multiLevelType w:val="hybridMultilevel"/>
    <w:tmpl w:val="C046B56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2F818E0"/>
    <w:multiLevelType w:val="hybridMultilevel"/>
    <w:tmpl w:val="063A3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D90B28"/>
    <w:multiLevelType w:val="hybridMultilevel"/>
    <w:tmpl w:val="6D0A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E6973"/>
    <w:multiLevelType w:val="hybridMultilevel"/>
    <w:tmpl w:val="6226CF62"/>
    <w:lvl w:ilvl="0" w:tplc="78746B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B3A53A2"/>
    <w:multiLevelType w:val="hybridMultilevel"/>
    <w:tmpl w:val="4D4C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E75CC"/>
    <w:multiLevelType w:val="hybridMultilevel"/>
    <w:tmpl w:val="5C1C3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7C17DD"/>
    <w:multiLevelType w:val="hybridMultilevel"/>
    <w:tmpl w:val="4878B6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6DF2A2B"/>
    <w:multiLevelType w:val="hybridMultilevel"/>
    <w:tmpl w:val="F9EEB2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C3548CA"/>
    <w:multiLevelType w:val="hybridMultilevel"/>
    <w:tmpl w:val="4A588B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7224DF"/>
    <w:multiLevelType w:val="hybridMultilevel"/>
    <w:tmpl w:val="BE3C9F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6"/>
  </w:num>
  <w:num w:numId="2">
    <w:abstractNumId w:val="25"/>
  </w:num>
  <w:num w:numId="3">
    <w:abstractNumId w:val="8"/>
  </w:num>
  <w:num w:numId="4">
    <w:abstractNumId w:val="36"/>
  </w:num>
  <w:num w:numId="5">
    <w:abstractNumId w:val="12"/>
  </w:num>
  <w:num w:numId="6">
    <w:abstractNumId w:val="40"/>
  </w:num>
  <w:num w:numId="7">
    <w:abstractNumId w:val="37"/>
  </w:num>
  <w:num w:numId="8">
    <w:abstractNumId w:val="35"/>
  </w:num>
  <w:num w:numId="9">
    <w:abstractNumId w:val="2"/>
  </w:num>
  <w:num w:numId="10">
    <w:abstractNumId w:val="7"/>
  </w:num>
  <w:num w:numId="11">
    <w:abstractNumId w:val="13"/>
  </w:num>
  <w:num w:numId="12">
    <w:abstractNumId w:val="5"/>
  </w:num>
  <w:num w:numId="13">
    <w:abstractNumId w:val="34"/>
  </w:num>
  <w:num w:numId="14">
    <w:abstractNumId w:val="14"/>
  </w:num>
  <w:num w:numId="15">
    <w:abstractNumId w:val="0"/>
  </w:num>
  <w:num w:numId="16">
    <w:abstractNumId w:val="30"/>
  </w:num>
  <w:num w:numId="17">
    <w:abstractNumId w:val="1"/>
  </w:num>
  <w:num w:numId="18">
    <w:abstractNumId w:val="4"/>
  </w:num>
  <w:num w:numId="19">
    <w:abstractNumId w:val="31"/>
  </w:num>
  <w:num w:numId="20">
    <w:abstractNumId w:val="10"/>
  </w:num>
  <w:num w:numId="21">
    <w:abstractNumId w:val="21"/>
  </w:num>
  <w:num w:numId="22">
    <w:abstractNumId w:val="23"/>
  </w:num>
  <w:num w:numId="23">
    <w:abstractNumId w:val="17"/>
  </w:num>
  <w:num w:numId="24">
    <w:abstractNumId w:val="28"/>
  </w:num>
  <w:num w:numId="25">
    <w:abstractNumId w:val="41"/>
  </w:num>
  <w:num w:numId="26">
    <w:abstractNumId w:val="18"/>
  </w:num>
  <w:num w:numId="27">
    <w:abstractNumId w:val="38"/>
  </w:num>
  <w:num w:numId="28">
    <w:abstractNumId w:val="24"/>
  </w:num>
  <w:num w:numId="29">
    <w:abstractNumId w:val="33"/>
  </w:num>
  <w:num w:numId="30">
    <w:abstractNumId w:val="39"/>
  </w:num>
  <w:num w:numId="31">
    <w:abstractNumId w:val="3"/>
  </w:num>
  <w:num w:numId="32">
    <w:abstractNumId w:val="9"/>
  </w:num>
  <w:num w:numId="33">
    <w:abstractNumId w:val="16"/>
  </w:num>
  <w:num w:numId="34">
    <w:abstractNumId w:val="27"/>
  </w:num>
  <w:num w:numId="35">
    <w:abstractNumId w:val="11"/>
  </w:num>
  <w:num w:numId="36">
    <w:abstractNumId w:val="15"/>
  </w:num>
  <w:num w:numId="37">
    <w:abstractNumId w:val="32"/>
  </w:num>
  <w:num w:numId="38">
    <w:abstractNumId w:val="29"/>
  </w:num>
  <w:num w:numId="39">
    <w:abstractNumId w:val="19"/>
  </w:num>
  <w:num w:numId="40">
    <w:abstractNumId w:val="20"/>
  </w:num>
  <w:num w:numId="41">
    <w:abstractNumId w:val="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D4F"/>
    <w:rsid w:val="000040F0"/>
    <w:rsid w:val="00011EB9"/>
    <w:rsid w:val="00015747"/>
    <w:rsid w:val="000601E1"/>
    <w:rsid w:val="00081DEB"/>
    <w:rsid w:val="000838C3"/>
    <w:rsid w:val="000A50BD"/>
    <w:rsid w:val="000B4FF9"/>
    <w:rsid w:val="000C2329"/>
    <w:rsid w:val="000E7140"/>
    <w:rsid w:val="000F529C"/>
    <w:rsid w:val="00106C1F"/>
    <w:rsid w:val="00116111"/>
    <w:rsid w:val="00150606"/>
    <w:rsid w:val="00163BAD"/>
    <w:rsid w:val="001722AA"/>
    <w:rsid w:val="00173A8B"/>
    <w:rsid w:val="0019142D"/>
    <w:rsid w:val="001B1EDF"/>
    <w:rsid w:val="001C0A6C"/>
    <w:rsid w:val="001F63B0"/>
    <w:rsid w:val="00246F13"/>
    <w:rsid w:val="00261533"/>
    <w:rsid w:val="0027471F"/>
    <w:rsid w:val="002963FF"/>
    <w:rsid w:val="002D5962"/>
    <w:rsid w:val="00302078"/>
    <w:rsid w:val="00332028"/>
    <w:rsid w:val="0036715D"/>
    <w:rsid w:val="003700EA"/>
    <w:rsid w:val="003A17DC"/>
    <w:rsid w:val="003B6D4F"/>
    <w:rsid w:val="003C2B03"/>
    <w:rsid w:val="003C620D"/>
    <w:rsid w:val="003E6ABD"/>
    <w:rsid w:val="0040503E"/>
    <w:rsid w:val="00423675"/>
    <w:rsid w:val="00446A1D"/>
    <w:rsid w:val="00454472"/>
    <w:rsid w:val="004A789A"/>
    <w:rsid w:val="00500AA5"/>
    <w:rsid w:val="00531DB6"/>
    <w:rsid w:val="00541479"/>
    <w:rsid w:val="00567C6C"/>
    <w:rsid w:val="005B1560"/>
    <w:rsid w:val="005B6247"/>
    <w:rsid w:val="005D2FF7"/>
    <w:rsid w:val="005D6C82"/>
    <w:rsid w:val="005E7B55"/>
    <w:rsid w:val="005F4992"/>
    <w:rsid w:val="00625ED8"/>
    <w:rsid w:val="00665D03"/>
    <w:rsid w:val="00667883"/>
    <w:rsid w:val="006A1570"/>
    <w:rsid w:val="006A2B82"/>
    <w:rsid w:val="006F6E7F"/>
    <w:rsid w:val="007650AE"/>
    <w:rsid w:val="007C16ED"/>
    <w:rsid w:val="007C443E"/>
    <w:rsid w:val="007D065C"/>
    <w:rsid w:val="00814221"/>
    <w:rsid w:val="0082599E"/>
    <w:rsid w:val="008437EA"/>
    <w:rsid w:val="00861966"/>
    <w:rsid w:val="0086553C"/>
    <w:rsid w:val="008742EE"/>
    <w:rsid w:val="008C3588"/>
    <w:rsid w:val="008E07C9"/>
    <w:rsid w:val="00950D00"/>
    <w:rsid w:val="00992A3D"/>
    <w:rsid w:val="009C6456"/>
    <w:rsid w:val="009D468A"/>
    <w:rsid w:val="00A72BB8"/>
    <w:rsid w:val="00AA0A5F"/>
    <w:rsid w:val="00AB69DD"/>
    <w:rsid w:val="00AD3489"/>
    <w:rsid w:val="00B13922"/>
    <w:rsid w:val="00B32598"/>
    <w:rsid w:val="00B4696E"/>
    <w:rsid w:val="00B519D6"/>
    <w:rsid w:val="00B647AC"/>
    <w:rsid w:val="00B66C35"/>
    <w:rsid w:val="00B73EC6"/>
    <w:rsid w:val="00B974FE"/>
    <w:rsid w:val="00BD34E2"/>
    <w:rsid w:val="00BD66B2"/>
    <w:rsid w:val="00C349BC"/>
    <w:rsid w:val="00C44FFD"/>
    <w:rsid w:val="00CC0024"/>
    <w:rsid w:val="00CE61CE"/>
    <w:rsid w:val="00CF3C1D"/>
    <w:rsid w:val="00CF5A7D"/>
    <w:rsid w:val="00D16A54"/>
    <w:rsid w:val="00D66D90"/>
    <w:rsid w:val="00D90F0E"/>
    <w:rsid w:val="00D973ED"/>
    <w:rsid w:val="00DF4F02"/>
    <w:rsid w:val="00E0657B"/>
    <w:rsid w:val="00E17AF8"/>
    <w:rsid w:val="00E20BFB"/>
    <w:rsid w:val="00E20C47"/>
    <w:rsid w:val="00E32017"/>
    <w:rsid w:val="00E63747"/>
    <w:rsid w:val="00ED66E6"/>
    <w:rsid w:val="00F27678"/>
    <w:rsid w:val="00F62F21"/>
    <w:rsid w:val="00FD6640"/>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810"/>
  <w15:docId w15:val="{EBB9F0C0-FEFC-456F-B9DD-4CF67324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0024"/>
    <w:pPr>
      <w:ind w:left="720"/>
      <w:contextualSpacing/>
    </w:pPr>
  </w:style>
  <w:style w:type="paragraph" w:styleId="BalloonText">
    <w:name w:val="Balloon Text"/>
    <w:basedOn w:val="Normal"/>
    <w:link w:val="BalloonTextChar"/>
    <w:uiPriority w:val="99"/>
    <w:semiHidden/>
    <w:unhideWhenUsed/>
    <w:rsid w:val="00825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9E"/>
    <w:rPr>
      <w:rFonts w:ascii="Tahoma" w:hAnsi="Tahoma" w:cs="Tahoma"/>
      <w:sz w:val="16"/>
      <w:szCs w:val="16"/>
      <w:lang w:val="nn-NO"/>
    </w:rPr>
  </w:style>
  <w:style w:type="paragraph" w:customStyle="1" w:styleId="Default">
    <w:name w:val="Default"/>
    <w:rsid w:val="001B1EDF"/>
    <w:pPr>
      <w:autoSpaceDE w:val="0"/>
      <w:autoSpaceDN w:val="0"/>
      <w:adjustRightInd w:val="0"/>
      <w:spacing w:after="0" w:line="240" w:lineRule="auto"/>
    </w:pPr>
    <w:rPr>
      <w:rFonts w:ascii="Garamond" w:hAnsi="Garamond" w:cs="Garamond"/>
      <w:color w:val="000000"/>
      <w:sz w:val="24"/>
      <w:szCs w:val="24"/>
      <w:lang w:val="nb-NO"/>
    </w:rPr>
  </w:style>
  <w:style w:type="character" w:styleId="Hyperlink">
    <w:name w:val="Hyperlink"/>
    <w:basedOn w:val="DefaultParagraphFont"/>
    <w:uiPriority w:val="99"/>
    <w:unhideWhenUsed/>
    <w:rsid w:val="001B1EDF"/>
    <w:rPr>
      <w:color w:val="0000FF" w:themeColor="hyperlink"/>
      <w:u w:val="single"/>
    </w:rPr>
  </w:style>
  <w:style w:type="character" w:styleId="Strong">
    <w:name w:val="Strong"/>
    <w:basedOn w:val="DefaultParagraphFont"/>
    <w:uiPriority w:val="22"/>
    <w:qFormat/>
    <w:rsid w:val="00814221"/>
    <w:rPr>
      <w:b/>
      <w:bCs/>
    </w:rPr>
  </w:style>
  <w:style w:type="character" w:customStyle="1" w:styleId="journalname1">
    <w:name w:val="journalname1"/>
    <w:basedOn w:val="DefaultParagraphFont"/>
    <w:rsid w:val="002963FF"/>
    <w:rPr>
      <w:i/>
      <w:iCs/>
    </w:rPr>
  </w:style>
  <w:style w:type="paragraph" w:styleId="NormalWeb">
    <w:name w:val="Normal (Web)"/>
    <w:basedOn w:val="Normal"/>
    <w:uiPriority w:val="99"/>
    <w:unhideWhenUsed/>
    <w:rsid w:val="00992A3D"/>
    <w:pPr>
      <w:spacing w:after="0" w:line="240" w:lineRule="auto"/>
    </w:pPr>
    <w:rPr>
      <w:rFonts w:ascii="Times New Roman" w:hAnsi="Times New Roman" w:cs="Times New Roman"/>
      <w:sz w:val="24"/>
      <w:szCs w:val="24"/>
      <w:lang w:val="nb-NO" w:eastAsia="nb-NO"/>
    </w:rPr>
  </w:style>
  <w:style w:type="character" w:customStyle="1" w:styleId="hlfld-contribauthor">
    <w:name w:val="hlfld-contribauthor"/>
    <w:basedOn w:val="DefaultParagraphFont"/>
    <w:rsid w:val="00992A3D"/>
  </w:style>
  <w:style w:type="character" w:customStyle="1" w:styleId="separator13">
    <w:name w:val="separator13"/>
    <w:basedOn w:val="DefaultParagraphFont"/>
    <w:rsid w:val="00992A3D"/>
  </w:style>
  <w:style w:type="character" w:customStyle="1" w:styleId="nlmsource">
    <w:name w:val="nlm_source"/>
    <w:basedOn w:val="DefaultParagraphFont"/>
    <w:rsid w:val="00992A3D"/>
  </w:style>
  <w:style w:type="character" w:customStyle="1" w:styleId="st1">
    <w:name w:val="st1"/>
    <w:basedOn w:val="DefaultParagraphFont"/>
    <w:rsid w:val="000838C3"/>
  </w:style>
  <w:style w:type="paragraph" w:styleId="NoSpacing">
    <w:name w:val="No Spacing"/>
    <w:uiPriority w:val="1"/>
    <w:qFormat/>
    <w:rsid w:val="003700EA"/>
    <w:pPr>
      <w:spacing w:after="0" w:line="240" w:lineRule="auto"/>
    </w:pPr>
    <w:rPr>
      <w:color w:val="000000" w:themeColor="text1"/>
      <w:lang w:val="nb-NO"/>
    </w:rPr>
  </w:style>
  <w:style w:type="character" w:styleId="Emphasis">
    <w:name w:val="Emphasis"/>
    <w:basedOn w:val="DefaultParagraphFont"/>
    <w:uiPriority w:val="20"/>
    <w:qFormat/>
    <w:rsid w:val="00FD66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05564">
      <w:bodyDiv w:val="1"/>
      <w:marLeft w:val="0"/>
      <w:marRight w:val="0"/>
      <w:marTop w:val="0"/>
      <w:marBottom w:val="0"/>
      <w:divBdr>
        <w:top w:val="none" w:sz="0" w:space="0" w:color="auto"/>
        <w:left w:val="none" w:sz="0" w:space="0" w:color="auto"/>
        <w:bottom w:val="none" w:sz="0" w:space="0" w:color="auto"/>
        <w:right w:val="none" w:sz="0" w:space="0" w:color="auto"/>
      </w:divBdr>
      <w:divsChild>
        <w:div w:id="74866950">
          <w:marLeft w:val="0"/>
          <w:marRight w:val="0"/>
          <w:marTop w:val="0"/>
          <w:marBottom w:val="0"/>
          <w:divBdr>
            <w:top w:val="none" w:sz="0" w:space="0" w:color="auto"/>
            <w:left w:val="none" w:sz="0" w:space="0" w:color="auto"/>
            <w:bottom w:val="none" w:sz="0" w:space="0" w:color="auto"/>
            <w:right w:val="none" w:sz="0" w:space="0" w:color="auto"/>
          </w:divBdr>
        </w:div>
      </w:divsChild>
    </w:div>
    <w:div w:id="1248611993">
      <w:bodyDiv w:val="1"/>
      <w:marLeft w:val="0"/>
      <w:marRight w:val="0"/>
      <w:marTop w:val="0"/>
      <w:marBottom w:val="0"/>
      <w:divBdr>
        <w:top w:val="none" w:sz="0" w:space="0" w:color="auto"/>
        <w:left w:val="none" w:sz="0" w:space="0" w:color="auto"/>
        <w:bottom w:val="none" w:sz="0" w:space="0" w:color="auto"/>
        <w:right w:val="none" w:sz="0" w:space="0" w:color="auto"/>
      </w:divBdr>
    </w:div>
    <w:div w:id="132443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1166</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Sjur Westgaard</dc:creator>
  <cp:lastModifiedBy>Sjur Westgaard</cp:lastModifiedBy>
  <cp:revision>42</cp:revision>
  <cp:lastPrinted>2015-01-12T09:59:00Z</cp:lastPrinted>
  <dcterms:created xsi:type="dcterms:W3CDTF">2016-08-02T08:25:00Z</dcterms:created>
  <dcterms:modified xsi:type="dcterms:W3CDTF">2021-02-13T09:25:00Z</dcterms:modified>
</cp:coreProperties>
</file>