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3FCA" w14:textId="41A46E9E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UTDRAG FRA </w:t>
      </w:r>
      <w:r w:rsidR="00DE002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FORKORTET </w:t>
      </w:r>
      <w:r w:rsidRPr="00E5142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CV pr. 19.06.2024</w:t>
      </w:r>
    </w:p>
    <w:p w14:paraId="2FDAE72D" w14:textId="77777777" w:rsid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94F0B7" w14:textId="77777777" w:rsidR="00DE002E" w:rsidRPr="00E5142D" w:rsidRDefault="00DE002E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E36510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1979: Sykepleierskolen i Sør-Trøndelag </w:t>
      </w:r>
    </w:p>
    <w:p w14:paraId="5DA90E19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1981: Ex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phil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NTNU </w:t>
      </w:r>
    </w:p>
    <w:p w14:paraId="398EB584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1983: Videreutdanning i operasjonssykepleie, Regionsykehuset i Trondheim  </w:t>
      </w:r>
    </w:p>
    <w:p w14:paraId="32D65A07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1985: Grunn/mellomfag sykepleievitenskap, UiB. </w:t>
      </w:r>
    </w:p>
    <w:p w14:paraId="6448868C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1986: Pedagogikk rettet mot sykepleiedidaktikk, UiB</w:t>
      </w:r>
    </w:p>
    <w:p w14:paraId="4D5E980D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1994: Sosiologi: SOS03, SOS16, SVT/NTNU </w:t>
      </w:r>
    </w:p>
    <w:p w14:paraId="40FC19D7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1994: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Candidata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magisterii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HiST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Trondheim</w:t>
      </w:r>
    </w:p>
    <w:p w14:paraId="22783542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2003: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Candidata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rerum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politicarum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Hovedfag helsevitenskap SVT/NTNU</w:t>
      </w:r>
    </w:p>
    <w:p w14:paraId="789FEAE2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2005: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PhD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kurs HLS 8001. Kvinnehelse og psykosomatikk. NTNU  </w:t>
      </w:r>
    </w:p>
    <w:p w14:paraId="2A02CC00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2008: PSY6030. Sorg, krise og katastrofe i familie og samfunn. NTNU </w:t>
      </w:r>
    </w:p>
    <w:p w14:paraId="4858E50E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2009: AFR6007. Sykdom og helse i Afrika. NTNU </w:t>
      </w:r>
    </w:p>
    <w:p w14:paraId="155827C0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2012: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Phd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kurs PLU8011. Kvalitative analysemetoder i praksis, NTNU </w:t>
      </w:r>
    </w:p>
    <w:p w14:paraId="71F9A62C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2012: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Phd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kurs PLU8022. Kvalitativ analysemetoder 2, NTNU </w:t>
      </w:r>
    </w:p>
    <w:p w14:paraId="1168D362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2013: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Phd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kurs PLU 8013. Vitenskapsteori med innretning mot profesjonsutdanning, NTNU </w:t>
      </w:r>
    </w:p>
    <w:p w14:paraId="7D821191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2017: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Phd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kurs PLU 8019 Organisatorisk læring som forskningsfelt og praksis, NTNU </w:t>
      </w:r>
    </w:p>
    <w:p w14:paraId="01E8E602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2018: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Phd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kurs KULT 8851. Vitenskapsteori rettet mot tverrkulturelle studier, NTNU </w:t>
      </w:r>
    </w:p>
    <w:p w14:paraId="5ECC97CB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23B112" w14:textId="77777777" w:rsidR="00DE002E" w:rsidRDefault="00DE002E" w:rsidP="00E5142D">
      <w:pPr>
        <w:spacing w:after="20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8E262B" w14:textId="77777777" w:rsidR="00DE002E" w:rsidRDefault="00DE002E" w:rsidP="00E5142D">
      <w:pPr>
        <w:spacing w:after="20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DF7670E" w14:textId="77777777" w:rsidR="00DE002E" w:rsidRDefault="00DE002E" w:rsidP="00E5142D">
      <w:pPr>
        <w:spacing w:after="20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E82202" w14:textId="17397109" w:rsid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Noen utvalgte eksempler på relevant kursing: </w:t>
      </w:r>
    </w:p>
    <w:p w14:paraId="07ABE083" w14:textId="36E22F5B" w:rsidR="00EE117D" w:rsidRPr="00E5142D" w:rsidRDefault="00EE117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C0B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1977 - : Ulike kurs internt i Røde Kors relatert til instruktør i førstehjelp</w:t>
      </w:r>
      <w:r w:rsidR="00DC0B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og</w:t>
      </w:r>
      <w:r w:rsidRPr="00DC0B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konflikthåndtering, </w:t>
      </w:r>
      <w:r w:rsidR="00DC0B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samt som </w:t>
      </w:r>
      <w:r w:rsidR="00DC0B54" w:rsidRPr="00DC0B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internasjonal delegat, </w:t>
      </w:r>
      <w:r w:rsidRPr="00DC0B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ledelse, pedagogikk, beredskap, migrasjon</w:t>
      </w:r>
      <w:r w:rsidR="00DC0B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prinsipper og verdier</w:t>
      </w:r>
      <w:r w:rsidRPr="00DC0B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etc. </w:t>
      </w:r>
    </w:p>
    <w:p w14:paraId="096DA0B7" w14:textId="1581CB72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1990: Diakonhjemmets høgskolesenter, etter og videreutdanningsavdeling. Veiledningskurs trinn II</w:t>
      </w:r>
      <w:r w:rsidR="00824D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(av ΙΙΙ)</w:t>
      </w: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Bergen. 20 timer</w:t>
      </w:r>
    </w:p>
    <w:p w14:paraId="5C276D6B" w14:textId="77777777" w:rsid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1990 - : Ulike kurs, seminarer/fagdager etc. innen pedagogikk i høyere utdanning</w:t>
      </w:r>
    </w:p>
    <w:p w14:paraId="14636DD6" w14:textId="396AF57E" w:rsidR="0078716D" w:rsidRPr="00E5142D" w:rsidRDefault="00824D84" w:rsidP="0078716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1993- : </w:t>
      </w:r>
      <w:r w:rsidR="0078716D"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Deltakelse i gruppebasert veiledning på egen veiledning totalt 332 timer </w:t>
      </w:r>
    </w:p>
    <w:p w14:paraId="6F9D8560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2000: PBL – problembasert læring med fokus på veilederrollen.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HiST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Trondheim </w:t>
      </w:r>
      <w:r w:rsidRPr="00E5142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912961C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2003- : Diverse seminar og konferanser innen arkitektur og helse </w:t>
      </w:r>
    </w:p>
    <w:p w14:paraId="291568BF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2006: Vitenskapsteori, vitenskapsfilosofi og etikk.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HiST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Trondheim.  </w:t>
      </w:r>
    </w:p>
    <w:p w14:paraId="3560202F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2006: Trauma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Nursing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Core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Course (TNCC) i regi av anestesisykepleiernes landsforbund, NSF,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Emergency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Nurses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Association &amp; Norsk Luftambulanse. </w:t>
      </w:r>
      <w:r w:rsidRPr="00E5142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Trondheim. </w:t>
      </w:r>
    </w:p>
    <w:p w14:paraId="43BF78C6" w14:textId="6C80E223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2006: Norwegian Red Cross. Basic Training Course for Future International Delegates. </w:t>
      </w:r>
      <w:proofErr w:type="spellStart"/>
      <w:r w:rsidR="007204E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Godkjent</w:t>
      </w:r>
      <w:proofErr w:type="spellEnd"/>
      <w:r w:rsidR="007204E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204E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internasjonal</w:t>
      </w:r>
      <w:proofErr w:type="spellEnd"/>
      <w:r w:rsidR="007204ED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delegate. </w:t>
      </w:r>
    </w:p>
    <w:p w14:paraId="23892BA2" w14:textId="77777777" w:rsid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2007: Traumatologi og krigskirurgi. Forsvarets Sanitet. Sessvollmoen    </w:t>
      </w:r>
    </w:p>
    <w:p w14:paraId="605BA850" w14:textId="48345065" w:rsidR="00E5142D" w:rsidRPr="00E5142D" w:rsidRDefault="007204E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E5142D"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007 - : Avdeling</w:t>
      </w:r>
      <w:r w:rsidR="00C368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368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HiST</w:t>
      </w:r>
      <w:proofErr w:type="spellEnd"/>
      <w:r w:rsidR="00C368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/ISM</w:t>
      </w:r>
      <w:r w:rsidR="00E5142D"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sitt førstelektor program </w:t>
      </w:r>
    </w:p>
    <w:p w14:paraId="3754E353" w14:textId="18459FF5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2014-2018</w:t>
      </w:r>
      <w:r w:rsidRPr="00E5142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Instruktør i HLR/HHRL/DHLR/AHRL, e-kurs teori og praktiske prøver, Trondheim</w:t>
      </w:r>
    </w:p>
    <w:p w14:paraId="4EA1ADF6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2017: Godkjent veileder i systematisk, kliniske undersøkelser og vurderinger (SKUV) </w:t>
      </w:r>
    </w:p>
    <w:p w14:paraId="2B9B82CC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2019</w:t>
      </w:r>
      <w:r w:rsidRPr="00E5142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Basic </w:t>
      </w:r>
      <w:proofErr w:type="spellStart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Fasilitatorkurs</w:t>
      </w:r>
      <w:proofErr w:type="spellEnd"/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(simulering) i regi av ISM/NTNU, Trondheim  </w:t>
      </w:r>
    </w:p>
    <w:p w14:paraId="07F58A14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2020: NTNUs program for utdanningsfaglig basiskompetanse, Trondheim   </w:t>
      </w:r>
    </w:p>
    <w:p w14:paraId="71BEDD0E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2020: «Innføring i medisinsk og helsefaglig etikk» i regi av Senter for medisinsk etikk, UiO.   </w:t>
      </w:r>
    </w:p>
    <w:p w14:paraId="42336057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2020</w:t>
      </w:r>
      <w:r w:rsidRPr="00E5142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«Praktisk etikk i helsetjenesten» i regi av Senter for medisinsk etikk, UiO.  </w:t>
      </w:r>
    </w:p>
    <w:p w14:paraId="4803C5FE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2020: «Veiledning av etikkrefleksjon i helsetjenesten» (Godkjent veileder i etisk refleksjon) i regi av Senter for medisinsk etikk, UiO.   </w:t>
      </w:r>
    </w:p>
    <w:p w14:paraId="53CF79B0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2022 -: Diverse yrkesrelaterte fagdager/konferanser og øvelser relatert til sikkerhet og beredskap  </w:t>
      </w:r>
    </w:p>
    <w:p w14:paraId="597C3BAA" w14:textId="77777777" w:rsidR="00E5142D" w:rsidRPr="00E5142D" w:rsidRDefault="00E5142D" w:rsidP="00E5142D">
      <w:pPr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F1099A" w14:textId="77777777" w:rsidR="009A5BE2" w:rsidRDefault="009A5BE2" w:rsidP="00E5142D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A65751" w14:textId="36769FAE" w:rsidR="00E5142D" w:rsidRDefault="006C6D6B" w:rsidP="00E5142D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Innad og utadrettet</w:t>
      </w:r>
      <w:r w:rsidR="009A5BE2" w:rsidRPr="006C6D6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77C7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tillitsverv/</w:t>
      </w:r>
      <w:r w:rsidR="009A5BE2" w:rsidRPr="006C6D6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virksomhet </w:t>
      </w:r>
      <w:r w:rsidR="00E77C7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pr. i dag</w:t>
      </w:r>
    </w:p>
    <w:p w14:paraId="7188128A" w14:textId="77777777" w:rsidR="00E77C73" w:rsidRDefault="00E77C73" w:rsidP="00E5142D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FFFF9FC" w14:textId="77777777" w:rsidR="00E77C73" w:rsidRPr="00B52851" w:rsidRDefault="00E77C73" w:rsidP="00E77C7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2007- : Ulike tillitsverv for Røde Kors. Sitter pr. i dag som medlem i Røde Kors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distriktsstyre</w:t>
      </w:r>
    </w:p>
    <w:p w14:paraId="5BC86CCF" w14:textId="508A2EC0" w:rsidR="009A5BE2" w:rsidRPr="00E5142D" w:rsidRDefault="006C6D6B" w:rsidP="00E5142D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E77C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-2025: Medlem </w:t>
      </w:r>
      <w:r w:rsidR="00E77C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alg</w:t>
      </w:r>
      <w:r w:rsidR="00E77C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styret Fakultet for Medisin og helsevitenskap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370805D" w14:textId="77777777" w:rsidR="00E5142D" w:rsidRDefault="00E5142D" w:rsidP="00E5142D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1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Ekstern sensor for ulike utdanninger eksempelvis NOKUT </w:t>
      </w:r>
    </w:p>
    <w:p w14:paraId="7BCBBE43" w14:textId="767A7DB1" w:rsidR="00E77C73" w:rsidRDefault="00E77C73" w:rsidP="00E5142D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2021-: Gruppekontakt for faggruppe: Etikk, kommunikasjon og samhandling. </w:t>
      </w:r>
    </w:p>
    <w:p w14:paraId="0E5EF368" w14:textId="221C1263" w:rsidR="00E77C73" w:rsidRPr="00E5142D" w:rsidRDefault="00E77C73" w:rsidP="00E5142D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2021-: Gruppemedlem i 4 andre faggrupper</w:t>
      </w:r>
    </w:p>
    <w:sectPr w:rsidR="00E77C73" w:rsidRPr="00E51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A2"/>
    <w:rsid w:val="001B53A9"/>
    <w:rsid w:val="00374939"/>
    <w:rsid w:val="00386DDB"/>
    <w:rsid w:val="004927A2"/>
    <w:rsid w:val="006C6D6B"/>
    <w:rsid w:val="007204ED"/>
    <w:rsid w:val="0078716D"/>
    <w:rsid w:val="00824D84"/>
    <w:rsid w:val="009A5BE2"/>
    <w:rsid w:val="00B52851"/>
    <w:rsid w:val="00C368E8"/>
    <w:rsid w:val="00DB1099"/>
    <w:rsid w:val="00DC0B54"/>
    <w:rsid w:val="00DE002E"/>
    <w:rsid w:val="00E5142D"/>
    <w:rsid w:val="00E77C73"/>
    <w:rsid w:val="00E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137F"/>
  <w15:chartTrackingRefBased/>
  <w15:docId w15:val="{459E013B-2507-447C-B0B2-F792E34E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2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2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2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2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2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2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2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2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2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2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27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27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27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27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27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27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2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2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2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27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27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27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2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27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2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Kristin Greaker</dc:creator>
  <cp:keywords/>
  <dc:description/>
  <cp:lastModifiedBy>Tove Kristin Greaker</cp:lastModifiedBy>
  <cp:revision>23</cp:revision>
  <dcterms:created xsi:type="dcterms:W3CDTF">2024-06-19T11:41:00Z</dcterms:created>
  <dcterms:modified xsi:type="dcterms:W3CDTF">2024-06-19T12:08:00Z</dcterms:modified>
</cp:coreProperties>
</file>