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DCEE1" w14:textId="77777777" w:rsidR="00B01187" w:rsidRPr="00564BBE" w:rsidRDefault="00B01187" w:rsidP="00B01187">
      <w:pPr>
        <w:spacing w:before="20"/>
        <w:rPr>
          <w:b/>
          <w:bCs/>
          <w:sz w:val="22"/>
          <w:szCs w:val="22"/>
          <w:lang w:val="en-US" w:eastAsia="nb-NO"/>
        </w:rPr>
      </w:pPr>
    </w:p>
    <w:p w14:paraId="6A3A1618" w14:textId="0E539B48" w:rsidR="00B01187" w:rsidRPr="00564BBE" w:rsidRDefault="0030677D" w:rsidP="00334338">
      <w:pPr>
        <w:spacing w:before="20" w:line="276" w:lineRule="auto"/>
        <w:rPr>
          <w:b/>
          <w:bCs/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 xml:space="preserve">Short </w:t>
      </w:r>
      <w:r w:rsidR="00B01187" w:rsidRPr="00564BBE">
        <w:rPr>
          <w:b/>
          <w:bCs/>
          <w:sz w:val="22"/>
          <w:szCs w:val="22"/>
          <w:lang w:val="en-US" w:eastAsia="nb-NO"/>
        </w:rPr>
        <w:t>CV</w:t>
      </w:r>
    </w:p>
    <w:p w14:paraId="190B5FA5" w14:textId="77777777" w:rsidR="00B01187" w:rsidRPr="00564BBE" w:rsidRDefault="00B01187" w:rsidP="00334338">
      <w:pPr>
        <w:spacing w:before="20" w:line="276" w:lineRule="auto"/>
        <w:rPr>
          <w:b/>
          <w:bCs/>
          <w:sz w:val="22"/>
          <w:szCs w:val="22"/>
          <w:lang w:val="en-US" w:eastAsia="nb-NO"/>
        </w:rPr>
      </w:pPr>
    </w:p>
    <w:p w14:paraId="767536B2" w14:textId="3878C238" w:rsidR="00B01187" w:rsidRPr="00564BBE" w:rsidRDefault="0030677D" w:rsidP="00334338">
      <w:pPr>
        <w:spacing w:before="20" w:line="276" w:lineRule="auto"/>
        <w:rPr>
          <w:sz w:val="22"/>
          <w:szCs w:val="22"/>
          <w:lang w:val="en-US" w:eastAsia="nb-NO"/>
        </w:rPr>
      </w:pPr>
      <w:r w:rsidRPr="00564BBE">
        <w:rPr>
          <w:b/>
          <w:sz w:val="22"/>
          <w:szCs w:val="22"/>
          <w:lang w:val="en-US" w:eastAsia="nb-NO"/>
        </w:rPr>
        <w:t>Name:</w:t>
      </w:r>
      <w:r w:rsidRPr="00564BBE">
        <w:rPr>
          <w:sz w:val="22"/>
          <w:szCs w:val="22"/>
          <w:lang w:val="en-US" w:eastAsia="nb-NO"/>
        </w:rPr>
        <w:t xml:space="preserve"> </w:t>
      </w:r>
      <w:r w:rsidR="00B01187" w:rsidRPr="00564BBE">
        <w:rPr>
          <w:sz w:val="22"/>
          <w:szCs w:val="22"/>
          <w:lang w:val="en-US" w:eastAsia="nb-NO"/>
        </w:rPr>
        <w:t>Mons Bendixen</w:t>
      </w:r>
    </w:p>
    <w:p w14:paraId="0BBFA681" w14:textId="35E79928" w:rsidR="0030677D" w:rsidRPr="00564BBE" w:rsidRDefault="00B01187" w:rsidP="00334338">
      <w:pPr>
        <w:spacing w:before="20" w:line="276" w:lineRule="auto"/>
        <w:rPr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 xml:space="preserve">Sex: </w:t>
      </w:r>
      <w:r w:rsidR="00836E2F">
        <w:rPr>
          <w:bCs/>
          <w:sz w:val="22"/>
          <w:szCs w:val="22"/>
          <w:lang w:val="en-US" w:eastAsia="nb-NO"/>
        </w:rPr>
        <w:t>M</w:t>
      </w:r>
      <w:r w:rsidR="0030677D" w:rsidRPr="00564BBE">
        <w:rPr>
          <w:bCs/>
          <w:sz w:val="22"/>
          <w:szCs w:val="22"/>
          <w:lang w:val="en-US" w:eastAsia="nb-NO"/>
        </w:rPr>
        <w:t>ale</w:t>
      </w:r>
    </w:p>
    <w:p w14:paraId="668D6068" w14:textId="77777777" w:rsidR="0030677D" w:rsidRPr="00564BBE" w:rsidRDefault="00B01187" w:rsidP="00334338">
      <w:pPr>
        <w:spacing w:before="20" w:line="276" w:lineRule="auto"/>
        <w:rPr>
          <w:bCs/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 xml:space="preserve">Year of birth: </w:t>
      </w:r>
      <w:r w:rsidRPr="00564BBE">
        <w:rPr>
          <w:bCs/>
          <w:sz w:val="22"/>
          <w:szCs w:val="22"/>
          <w:lang w:val="en-US" w:eastAsia="nb-NO"/>
        </w:rPr>
        <w:t>1964</w:t>
      </w:r>
    </w:p>
    <w:p w14:paraId="09C033B8" w14:textId="58B869B2" w:rsidR="00B01187" w:rsidRPr="00564BBE" w:rsidRDefault="00B01187" w:rsidP="00334338">
      <w:pPr>
        <w:spacing w:before="20" w:line="276" w:lineRule="auto"/>
        <w:rPr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 xml:space="preserve">Nationality: </w:t>
      </w:r>
      <w:r w:rsidRPr="00564BBE">
        <w:rPr>
          <w:bCs/>
          <w:sz w:val="22"/>
          <w:szCs w:val="22"/>
          <w:lang w:val="en-US" w:eastAsia="nb-NO"/>
        </w:rPr>
        <w:t>Norwegian</w:t>
      </w:r>
    </w:p>
    <w:p w14:paraId="2D8CC06F" w14:textId="740F0080" w:rsidR="00B01187" w:rsidRPr="00564BBE" w:rsidRDefault="00B01187" w:rsidP="00334338">
      <w:pPr>
        <w:spacing w:before="20" w:line="276" w:lineRule="auto"/>
        <w:rPr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 xml:space="preserve">Present position: </w:t>
      </w:r>
      <w:r w:rsidRPr="00564BBE">
        <w:rPr>
          <w:bCs/>
          <w:sz w:val="22"/>
          <w:szCs w:val="22"/>
          <w:lang w:val="en-US" w:eastAsia="nb-NO"/>
        </w:rPr>
        <w:t>Professor in Social Psychology</w:t>
      </w:r>
    </w:p>
    <w:p w14:paraId="307987D4" w14:textId="77777777" w:rsidR="00FB7529" w:rsidRPr="00564BBE" w:rsidRDefault="00B01187" w:rsidP="00334338">
      <w:pPr>
        <w:spacing w:before="20" w:line="276" w:lineRule="auto"/>
        <w:rPr>
          <w:b/>
          <w:bCs/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 xml:space="preserve">Previous academic positions: </w:t>
      </w:r>
    </w:p>
    <w:p w14:paraId="42DAFDE9" w14:textId="112E2D30" w:rsidR="00FB7529" w:rsidRPr="00564BBE" w:rsidRDefault="00FB7529" w:rsidP="00334338">
      <w:pPr>
        <w:spacing w:before="20" w:line="276" w:lineRule="auto"/>
        <w:rPr>
          <w:bCs/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 xml:space="preserve">- </w:t>
      </w:r>
      <w:r w:rsidR="0018480A" w:rsidRPr="00564BBE">
        <w:rPr>
          <w:bCs/>
          <w:sz w:val="22"/>
          <w:szCs w:val="22"/>
          <w:lang w:val="en-US" w:eastAsia="nb-NO"/>
        </w:rPr>
        <w:t>1993</w:t>
      </w:r>
      <w:r w:rsidR="00B759CD">
        <w:rPr>
          <w:bCs/>
          <w:sz w:val="22"/>
          <w:szCs w:val="22"/>
          <w:lang w:val="en-US" w:eastAsia="nb-NO"/>
        </w:rPr>
        <w:t>–</w:t>
      </w:r>
      <w:r w:rsidR="0018480A" w:rsidRPr="00564BBE">
        <w:rPr>
          <w:bCs/>
          <w:sz w:val="22"/>
          <w:szCs w:val="22"/>
          <w:lang w:val="en-US" w:eastAsia="nb-NO"/>
        </w:rPr>
        <w:t>1996</w:t>
      </w:r>
      <w:r w:rsidR="00936073" w:rsidRPr="00564BBE">
        <w:rPr>
          <w:bCs/>
          <w:sz w:val="22"/>
          <w:szCs w:val="22"/>
          <w:lang w:val="en-US" w:eastAsia="nb-NO"/>
        </w:rPr>
        <w:t xml:space="preserve"> PhD Ca</w:t>
      </w:r>
      <w:r w:rsidR="00453372" w:rsidRPr="00564BBE">
        <w:rPr>
          <w:bCs/>
          <w:sz w:val="22"/>
          <w:szCs w:val="22"/>
          <w:lang w:val="en-US" w:eastAsia="nb-NO"/>
        </w:rPr>
        <w:t>ndidate at University of Bergen</w:t>
      </w:r>
      <w:r w:rsidR="00936073" w:rsidRPr="00564BBE">
        <w:rPr>
          <w:bCs/>
          <w:sz w:val="22"/>
          <w:szCs w:val="22"/>
          <w:lang w:val="en-US" w:eastAsia="nb-NO"/>
        </w:rPr>
        <w:t xml:space="preserve"> </w:t>
      </w:r>
    </w:p>
    <w:p w14:paraId="3006465C" w14:textId="0CFB48D7" w:rsidR="00FB7529" w:rsidRPr="00564BBE" w:rsidRDefault="00FB7529" w:rsidP="00334338">
      <w:pPr>
        <w:spacing w:before="20" w:line="276" w:lineRule="auto"/>
        <w:rPr>
          <w:bCs/>
          <w:sz w:val="22"/>
          <w:szCs w:val="22"/>
          <w:lang w:val="en-US" w:eastAsia="nb-NO"/>
        </w:rPr>
      </w:pPr>
      <w:r w:rsidRPr="00564BBE">
        <w:rPr>
          <w:bCs/>
          <w:sz w:val="22"/>
          <w:szCs w:val="22"/>
          <w:lang w:val="en-US" w:eastAsia="nb-NO"/>
        </w:rPr>
        <w:t xml:space="preserve">- </w:t>
      </w:r>
      <w:r w:rsidR="0018480A" w:rsidRPr="00564BBE">
        <w:rPr>
          <w:bCs/>
          <w:sz w:val="22"/>
          <w:szCs w:val="22"/>
          <w:lang w:val="en-US" w:eastAsia="nb-NO"/>
        </w:rPr>
        <w:t>1996</w:t>
      </w:r>
      <w:r w:rsidR="00B759CD">
        <w:rPr>
          <w:bCs/>
          <w:sz w:val="22"/>
          <w:szCs w:val="22"/>
          <w:lang w:val="en-US" w:eastAsia="nb-NO"/>
        </w:rPr>
        <w:t>–</w:t>
      </w:r>
      <w:r w:rsidR="0018480A" w:rsidRPr="00564BBE">
        <w:rPr>
          <w:bCs/>
          <w:sz w:val="22"/>
          <w:szCs w:val="22"/>
          <w:lang w:val="en-US" w:eastAsia="nb-NO"/>
        </w:rPr>
        <w:t>1998 PhD Candidate and research fellow</w:t>
      </w:r>
      <w:r w:rsidR="00453372" w:rsidRPr="00564BBE">
        <w:rPr>
          <w:bCs/>
          <w:sz w:val="22"/>
          <w:szCs w:val="22"/>
          <w:lang w:val="en-US" w:eastAsia="nb-NO"/>
        </w:rPr>
        <w:t xml:space="preserve"> at HEMIL, University of Bergen</w:t>
      </w:r>
      <w:r w:rsidR="00112F66" w:rsidRPr="00564BBE">
        <w:rPr>
          <w:bCs/>
          <w:sz w:val="22"/>
          <w:szCs w:val="22"/>
          <w:lang w:val="en-US" w:eastAsia="nb-NO"/>
        </w:rPr>
        <w:t xml:space="preserve"> </w:t>
      </w:r>
    </w:p>
    <w:p w14:paraId="73D9FB45" w14:textId="10A225A2" w:rsidR="00FB7529" w:rsidRPr="00564BBE" w:rsidRDefault="00FB7529" w:rsidP="00334338">
      <w:pPr>
        <w:spacing w:before="20" w:line="276" w:lineRule="auto"/>
        <w:rPr>
          <w:bCs/>
          <w:sz w:val="22"/>
          <w:szCs w:val="22"/>
          <w:lang w:val="en-US" w:eastAsia="nb-NO"/>
        </w:rPr>
      </w:pPr>
      <w:r w:rsidRPr="00564BBE">
        <w:rPr>
          <w:bCs/>
          <w:sz w:val="22"/>
          <w:szCs w:val="22"/>
          <w:lang w:val="en-US" w:eastAsia="nb-NO"/>
        </w:rPr>
        <w:t xml:space="preserve">- </w:t>
      </w:r>
      <w:r w:rsidR="00B01187" w:rsidRPr="00564BBE">
        <w:rPr>
          <w:bCs/>
          <w:sz w:val="22"/>
          <w:szCs w:val="22"/>
          <w:lang w:val="en-US" w:eastAsia="nb-NO"/>
        </w:rPr>
        <w:t>1998</w:t>
      </w:r>
      <w:r w:rsidR="00B759CD">
        <w:rPr>
          <w:bCs/>
          <w:sz w:val="22"/>
          <w:szCs w:val="22"/>
          <w:lang w:val="en-US" w:eastAsia="nb-NO"/>
        </w:rPr>
        <w:t>–</w:t>
      </w:r>
      <w:r w:rsidR="00B01187" w:rsidRPr="00564BBE">
        <w:rPr>
          <w:bCs/>
          <w:sz w:val="22"/>
          <w:szCs w:val="22"/>
          <w:lang w:val="en-US" w:eastAsia="nb-NO"/>
        </w:rPr>
        <w:t>1999</w:t>
      </w:r>
      <w:r w:rsidR="00B01187" w:rsidRPr="00564BBE">
        <w:rPr>
          <w:b/>
          <w:bCs/>
          <w:sz w:val="22"/>
          <w:szCs w:val="22"/>
          <w:lang w:val="en-US" w:eastAsia="nb-NO"/>
        </w:rPr>
        <w:t xml:space="preserve"> </w:t>
      </w:r>
      <w:r w:rsidR="00B01187" w:rsidRPr="00564BBE">
        <w:rPr>
          <w:bCs/>
          <w:sz w:val="22"/>
          <w:szCs w:val="22"/>
          <w:lang w:val="en-US" w:eastAsia="nb-NO"/>
        </w:rPr>
        <w:t>Researcher</w:t>
      </w:r>
      <w:r w:rsidR="00453372" w:rsidRPr="00564BBE">
        <w:rPr>
          <w:bCs/>
          <w:sz w:val="22"/>
          <w:szCs w:val="22"/>
          <w:lang w:val="en-US" w:eastAsia="nb-NO"/>
        </w:rPr>
        <w:t>, Trondheim Police Department</w:t>
      </w:r>
      <w:r w:rsidR="00B01187" w:rsidRPr="00564BBE">
        <w:rPr>
          <w:bCs/>
          <w:sz w:val="22"/>
          <w:szCs w:val="22"/>
          <w:lang w:val="en-US" w:eastAsia="nb-NO"/>
        </w:rPr>
        <w:t xml:space="preserve"> </w:t>
      </w:r>
    </w:p>
    <w:p w14:paraId="0BBF2AB5" w14:textId="1C470E16" w:rsidR="00B01187" w:rsidRDefault="00FB7529" w:rsidP="00334338">
      <w:pPr>
        <w:spacing w:before="20" w:line="276" w:lineRule="auto"/>
        <w:rPr>
          <w:bCs/>
          <w:sz w:val="22"/>
          <w:szCs w:val="22"/>
          <w:lang w:val="en-US" w:eastAsia="nb-NO"/>
        </w:rPr>
      </w:pPr>
      <w:r w:rsidRPr="00564BBE">
        <w:rPr>
          <w:bCs/>
          <w:sz w:val="22"/>
          <w:szCs w:val="22"/>
          <w:lang w:val="en-US" w:eastAsia="nb-NO"/>
        </w:rPr>
        <w:t xml:space="preserve">- </w:t>
      </w:r>
      <w:r w:rsidR="00B01187" w:rsidRPr="00564BBE">
        <w:rPr>
          <w:bCs/>
          <w:sz w:val="22"/>
          <w:szCs w:val="22"/>
          <w:lang w:val="en-US" w:eastAsia="nb-NO"/>
        </w:rPr>
        <w:t>1999</w:t>
      </w:r>
      <w:r w:rsidR="00B759CD">
        <w:rPr>
          <w:bCs/>
          <w:sz w:val="22"/>
          <w:szCs w:val="22"/>
          <w:lang w:val="en-US" w:eastAsia="nb-NO"/>
        </w:rPr>
        <w:t>–2019</w:t>
      </w:r>
      <w:r w:rsidR="00936073" w:rsidRPr="00564BBE">
        <w:rPr>
          <w:bCs/>
          <w:sz w:val="22"/>
          <w:szCs w:val="22"/>
          <w:lang w:val="en-US" w:eastAsia="nb-NO"/>
        </w:rPr>
        <w:t xml:space="preserve">, </w:t>
      </w:r>
      <w:r w:rsidR="00B01187" w:rsidRPr="00564BBE">
        <w:rPr>
          <w:bCs/>
          <w:sz w:val="22"/>
          <w:szCs w:val="22"/>
          <w:lang w:val="en-US" w:eastAsia="nb-NO"/>
        </w:rPr>
        <w:t>Associate Professor in Social Psychology, NTNU, Trondheim</w:t>
      </w:r>
    </w:p>
    <w:p w14:paraId="27D60B4E" w14:textId="10BD5310" w:rsidR="00B759CD" w:rsidRDefault="00B759CD" w:rsidP="00B759CD">
      <w:pPr>
        <w:spacing w:before="20" w:line="276" w:lineRule="auto"/>
        <w:rPr>
          <w:bCs/>
          <w:sz w:val="22"/>
          <w:szCs w:val="22"/>
          <w:lang w:val="en-US" w:eastAsia="nb-NO"/>
        </w:rPr>
      </w:pPr>
      <w:r>
        <w:rPr>
          <w:bCs/>
          <w:sz w:val="22"/>
          <w:szCs w:val="22"/>
          <w:lang w:val="en-US" w:eastAsia="nb-NO"/>
        </w:rPr>
        <w:t xml:space="preserve">- 2019 (September), </w:t>
      </w:r>
      <w:r w:rsidR="009E3255">
        <w:rPr>
          <w:bCs/>
          <w:sz w:val="22"/>
          <w:szCs w:val="22"/>
          <w:lang w:val="en-US" w:eastAsia="nb-NO"/>
        </w:rPr>
        <w:t>P</w:t>
      </w:r>
      <w:r>
        <w:rPr>
          <w:bCs/>
          <w:sz w:val="22"/>
          <w:szCs w:val="22"/>
          <w:lang w:val="en-US" w:eastAsia="nb-NO"/>
        </w:rPr>
        <w:t xml:space="preserve">rofessor </w:t>
      </w:r>
      <w:r w:rsidRPr="00564BBE">
        <w:rPr>
          <w:bCs/>
          <w:sz w:val="22"/>
          <w:szCs w:val="22"/>
          <w:lang w:val="en-US" w:eastAsia="nb-NO"/>
        </w:rPr>
        <w:t>in Social Psychology, NTNU, Trondheim</w:t>
      </w:r>
    </w:p>
    <w:p w14:paraId="3FD62710" w14:textId="0EABF19F" w:rsidR="00B01187" w:rsidRPr="00564BBE" w:rsidRDefault="00B01187" w:rsidP="00334338">
      <w:pPr>
        <w:spacing w:before="20" w:line="276" w:lineRule="auto"/>
        <w:rPr>
          <w:bCs/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 xml:space="preserve">Academic degree (university and year): </w:t>
      </w:r>
      <w:proofErr w:type="spellStart"/>
      <w:r w:rsidR="005273DF" w:rsidRPr="00564BBE">
        <w:rPr>
          <w:bCs/>
          <w:sz w:val="22"/>
          <w:szCs w:val="22"/>
          <w:lang w:val="en-US" w:eastAsia="nb-NO"/>
        </w:rPr>
        <w:t>Cand.Polit</w:t>
      </w:r>
      <w:proofErr w:type="spellEnd"/>
      <w:r w:rsidR="001808F1" w:rsidRPr="00564BBE">
        <w:rPr>
          <w:bCs/>
          <w:sz w:val="22"/>
          <w:szCs w:val="22"/>
          <w:lang w:val="en-US" w:eastAsia="nb-NO"/>
        </w:rPr>
        <w:t>.</w:t>
      </w:r>
      <w:r w:rsidR="005273DF" w:rsidRPr="00564BBE">
        <w:rPr>
          <w:bCs/>
          <w:sz w:val="22"/>
          <w:szCs w:val="22"/>
          <w:lang w:val="en-US" w:eastAsia="nb-NO"/>
        </w:rPr>
        <w:t>, University of Trondheim (199</w:t>
      </w:r>
      <w:r w:rsidR="00273371">
        <w:rPr>
          <w:bCs/>
          <w:sz w:val="22"/>
          <w:szCs w:val="22"/>
          <w:lang w:val="en-US" w:eastAsia="nb-NO"/>
        </w:rPr>
        <w:t>1/199</w:t>
      </w:r>
      <w:r w:rsidR="005273DF" w:rsidRPr="00564BBE">
        <w:rPr>
          <w:bCs/>
          <w:sz w:val="22"/>
          <w:szCs w:val="22"/>
          <w:lang w:val="en-US" w:eastAsia="nb-NO"/>
        </w:rPr>
        <w:t>2), PhD, University of Bergen (</w:t>
      </w:r>
      <w:r w:rsidRPr="00564BBE">
        <w:rPr>
          <w:bCs/>
          <w:sz w:val="22"/>
          <w:szCs w:val="22"/>
          <w:lang w:val="en-US" w:eastAsia="nb-NO"/>
        </w:rPr>
        <w:t>2006)</w:t>
      </w:r>
    </w:p>
    <w:p w14:paraId="236EB629" w14:textId="77777777" w:rsidR="0030677D" w:rsidRPr="00564BBE" w:rsidRDefault="0030677D" w:rsidP="0030677D">
      <w:pPr>
        <w:spacing w:before="20"/>
        <w:rPr>
          <w:b/>
          <w:bCs/>
          <w:sz w:val="22"/>
          <w:szCs w:val="22"/>
          <w:lang w:val="en-US" w:eastAsia="nb-NO"/>
        </w:rPr>
      </w:pPr>
    </w:p>
    <w:p w14:paraId="152ECD9C" w14:textId="6E3FDA2B" w:rsidR="0030677D" w:rsidRDefault="008C50BA" w:rsidP="0030677D">
      <w:pPr>
        <w:rPr>
          <w:b/>
          <w:sz w:val="22"/>
          <w:szCs w:val="22"/>
          <w:lang w:val="en-US"/>
        </w:rPr>
      </w:pPr>
      <w:r w:rsidRPr="00564BBE">
        <w:rPr>
          <w:b/>
          <w:sz w:val="22"/>
          <w:szCs w:val="22"/>
          <w:lang w:val="en-US"/>
        </w:rPr>
        <w:t>Aca</w:t>
      </w:r>
      <w:r w:rsidR="0030677D" w:rsidRPr="00564BBE">
        <w:rPr>
          <w:b/>
          <w:sz w:val="22"/>
          <w:szCs w:val="22"/>
          <w:lang w:val="en-US"/>
        </w:rPr>
        <w:t>demic experience/memberships/accomplishments</w:t>
      </w:r>
    </w:p>
    <w:p w14:paraId="22A199EF" w14:textId="77777777" w:rsidR="006162D9" w:rsidRPr="00564BBE" w:rsidRDefault="006162D9" w:rsidP="0030677D">
      <w:pPr>
        <w:rPr>
          <w:b/>
          <w:sz w:val="22"/>
          <w:szCs w:val="22"/>
          <w:lang w:val="en-US"/>
        </w:rPr>
      </w:pPr>
    </w:p>
    <w:p w14:paraId="3F9293AB" w14:textId="454640FF" w:rsidR="0030677D" w:rsidRDefault="0030677D" w:rsidP="0030677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  <w:r w:rsidRPr="0098007B">
        <w:rPr>
          <w:rFonts w:ascii="Times New Roman" w:hAnsi="Times New Roman" w:cs="Times New Roman"/>
          <w:b/>
          <w:bCs/>
          <w:lang w:val="en-US"/>
        </w:rPr>
        <w:t>Peer-review</w:t>
      </w:r>
      <w:r w:rsidR="0098007B" w:rsidRPr="0098007B">
        <w:rPr>
          <w:rFonts w:ascii="Times New Roman" w:hAnsi="Times New Roman" w:cs="Times New Roman"/>
          <w:b/>
          <w:bCs/>
          <w:lang w:val="en-US"/>
        </w:rPr>
        <w:t xml:space="preserve"> journals</w:t>
      </w:r>
      <w:r w:rsidR="00D6263D">
        <w:rPr>
          <w:rFonts w:ascii="Times New Roman" w:hAnsi="Times New Roman" w:cs="Times New Roman"/>
          <w:lang w:val="en-US"/>
        </w:rPr>
        <w:t xml:space="preserve">: </w:t>
      </w:r>
      <w:r w:rsidRPr="00564BBE">
        <w:rPr>
          <w:rFonts w:ascii="Times New Roman" w:hAnsi="Times New Roman" w:cs="Times New Roman"/>
          <w:lang w:val="en-US"/>
        </w:rPr>
        <w:t xml:space="preserve">Evolution and </w:t>
      </w:r>
      <w:r w:rsidR="00CA3914">
        <w:rPr>
          <w:rFonts w:ascii="Times New Roman" w:hAnsi="Times New Roman" w:cs="Times New Roman"/>
          <w:lang w:val="en-US"/>
        </w:rPr>
        <w:t>H</w:t>
      </w:r>
      <w:r w:rsidRPr="00564BBE">
        <w:rPr>
          <w:rFonts w:ascii="Times New Roman" w:hAnsi="Times New Roman" w:cs="Times New Roman"/>
          <w:lang w:val="en-US"/>
        </w:rPr>
        <w:t xml:space="preserve">uman Behavior, Personality and Individual Differences, </w:t>
      </w:r>
      <w:r w:rsidR="005933DF">
        <w:rPr>
          <w:rFonts w:ascii="Times New Roman" w:hAnsi="Times New Roman" w:cs="Times New Roman"/>
          <w:lang w:val="en-US"/>
        </w:rPr>
        <w:t xml:space="preserve">Journal </w:t>
      </w:r>
      <w:r w:rsidR="00AE7208">
        <w:rPr>
          <w:rFonts w:ascii="Times New Roman" w:hAnsi="Times New Roman" w:cs="Times New Roman"/>
          <w:lang w:val="en-US"/>
        </w:rPr>
        <w:t>o</w:t>
      </w:r>
      <w:r w:rsidR="005933DF">
        <w:rPr>
          <w:rFonts w:ascii="Times New Roman" w:hAnsi="Times New Roman" w:cs="Times New Roman"/>
          <w:lang w:val="en-US"/>
        </w:rPr>
        <w:t xml:space="preserve">f Adolescence, </w:t>
      </w:r>
      <w:r w:rsidRPr="00564BBE">
        <w:rPr>
          <w:rFonts w:ascii="Times New Roman" w:hAnsi="Times New Roman" w:cs="Times New Roman"/>
          <w:lang w:val="en-US"/>
        </w:rPr>
        <w:t xml:space="preserve">Journal of Social and Personal Relationships, </w:t>
      </w:r>
      <w:r w:rsidR="005933DF">
        <w:rPr>
          <w:rFonts w:ascii="Times New Roman" w:hAnsi="Times New Roman" w:cs="Times New Roman"/>
          <w:lang w:val="en-US"/>
        </w:rPr>
        <w:t xml:space="preserve">Journal of </w:t>
      </w:r>
      <w:r w:rsidR="0087511A">
        <w:rPr>
          <w:rFonts w:ascii="Times New Roman" w:hAnsi="Times New Roman" w:cs="Times New Roman"/>
          <w:lang w:val="en-US"/>
        </w:rPr>
        <w:t>Cross-Cultural</w:t>
      </w:r>
      <w:r w:rsidR="005933DF">
        <w:rPr>
          <w:rFonts w:ascii="Times New Roman" w:hAnsi="Times New Roman" w:cs="Times New Roman"/>
          <w:lang w:val="en-US"/>
        </w:rPr>
        <w:t xml:space="preserve"> Psychology, </w:t>
      </w:r>
      <w:r w:rsidRPr="00564BBE">
        <w:rPr>
          <w:rFonts w:ascii="Times New Roman" w:hAnsi="Times New Roman" w:cs="Times New Roman"/>
          <w:lang w:val="en-US"/>
        </w:rPr>
        <w:t xml:space="preserve">Evolutionary Psychology, Evolutionary Psychological Science, </w:t>
      </w:r>
      <w:r w:rsidR="00CA3914" w:rsidRPr="00564BBE">
        <w:rPr>
          <w:rFonts w:ascii="Times New Roman" w:hAnsi="Times New Roman" w:cs="Times New Roman"/>
          <w:lang w:val="en-US"/>
        </w:rPr>
        <w:t xml:space="preserve">International Journal of </w:t>
      </w:r>
      <w:r w:rsidR="00CA3914">
        <w:rPr>
          <w:rFonts w:ascii="Times New Roman" w:hAnsi="Times New Roman" w:cs="Times New Roman"/>
          <w:lang w:val="en-US"/>
        </w:rPr>
        <w:t xml:space="preserve">Public Health, </w:t>
      </w:r>
      <w:r w:rsidRPr="00564BBE">
        <w:rPr>
          <w:rFonts w:ascii="Times New Roman" w:hAnsi="Times New Roman" w:cs="Times New Roman"/>
          <w:lang w:val="en-US"/>
        </w:rPr>
        <w:t>International Journal of Environmental Research and Public Health</w:t>
      </w:r>
      <w:r w:rsidR="00E80BDA" w:rsidRPr="00564BBE">
        <w:rPr>
          <w:rFonts w:ascii="Times New Roman" w:hAnsi="Times New Roman" w:cs="Times New Roman"/>
          <w:lang w:val="en-US"/>
        </w:rPr>
        <w:t>, Aggression and Violent Behavior</w:t>
      </w:r>
      <w:r w:rsidR="009B6598" w:rsidRPr="00564BBE">
        <w:rPr>
          <w:rFonts w:ascii="Times New Roman" w:hAnsi="Times New Roman" w:cs="Times New Roman"/>
          <w:lang w:val="en-US"/>
        </w:rPr>
        <w:t xml:space="preserve">, </w:t>
      </w:r>
      <w:r w:rsidR="006162D9">
        <w:rPr>
          <w:rFonts w:ascii="Times New Roman" w:hAnsi="Times New Roman" w:cs="Times New Roman"/>
          <w:lang w:val="en-US"/>
        </w:rPr>
        <w:t xml:space="preserve">Computers in Human Behavior, </w:t>
      </w:r>
      <w:r w:rsidR="00CA3914">
        <w:rPr>
          <w:rFonts w:ascii="Times New Roman" w:hAnsi="Times New Roman" w:cs="Times New Roman"/>
          <w:lang w:val="en-US"/>
        </w:rPr>
        <w:t xml:space="preserve">Nordic Journal of Psychiatry, </w:t>
      </w:r>
      <w:r w:rsidR="009B6598" w:rsidRPr="00564BBE">
        <w:rPr>
          <w:rFonts w:ascii="Times New Roman" w:hAnsi="Times New Roman" w:cs="Times New Roman"/>
          <w:lang w:val="en-US"/>
        </w:rPr>
        <w:t>Scandinavian Journal of Psychology.</w:t>
      </w:r>
    </w:p>
    <w:p w14:paraId="6A0234EA" w14:textId="7EA58F75" w:rsidR="006162D9" w:rsidRPr="00564BBE" w:rsidRDefault="006162D9" w:rsidP="006162D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Elected safety representative (</w:t>
      </w:r>
      <w:proofErr w:type="spellStart"/>
      <w:r>
        <w:rPr>
          <w:rFonts w:ascii="Times New Roman" w:hAnsi="Times New Roman" w:cs="Times New Roman"/>
          <w:lang w:val="en-US"/>
        </w:rPr>
        <w:t>Lokalt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verneombud</w:t>
      </w:r>
      <w:proofErr w:type="spellEnd"/>
      <w:r>
        <w:rPr>
          <w:rFonts w:ascii="Times New Roman" w:hAnsi="Times New Roman" w:cs="Times New Roman"/>
          <w:lang w:val="en-US"/>
        </w:rPr>
        <w:t>) 2007–2008, 2009–2011.</w:t>
      </w:r>
    </w:p>
    <w:p w14:paraId="7537D139" w14:textId="59A3790E" w:rsidR="0030677D" w:rsidRDefault="0030677D" w:rsidP="003067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64BBE">
        <w:rPr>
          <w:rFonts w:ascii="Times New Roman" w:hAnsi="Times New Roman" w:cs="Times New Roman"/>
          <w:lang w:val="en-US"/>
        </w:rPr>
        <w:t>Training Program for Young Research Leaders</w:t>
      </w:r>
      <w:r w:rsidR="008A23AF" w:rsidRPr="00564BBE">
        <w:rPr>
          <w:rFonts w:ascii="Times New Roman" w:hAnsi="Times New Roman" w:cs="Times New Roman"/>
          <w:lang w:val="en-US"/>
        </w:rPr>
        <w:t xml:space="preserve"> (YFL)</w:t>
      </w:r>
      <w:r w:rsidRPr="00564BBE">
        <w:rPr>
          <w:rFonts w:ascii="Times New Roman" w:hAnsi="Times New Roman" w:cs="Times New Roman"/>
          <w:lang w:val="en-US"/>
        </w:rPr>
        <w:t xml:space="preserve">, </w:t>
      </w:r>
      <w:r w:rsidR="00711367">
        <w:rPr>
          <w:rFonts w:ascii="Times New Roman" w:hAnsi="Times New Roman" w:cs="Times New Roman"/>
          <w:lang w:val="en-US"/>
        </w:rPr>
        <w:t>2014–</w:t>
      </w:r>
      <w:r w:rsidRPr="00564BBE">
        <w:rPr>
          <w:rFonts w:ascii="Times New Roman" w:hAnsi="Times New Roman" w:cs="Times New Roman"/>
          <w:lang w:val="en-US"/>
        </w:rPr>
        <w:t>2015.</w:t>
      </w:r>
    </w:p>
    <w:p w14:paraId="7EE018E3" w14:textId="688DDB95" w:rsidR="002312C9" w:rsidRPr="00AE05BC" w:rsidRDefault="00AE05BC" w:rsidP="003067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AE05BC">
        <w:rPr>
          <w:rFonts w:ascii="Times New Roman" w:hAnsi="Times New Roman" w:cs="Times New Roman"/>
          <w:lang w:val="en-US"/>
        </w:rPr>
        <w:t xml:space="preserve">NTNU’s </w:t>
      </w:r>
      <w:r w:rsidR="002312C9" w:rsidRPr="00AE05BC">
        <w:rPr>
          <w:rFonts w:ascii="Times New Roman" w:hAnsi="Times New Roman" w:cs="Times New Roman"/>
          <w:lang w:val="en-US"/>
        </w:rPr>
        <w:t>PhD-supervisor seminar</w:t>
      </w:r>
      <w:r w:rsidR="004F7E3B" w:rsidRPr="00AE05BC">
        <w:rPr>
          <w:rFonts w:ascii="Times New Roman" w:hAnsi="Times New Roman" w:cs="Times New Roman"/>
          <w:lang w:val="en-US"/>
        </w:rPr>
        <w:t xml:space="preserve">, part </w:t>
      </w:r>
      <w:r w:rsidRPr="00AE05BC">
        <w:rPr>
          <w:rFonts w:ascii="Times New Roman" w:hAnsi="Times New Roman" w:cs="Times New Roman"/>
          <w:lang w:val="en-US"/>
        </w:rPr>
        <w:t>1</w:t>
      </w:r>
      <w:r w:rsidR="00D6263D">
        <w:rPr>
          <w:rFonts w:ascii="Times New Roman" w:hAnsi="Times New Roman" w:cs="Times New Roman"/>
          <w:lang w:val="en-US"/>
        </w:rPr>
        <w:t xml:space="preserve"> and 2</w:t>
      </w:r>
      <w:r w:rsidRPr="00AE05BC">
        <w:rPr>
          <w:rFonts w:ascii="Times New Roman" w:hAnsi="Times New Roman" w:cs="Times New Roman"/>
          <w:lang w:val="en-US"/>
        </w:rPr>
        <w:t>. HR and HSE Division, NTNU</w:t>
      </w:r>
      <w:r w:rsidR="002312C9" w:rsidRPr="00AE05BC">
        <w:rPr>
          <w:rFonts w:ascii="Times New Roman" w:hAnsi="Times New Roman" w:cs="Times New Roman"/>
          <w:lang w:val="en-US"/>
        </w:rPr>
        <w:t>, Trondheim, 12.-13.February</w:t>
      </w:r>
      <w:r w:rsidR="00A243E1">
        <w:rPr>
          <w:rFonts w:ascii="Times New Roman" w:hAnsi="Times New Roman" w:cs="Times New Roman"/>
          <w:lang w:val="en-US"/>
        </w:rPr>
        <w:t xml:space="preserve"> </w:t>
      </w:r>
      <w:r w:rsidR="002312C9" w:rsidRPr="00AE05BC">
        <w:rPr>
          <w:rFonts w:ascii="Times New Roman" w:hAnsi="Times New Roman" w:cs="Times New Roman"/>
          <w:lang w:val="en-US"/>
        </w:rPr>
        <w:t>2019</w:t>
      </w:r>
      <w:r w:rsidR="00D6263D">
        <w:rPr>
          <w:rFonts w:ascii="Times New Roman" w:hAnsi="Times New Roman" w:cs="Times New Roman"/>
          <w:lang w:val="en-US"/>
        </w:rPr>
        <w:t xml:space="preserve"> and </w:t>
      </w:r>
      <w:r w:rsidR="00D6263D" w:rsidRPr="00AE05BC">
        <w:rPr>
          <w:rFonts w:ascii="Times New Roman" w:hAnsi="Times New Roman" w:cs="Times New Roman"/>
          <w:lang w:val="en-US"/>
        </w:rPr>
        <w:t>15.March 2019.</w:t>
      </w:r>
    </w:p>
    <w:p w14:paraId="79626A32" w14:textId="7F72E9B0" w:rsidR="0030677D" w:rsidRDefault="0030677D" w:rsidP="003067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564BBE">
        <w:rPr>
          <w:rFonts w:ascii="Times New Roman" w:hAnsi="Times New Roman" w:cs="Times New Roman"/>
          <w:lang w:val="en-US"/>
        </w:rPr>
        <w:t>Head of Psychology Department’s Bachelor Educational Program (2013–2017)</w:t>
      </w:r>
    </w:p>
    <w:p w14:paraId="4F90EEFB" w14:textId="780106A1" w:rsidR="0030677D" w:rsidRPr="00564BBE" w:rsidRDefault="0030677D" w:rsidP="0030677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98007B">
        <w:rPr>
          <w:rFonts w:ascii="Times New Roman" w:hAnsi="Times New Roman" w:cs="Times New Roman"/>
          <w:b/>
          <w:bCs/>
          <w:lang w:val="en-US"/>
        </w:rPr>
        <w:t>Committe</w:t>
      </w:r>
      <w:r w:rsidR="00E80BDA" w:rsidRPr="0098007B">
        <w:rPr>
          <w:rFonts w:ascii="Times New Roman" w:hAnsi="Times New Roman" w:cs="Times New Roman"/>
          <w:b/>
          <w:bCs/>
          <w:lang w:val="en-US"/>
        </w:rPr>
        <w:t>e</w:t>
      </w:r>
      <w:r w:rsidRPr="0098007B">
        <w:rPr>
          <w:rFonts w:ascii="Times New Roman" w:hAnsi="Times New Roman" w:cs="Times New Roman"/>
          <w:b/>
          <w:bCs/>
          <w:lang w:val="en-US"/>
        </w:rPr>
        <w:t xml:space="preserve"> work</w:t>
      </w:r>
      <w:r w:rsidR="00BA7ABC" w:rsidRPr="0098007B">
        <w:rPr>
          <w:rFonts w:ascii="Times New Roman" w:hAnsi="Times New Roman" w:cs="Times New Roman"/>
          <w:b/>
          <w:bCs/>
          <w:lang w:val="en-US"/>
        </w:rPr>
        <w:t>s</w:t>
      </w:r>
      <w:r w:rsidR="00E24EFE">
        <w:rPr>
          <w:rFonts w:ascii="Times New Roman" w:hAnsi="Times New Roman" w:cs="Times New Roman"/>
          <w:lang w:val="en-US"/>
        </w:rPr>
        <w:t xml:space="preserve">: </w:t>
      </w:r>
      <w:r w:rsidRPr="00564BBE">
        <w:rPr>
          <w:rFonts w:ascii="Times New Roman" w:hAnsi="Times New Roman" w:cs="Times New Roman"/>
          <w:lang w:val="en-US"/>
        </w:rPr>
        <w:t xml:space="preserve">PhD position in Social- and </w:t>
      </w:r>
      <w:r w:rsidR="009E3255">
        <w:rPr>
          <w:rFonts w:ascii="Times New Roman" w:hAnsi="Times New Roman" w:cs="Times New Roman"/>
          <w:lang w:val="en-US"/>
        </w:rPr>
        <w:t>C</w:t>
      </w:r>
      <w:r w:rsidRPr="00564BBE">
        <w:rPr>
          <w:rFonts w:ascii="Times New Roman" w:hAnsi="Times New Roman" w:cs="Times New Roman"/>
          <w:lang w:val="en-US"/>
        </w:rPr>
        <w:t>ommunity Psychology</w:t>
      </w:r>
      <w:r w:rsidR="0087511A">
        <w:rPr>
          <w:rFonts w:ascii="Times New Roman" w:hAnsi="Times New Roman" w:cs="Times New Roman"/>
          <w:lang w:val="en-US"/>
        </w:rPr>
        <w:t xml:space="preserve"> 2022</w:t>
      </w:r>
      <w:r w:rsidRPr="00564BBE">
        <w:rPr>
          <w:rFonts w:ascii="Times New Roman" w:hAnsi="Times New Roman" w:cs="Times New Roman"/>
          <w:lang w:val="en-US"/>
        </w:rPr>
        <w:t>, NTNU</w:t>
      </w:r>
      <w:r w:rsidR="0087511A">
        <w:rPr>
          <w:rFonts w:ascii="Times New Roman" w:hAnsi="Times New Roman" w:cs="Times New Roman"/>
          <w:lang w:val="en-US"/>
        </w:rPr>
        <w:t xml:space="preserve"> (leader)</w:t>
      </w:r>
      <w:r w:rsidR="009E3255">
        <w:rPr>
          <w:rFonts w:ascii="Times New Roman" w:hAnsi="Times New Roman" w:cs="Times New Roman"/>
          <w:lang w:val="en-US"/>
        </w:rPr>
        <w:t xml:space="preserve">; </w:t>
      </w:r>
      <w:r w:rsidRPr="00564BBE">
        <w:rPr>
          <w:rFonts w:ascii="Times New Roman" w:hAnsi="Times New Roman" w:cs="Times New Roman"/>
          <w:lang w:val="en-US"/>
        </w:rPr>
        <w:t>PhD position in Personality, NTNU</w:t>
      </w:r>
      <w:r w:rsidR="009E3255">
        <w:rPr>
          <w:rFonts w:ascii="Times New Roman" w:hAnsi="Times New Roman" w:cs="Times New Roman"/>
          <w:lang w:val="en-US"/>
        </w:rPr>
        <w:t xml:space="preserve">; </w:t>
      </w:r>
      <w:r w:rsidR="00691B82" w:rsidRPr="00564BBE">
        <w:rPr>
          <w:rFonts w:ascii="Times New Roman" w:hAnsi="Times New Roman" w:cs="Times New Roman"/>
          <w:lang w:val="en-US"/>
        </w:rPr>
        <w:t>Post.Doc.</w:t>
      </w:r>
      <w:r w:rsidR="00E24EFE">
        <w:rPr>
          <w:rFonts w:ascii="Times New Roman" w:hAnsi="Times New Roman" w:cs="Times New Roman"/>
          <w:lang w:val="en-US"/>
        </w:rPr>
        <w:t>(2</w:t>
      </w:r>
      <w:r w:rsidR="0087511A">
        <w:rPr>
          <w:rFonts w:ascii="Times New Roman" w:hAnsi="Times New Roman" w:cs="Times New Roman"/>
          <w:lang w:val="en-US"/>
        </w:rPr>
        <w:t xml:space="preserve"> times</w:t>
      </w:r>
      <w:r w:rsidR="00E24EFE">
        <w:rPr>
          <w:rFonts w:ascii="Times New Roman" w:hAnsi="Times New Roman" w:cs="Times New Roman"/>
          <w:lang w:val="en-US"/>
        </w:rPr>
        <w:t>)</w:t>
      </w:r>
      <w:r w:rsidR="00691B82" w:rsidRPr="00564BBE">
        <w:rPr>
          <w:rFonts w:ascii="Times New Roman" w:hAnsi="Times New Roman" w:cs="Times New Roman"/>
          <w:lang w:val="en-US"/>
        </w:rPr>
        <w:t xml:space="preserve"> position in Environmental Psychology, NTNU</w:t>
      </w:r>
      <w:r w:rsidR="009E3255">
        <w:rPr>
          <w:rFonts w:ascii="Times New Roman" w:hAnsi="Times New Roman" w:cs="Times New Roman"/>
          <w:lang w:val="en-US"/>
        </w:rPr>
        <w:t xml:space="preserve">; </w:t>
      </w:r>
      <w:r w:rsidRPr="00564BBE">
        <w:rPr>
          <w:rFonts w:ascii="Times New Roman" w:hAnsi="Times New Roman" w:cs="Times New Roman"/>
          <w:lang w:val="en-US"/>
        </w:rPr>
        <w:t>Associate Professor</w:t>
      </w:r>
      <w:r w:rsidR="004E6003">
        <w:rPr>
          <w:rFonts w:ascii="Times New Roman" w:hAnsi="Times New Roman" w:cs="Times New Roman"/>
          <w:lang w:val="en-US"/>
        </w:rPr>
        <w:t xml:space="preserve"> in Community </w:t>
      </w:r>
      <w:r w:rsidR="009E3255">
        <w:rPr>
          <w:rFonts w:ascii="Times New Roman" w:hAnsi="Times New Roman" w:cs="Times New Roman"/>
          <w:lang w:val="en-US"/>
        </w:rPr>
        <w:t>P</w:t>
      </w:r>
      <w:r w:rsidR="004E6003">
        <w:rPr>
          <w:rFonts w:ascii="Times New Roman" w:hAnsi="Times New Roman" w:cs="Times New Roman"/>
          <w:lang w:val="en-US"/>
        </w:rPr>
        <w:t>sychology</w:t>
      </w:r>
      <w:r w:rsidRPr="00564BBE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564BBE">
        <w:rPr>
          <w:rFonts w:ascii="Times New Roman" w:hAnsi="Times New Roman" w:cs="Times New Roman"/>
          <w:lang w:val="en-US"/>
        </w:rPr>
        <w:t>UiB</w:t>
      </w:r>
      <w:proofErr w:type="spellEnd"/>
      <w:r w:rsidR="009E3255">
        <w:rPr>
          <w:rFonts w:ascii="Times New Roman" w:hAnsi="Times New Roman" w:cs="Times New Roman"/>
          <w:lang w:val="en-US"/>
        </w:rPr>
        <w:t xml:space="preserve">; </w:t>
      </w:r>
      <w:r w:rsidR="00E24EFE">
        <w:rPr>
          <w:rFonts w:ascii="Times New Roman" w:hAnsi="Times New Roman" w:cs="Times New Roman"/>
          <w:lang w:val="en-US"/>
        </w:rPr>
        <w:t>PhD Dissertation Committee (coordinator)</w:t>
      </w:r>
      <w:r w:rsidR="009E3255">
        <w:rPr>
          <w:rFonts w:ascii="Times New Roman" w:hAnsi="Times New Roman" w:cs="Times New Roman"/>
          <w:lang w:val="en-US"/>
        </w:rPr>
        <w:t xml:space="preserve">, NTNU; </w:t>
      </w:r>
      <w:r w:rsidR="00E24EFE">
        <w:rPr>
          <w:rFonts w:ascii="Times New Roman" w:hAnsi="Times New Roman" w:cs="Times New Roman"/>
          <w:lang w:val="en-US"/>
        </w:rPr>
        <w:t xml:space="preserve"> </w:t>
      </w:r>
      <w:r w:rsidR="004E6003">
        <w:rPr>
          <w:rFonts w:ascii="Times New Roman" w:hAnsi="Times New Roman" w:cs="Times New Roman"/>
          <w:lang w:val="en-US"/>
        </w:rPr>
        <w:t xml:space="preserve">Interviewing committee for </w:t>
      </w:r>
      <w:r w:rsidR="00BA7ABC">
        <w:rPr>
          <w:rFonts w:ascii="Times New Roman" w:hAnsi="Times New Roman" w:cs="Times New Roman"/>
          <w:lang w:val="en-US"/>
        </w:rPr>
        <w:t>Associate Professor</w:t>
      </w:r>
      <w:r w:rsidR="004E6003">
        <w:rPr>
          <w:rFonts w:ascii="Times New Roman" w:hAnsi="Times New Roman" w:cs="Times New Roman"/>
          <w:lang w:val="en-US"/>
        </w:rPr>
        <w:t xml:space="preserve"> in Work and </w:t>
      </w:r>
      <w:r w:rsidR="00F64743">
        <w:rPr>
          <w:rFonts w:ascii="Times New Roman" w:hAnsi="Times New Roman" w:cs="Times New Roman"/>
          <w:lang w:val="en-US"/>
        </w:rPr>
        <w:t>O</w:t>
      </w:r>
      <w:r w:rsidR="004E6003">
        <w:rPr>
          <w:rFonts w:ascii="Times New Roman" w:hAnsi="Times New Roman" w:cs="Times New Roman"/>
          <w:lang w:val="en-US"/>
        </w:rPr>
        <w:t>rganizational psychology</w:t>
      </w:r>
      <w:r w:rsidR="00BA7ABC">
        <w:rPr>
          <w:rFonts w:ascii="Times New Roman" w:hAnsi="Times New Roman" w:cs="Times New Roman"/>
          <w:lang w:val="en-US"/>
        </w:rPr>
        <w:t>, NTNU</w:t>
      </w:r>
      <w:r w:rsidR="009E3255">
        <w:rPr>
          <w:rFonts w:ascii="Times New Roman" w:hAnsi="Times New Roman" w:cs="Times New Roman"/>
          <w:lang w:val="en-US"/>
        </w:rPr>
        <w:t>; Professor in Community Psychology</w:t>
      </w:r>
      <w:r w:rsidR="0098007B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98007B">
        <w:rPr>
          <w:rFonts w:ascii="Times New Roman" w:hAnsi="Times New Roman" w:cs="Times New Roman"/>
          <w:lang w:val="en-US"/>
        </w:rPr>
        <w:t>opprykk</w:t>
      </w:r>
      <w:proofErr w:type="spellEnd"/>
      <w:r w:rsidR="0098007B">
        <w:rPr>
          <w:rFonts w:ascii="Times New Roman" w:hAnsi="Times New Roman" w:cs="Times New Roman"/>
          <w:lang w:val="en-US"/>
        </w:rPr>
        <w:t>)</w:t>
      </w:r>
      <w:r w:rsidR="009E3255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9E3255">
        <w:rPr>
          <w:rFonts w:ascii="Times New Roman" w:hAnsi="Times New Roman" w:cs="Times New Roman"/>
          <w:lang w:val="en-US"/>
        </w:rPr>
        <w:t>UiB</w:t>
      </w:r>
      <w:proofErr w:type="spellEnd"/>
      <w:r w:rsidR="009E3255">
        <w:rPr>
          <w:rFonts w:ascii="Times New Roman" w:hAnsi="Times New Roman" w:cs="Times New Roman"/>
          <w:lang w:val="en-US"/>
        </w:rPr>
        <w:t xml:space="preserve"> (2021); Associate Professor </w:t>
      </w:r>
      <w:r w:rsidR="009E3255" w:rsidRPr="00564BBE">
        <w:rPr>
          <w:rFonts w:ascii="Times New Roman" w:hAnsi="Times New Roman" w:cs="Times New Roman"/>
          <w:lang w:val="en-US"/>
        </w:rPr>
        <w:t xml:space="preserve">Social- and </w:t>
      </w:r>
      <w:r w:rsidR="009E3255">
        <w:rPr>
          <w:rFonts w:ascii="Times New Roman" w:hAnsi="Times New Roman" w:cs="Times New Roman"/>
          <w:lang w:val="en-US"/>
        </w:rPr>
        <w:t>C</w:t>
      </w:r>
      <w:r w:rsidR="009E3255" w:rsidRPr="00564BBE">
        <w:rPr>
          <w:rFonts w:ascii="Times New Roman" w:hAnsi="Times New Roman" w:cs="Times New Roman"/>
          <w:lang w:val="en-US"/>
        </w:rPr>
        <w:t>ommunity Psychology, NTNU</w:t>
      </w:r>
      <w:r w:rsidR="009E3255">
        <w:rPr>
          <w:rFonts w:ascii="Times New Roman" w:hAnsi="Times New Roman" w:cs="Times New Roman"/>
          <w:lang w:val="en-US"/>
        </w:rPr>
        <w:t xml:space="preserve"> (2021).</w:t>
      </w:r>
      <w:r w:rsidR="00D419F3">
        <w:rPr>
          <w:rFonts w:ascii="Times New Roman" w:hAnsi="Times New Roman" w:cs="Times New Roman"/>
          <w:lang w:val="en-US"/>
        </w:rPr>
        <w:t xml:space="preserve"> Associate Professor Social Psychology, NTNU, 2023.</w:t>
      </w:r>
    </w:p>
    <w:p w14:paraId="7B0BEBA3" w14:textId="77777777" w:rsidR="001C4544" w:rsidRDefault="001C4544">
      <w:pPr>
        <w:rPr>
          <w:b/>
          <w:bCs/>
          <w:sz w:val="22"/>
          <w:szCs w:val="22"/>
          <w:lang w:val="en-US" w:eastAsia="nb-NO"/>
        </w:rPr>
      </w:pPr>
      <w:r>
        <w:rPr>
          <w:b/>
          <w:bCs/>
          <w:sz w:val="22"/>
          <w:szCs w:val="22"/>
          <w:lang w:val="en-US" w:eastAsia="nb-NO"/>
        </w:rPr>
        <w:br w:type="page"/>
      </w:r>
    </w:p>
    <w:p w14:paraId="2B0532AF" w14:textId="7C9DADFD" w:rsidR="004C0EA8" w:rsidRPr="00564BBE" w:rsidRDefault="00AE7208" w:rsidP="004C0EA8">
      <w:pPr>
        <w:spacing w:before="20"/>
        <w:rPr>
          <w:b/>
          <w:bCs/>
          <w:sz w:val="22"/>
          <w:szCs w:val="22"/>
          <w:lang w:val="en-US" w:eastAsia="nb-NO"/>
        </w:rPr>
      </w:pPr>
      <w:r>
        <w:rPr>
          <w:b/>
          <w:bCs/>
          <w:sz w:val="22"/>
          <w:szCs w:val="22"/>
          <w:lang w:val="en-US" w:eastAsia="nb-NO"/>
        </w:rPr>
        <w:lastRenderedPageBreak/>
        <w:t>List of Publications (</w:t>
      </w:r>
      <w:r w:rsidR="00C658EB">
        <w:rPr>
          <w:b/>
          <w:bCs/>
          <w:sz w:val="22"/>
          <w:szCs w:val="22"/>
          <w:lang w:val="en-US" w:eastAsia="nb-NO"/>
        </w:rPr>
        <w:t>S</w:t>
      </w:r>
      <w:r w:rsidR="004C0EA8" w:rsidRPr="00564BBE">
        <w:rPr>
          <w:b/>
          <w:bCs/>
          <w:sz w:val="22"/>
          <w:szCs w:val="22"/>
          <w:lang w:val="en-US" w:eastAsia="nb-NO"/>
        </w:rPr>
        <w:t>ubmitted</w:t>
      </w:r>
      <w:r>
        <w:rPr>
          <w:b/>
          <w:bCs/>
          <w:sz w:val="22"/>
          <w:szCs w:val="22"/>
          <w:lang w:val="en-US" w:eastAsia="nb-NO"/>
        </w:rPr>
        <w:t>)</w:t>
      </w:r>
    </w:p>
    <w:p w14:paraId="14F0CC27" w14:textId="77777777" w:rsidR="00BC4B0C" w:rsidRPr="00BC4B0C" w:rsidRDefault="00BC4B0C" w:rsidP="00BC4B0C">
      <w:pPr>
        <w:rPr>
          <w:i/>
          <w:lang w:val="en-US"/>
        </w:rPr>
      </w:pPr>
    </w:p>
    <w:p w14:paraId="596D6B91" w14:textId="77777777" w:rsidR="00AE6BE4" w:rsidRDefault="00AE6BE4" w:rsidP="004B6263">
      <w:pPr>
        <w:rPr>
          <w:bCs/>
          <w:sz w:val="22"/>
          <w:szCs w:val="22"/>
          <w:lang w:val="en-US" w:eastAsia="nb-NO"/>
        </w:rPr>
      </w:pPr>
    </w:p>
    <w:p w14:paraId="1F6A5234" w14:textId="0BC0978D" w:rsidR="00E9169B" w:rsidRDefault="00E9169B" w:rsidP="004B6263">
      <w:pPr>
        <w:rPr>
          <w:color w:val="000000"/>
          <w:sz w:val="22"/>
          <w:szCs w:val="22"/>
          <w:lang w:val="en-US"/>
        </w:rPr>
      </w:pPr>
      <w:r w:rsidRPr="00E9169B">
        <w:rPr>
          <w:bCs/>
          <w:sz w:val="22"/>
          <w:szCs w:val="22"/>
          <w:lang w:val="en-US" w:eastAsia="nb-NO"/>
        </w:rPr>
        <w:t xml:space="preserve">Kessler, A.M., Kennair, L.E.O., </w:t>
      </w:r>
      <w:proofErr w:type="spellStart"/>
      <w:r w:rsidRPr="00E9169B">
        <w:rPr>
          <w:bCs/>
          <w:sz w:val="22"/>
          <w:szCs w:val="22"/>
          <w:lang w:val="en-US" w:eastAsia="nb-NO"/>
        </w:rPr>
        <w:t>Grøntvedt</w:t>
      </w:r>
      <w:proofErr w:type="spellEnd"/>
      <w:r w:rsidRPr="00E9169B">
        <w:rPr>
          <w:bCs/>
          <w:sz w:val="22"/>
          <w:szCs w:val="22"/>
          <w:lang w:val="en-US" w:eastAsia="nb-NO"/>
        </w:rPr>
        <w:t>, T.V., &amp; Bendixen, M</w:t>
      </w:r>
      <w:r>
        <w:rPr>
          <w:bCs/>
          <w:sz w:val="22"/>
          <w:szCs w:val="22"/>
          <w:lang w:val="en-US" w:eastAsia="nb-NO"/>
        </w:rPr>
        <w:t>.</w:t>
      </w:r>
      <w:r w:rsidRPr="00165AE5">
        <w:rPr>
          <w:color w:val="000000"/>
          <w:sz w:val="22"/>
          <w:szCs w:val="22"/>
          <w:lang w:val="en-US"/>
        </w:rPr>
        <w:t> </w:t>
      </w:r>
      <w:r w:rsidR="00F44524" w:rsidRPr="00F44524">
        <w:rPr>
          <w:color w:val="000000"/>
          <w:sz w:val="22"/>
          <w:szCs w:val="22"/>
          <w:lang w:val="en-US"/>
        </w:rPr>
        <w:t>(s</w:t>
      </w:r>
      <w:r w:rsidR="00F44524">
        <w:rPr>
          <w:color w:val="000000"/>
          <w:sz w:val="22"/>
          <w:szCs w:val="22"/>
          <w:lang w:val="en-US"/>
        </w:rPr>
        <w:t xml:space="preserve">ubmitted). </w:t>
      </w:r>
      <w:r w:rsidRPr="00165AE5">
        <w:rPr>
          <w:color w:val="000000"/>
          <w:sz w:val="22"/>
          <w:szCs w:val="22"/>
          <w:lang w:val="en-US"/>
        </w:rPr>
        <w:t>Translational investigation of adolescents’ experience and conceptualization of sexual harassment and inter- and intrasexual competition</w:t>
      </w:r>
      <w:r w:rsidRPr="00E9169B">
        <w:rPr>
          <w:color w:val="000000"/>
          <w:sz w:val="22"/>
          <w:szCs w:val="22"/>
          <w:lang w:val="en-US"/>
        </w:rPr>
        <w:t>.</w:t>
      </w:r>
    </w:p>
    <w:p w14:paraId="0EC0226B" w14:textId="77777777" w:rsidR="00165AE5" w:rsidRDefault="00165AE5" w:rsidP="004B6263">
      <w:pPr>
        <w:rPr>
          <w:color w:val="000000"/>
          <w:sz w:val="22"/>
          <w:szCs w:val="22"/>
          <w:lang w:val="en-US"/>
        </w:rPr>
      </w:pPr>
    </w:p>
    <w:p w14:paraId="61B9A980" w14:textId="090D14CA" w:rsidR="00782D94" w:rsidRPr="005C5384" w:rsidRDefault="005C5384" w:rsidP="00782D94">
      <w:pPr>
        <w:rPr>
          <w:rFonts w:cstheme="minorHAnsi"/>
          <w:bCs/>
          <w:sz w:val="22"/>
          <w:szCs w:val="22"/>
          <w:lang w:val="en-US"/>
        </w:rPr>
      </w:pPr>
      <w:r>
        <w:rPr>
          <w:rFonts w:cstheme="minorHAnsi"/>
          <w:bCs/>
          <w:sz w:val="22"/>
          <w:szCs w:val="22"/>
          <w:lang w:val="en-US"/>
        </w:rPr>
        <w:t xml:space="preserve">Kennair, L.E.O., Bendixen, M., &amp; Schmitt, D. P. (submitted). </w:t>
      </w:r>
      <w:r w:rsidR="00782D94" w:rsidRPr="005C5384">
        <w:rPr>
          <w:rFonts w:cstheme="minorHAnsi"/>
          <w:bCs/>
          <w:sz w:val="22"/>
          <w:szCs w:val="22"/>
          <w:lang w:val="en-US"/>
        </w:rPr>
        <w:t>Male Sex, Masculinization, Sexual Orientation, and Gynephilia Synergistically Predict Increased Sexual Jealousy</w:t>
      </w:r>
      <w:r>
        <w:rPr>
          <w:rFonts w:cstheme="minorHAnsi"/>
          <w:bCs/>
          <w:sz w:val="22"/>
          <w:szCs w:val="22"/>
          <w:lang w:val="en-US"/>
        </w:rPr>
        <w:t xml:space="preserve">. </w:t>
      </w:r>
      <w:r w:rsidRPr="005C5384">
        <w:rPr>
          <w:rFonts w:cstheme="minorHAnsi"/>
          <w:bCs/>
          <w:i/>
          <w:iCs/>
          <w:sz w:val="22"/>
          <w:szCs w:val="22"/>
          <w:lang w:val="en-US"/>
        </w:rPr>
        <w:t>Archives of Sexual Behavior</w:t>
      </w:r>
    </w:p>
    <w:p w14:paraId="2AA8805F" w14:textId="77777777" w:rsidR="00782D94" w:rsidRPr="005C5384" w:rsidRDefault="00782D94" w:rsidP="00782D94">
      <w:pPr>
        <w:rPr>
          <w:rFonts w:cstheme="minorHAnsi"/>
          <w:bCs/>
          <w:sz w:val="22"/>
          <w:szCs w:val="22"/>
          <w:lang w:val="en-US"/>
        </w:rPr>
      </w:pPr>
    </w:p>
    <w:p w14:paraId="1DF0B405" w14:textId="400FC800" w:rsidR="000E4D88" w:rsidRPr="000E4D88" w:rsidRDefault="000E4D88" w:rsidP="000E4D8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Bendixen, M.; </w:t>
      </w:r>
      <w:proofErr w:type="spellStart"/>
      <w:r>
        <w:rPr>
          <w:sz w:val="22"/>
          <w:szCs w:val="22"/>
          <w:lang w:val="en-US"/>
        </w:rPr>
        <w:t>Stavang</w:t>
      </w:r>
      <w:proofErr w:type="spellEnd"/>
      <w:r>
        <w:rPr>
          <w:sz w:val="22"/>
          <w:szCs w:val="22"/>
          <w:lang w:val="en-US"/>
        </w:rPr>
        <w:t xml:space="preserve">, M.; &amp; </w:t>
      </w:r>
      <w:proofErr w:type="spellStart"/>
      <w:r>
        <w:rPr>
          <w:sz w:val="22"/>
          <w:szCs w:val="22"/>
          <w:lang w:val="en-US"/>
        </w:rPr>
        <w:t>Grøntvedt</w:t>
      </w:r>
      <w:proofErr w:type="spellEnd"/>
      <w:r>
        <w:rPr>
          <w:sz w:val="22"/>
          <w:szCs w:val="22"/>
          <w:lang w:val="en-US"/>
        </w:rPr>
        <w:t xml:space="preserve">, T. V. (in press) </w:t>
      </w:r>
      <w:r w:rsidRPr="000E4D88">
        <w:rPr>
          <w:sz w:val="22"/>
          <w:szCs w:val="22"/>
          <w:lang w:val="en-US"/>
        </w:rPr>
        <w:t>“Could Have, Would Have, Should Have”: Is Regret a Human Adaptation</w:t>
      </w:r>
      <w:r w:rsidRPr="00C46281">
        <w:rPr>
          <w:sz w:val="22"/>
          <w:szCs w:val="22"/>
          <w:lang w:val="en-US"/>
        </w:rPr>
        <w:t>?</w:t>
      </w:r>
      <w:r w:rsidRPr="00C46281">
        <w:rPr>
          <w:sz w:val="22"/>
          <w:szCs w:val="22"/>
          <w:lang w:val="en-US"/>
        </w:rPr>
        <w:t xml:space="preserve"> In </w:t>
      </w:r>
      <w:r w:rsidR="00844F98" w:rsidRPr="00C46281">
        <w:rPr>
          <w:color w:val="212121"/>
          <w:sz w:val="22"/>
          <w:szCs w:val="22"/>
          <w:lang w:val="en-US"/>
        </w:rPr>
        <w:t>Maryanne L. Fisher</w:t>
      </w:r>
      <w:r w:rsidR="00844F98" w:rsidRPr="00C46281">
        <w:rPr>
          <w:color w:val="212121"/>
          <w:sz w:val="22"/>
          <w:szCs w:val="22"/>
          <w:lang w:val="en-US"/>
        </w:rPr>
        <w:t xml:space="preserve"> (Ed</w:t>
      </w:r>
      <w:r w:rsidR="00C46281" w:rsidRPr="00C46281">
        <w:rPr>
          <w:color w:val="212121"/>
          <w:sz w:val="22"/>
          <w:szCs w:val="22"/>
          <w:lang w:val="en-US"/>
        </w:rPr>
        <w:t>.</w:t>
      </w:r>
      <w:r w:rsidR="00844F98" w:rsidRPr="00C46281">
        <w:rPr>
          <w:color w:val="212121"/>
          <w:sz w:val="22"/>
          <w:szCs w:val="22"/>
          <w:lang w:val="en-US"/>
        </w:rPr>
        <w:t>),</w:t>
      </w:r>
      <w:r w:rsidR="00844F98">
        <w:rPr>
          <w:rFonts w:ascii="Calibri" w:hAnsi="Calibri" w:cs="Calibri"/>
          <w:color w:val="212121"/>
          <w:sz w:val="22"/>
          <w:szCs w:val="22"/>
          <w:lang w:val="en-US"/>
        </w:rPr>
        <w:t xml:space="preserve"> </w:t>
      </w:r>
      <w:r w:rsidR="007E6B9B" w:rsidRPr="007E6B9B">
        <w:rPr>
          <w:i/>
          <w:iCs/>
          <w:sz w:val="22"/>
          <w:szCs w:val="22"/>
          <w:lang w:val="en-US"/>
        </w:rPr>
        <w:t>APA Handbook of Evolutionary Psychology</w:t>
      </w:r>
    </w:p>
    <w:p w14:paraId="11C3C1DB" w14:textId="77777777" w:rsidR="000E4D88" w:rsidRPr="000E4D88" w:rsidRDefault="000E4D88" w:rsidP="004B6263">
      <w:pPr>
        <w:rPr>
          <w:i/>
          <w:iCs/>
          <w:sz w:val="22"/>
          <w:szCs w:val="22"/>
          <w:lang w:val="en-US"/>
        </w:rPr>
      </w:pPr>
    </w:p>
    <w:p w14:paraId="0DCC9462" w14:textId="3A8D7FAC" w:rsidR="00CD795B" w:rsidRPr="00564BBE" w:rsidRDefault="00CD795B" w:rsidP="00CD795B">
      <w:pPr>
        <w:spacing w:before="20"/>
        <w:rPr>
          <w:b/>
          <w:bCs/>
          <w:sz w:val="22"/>
          <w:szCs w:val="22"/>
          <w:lang w:val="en-US" w:eastAsia="nb-NO"/>
        </w:rPr>
      </w:pPr>
      <w:r w:rsidRPr="00564BBE">
        <w:rPr>
          <w:b/>
          <w:bCs/>
          <w:sz w:val="22"/>
          <w:szCs w:val="22"/>
          <w:lang w:val="en-US" w:eastAsia="nb-NO"/>
        </w:rPr>
        <w:t>List of Publications (2012-20</w:t>
      </w:r>
      <w:r w:rsidR="00C728D0">
        <w:rPr>
          <w:b/>
          <w:bCs/>
          <w:sz w:val="22"/>
          <w:szCs w:val="22"/>
          <w:lang w:val="en-US" w:eastAsia="nb-NO"/>
        </w:rPr>
        <w:t>2</w:t>
      </w:r>
      <w:r w:rsidR="004A630A">
        <w:rPr>
          <w:b/>
          <w:bCs/>
          <w:sz w:val="22"/>
          <w:szCs w:val="22"/>
          <w:lang w:val="en-US" w:eastAsia="nb-NO"/>
        </w:rPr>
        <w:t>4</w:t>
      </w:r>
      <w:r w:rsidRPr="00564BBE">
        <w:rPr>
          <w:b/>
          <w:bCs/>
          <w:sz w:val="22"/>
          <w:szCs w:val="22"/>
          <w:lang w:val="en-US" w:eastAsia="nb-NO"/>
        </w:rPr>
        <w:t>)</w:t>
      </w:r>
    </w:p>
    <w:p w14:paraId="7F646767" w14:textId="77777777" w:rsidR="003116A8" w:rsidRDefault="003116A8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573F4733" w14:textId="7ECBA4EB" w:rsidR="00165AE5" w:rsidRPr="00165AE5" w:rsidRDefault="00165AE5" w:rsidP="00165AE5">
      <w:pPr>
        <w:rPr>
          <w:bCs/>
          <w:sz w:val="22"/>
          <w:szCs w:val="22"/>
          <w:lang w:val="en-US"/>
        </w:rPr>
      </w:pPr>
      <w:r w:rsidRPr="00165AE5">
        <w:rPr>
          <w:sz w:val="22"/>
          <w:szCs w:val="22"/>
          <w:lang w:val="en-US"/>
        </w:rPr>
        <w:t>Bendixen, M; Kessler, A.M</w:t>
      </w:r>
      <w:r w:rsidR="005C5384">
        <w:rPr>
          <w:sz w:val="22"/>
          <w:szCs w:val="22"/>
          <w:lang w:val="en-US"/>
        </w:rPr>
        <w:t xml:space="preserve">., </w:t>
      </w:r>
      <w:proofErr w:type="spellStart"/>
      <w:r w:rsidRPr="00165AE5">
        <w:rPr>
          <w:sz w:val="22"/>
          <w:szCs w:val="22"/>
          <w:lang w:val="en-US"/>
        </w:rPr>
        <w:t>Doebell</w:t>
      </w:r>
      <w:proofErr w:type="spellEnd"/>
      <w:r w:rsidRPr="00165AE5">
        <w:rPr>
          <w:sz w:val="22"/>
          <w:szCs w:val="22"/>
          <w:lang w:val="en-US"/>
        </w:rPr>
        <w:t>, A</w:t>
      </w:r>
      <w:r>
        <w:rPr>
          <w:sz w:val="22"/>
          <w:szCs w:val="22"/>
          <w:lang w:val="en-US"/>
        </w:rPr>
        <w:t xml:space="preserve">; </w:t>
      </w:r>
      <w:proofErr w:type="spellStart"/>
      <w:r w:rsidRPr="00165AE5">
        <w:rPr>
          <w:sz w:val="22"/>
          <w:szCs w:val="22"/>
          <w:lang w:val="en-US"/>
        </w:rPr>
        <w:t>Rynning</w:t>
      </w:r>
      <w:proofErr w:type="spellEnd"/>
      <w:r w:rsidRPr="00165AE5">
        <w:rPr>
          <w:sz w:val="22"/>
          <w:szCs w:val="22"/>
          <w:lang w:val="en-US"/>
        </w:rPr>
        <w:t>, C</w:t>
      </w:r>
      <w:r>
        <w:rPr>
          <w:sz w:val="22"/>
          <w:szCs w:val="22"/>
          <w:lang w:val="en-US"/>
        </w:rPr>
        <w:t>.</w:t>
      </w:r>
      <w:r w:rsidRPr="00165AE5">
        <w:rPr>
          <w:sz w:val="22"/>
          <w:szCs w:val="22"/>
          <w:lang w:val="en-US"/>
        </w:rPr>
        <w:t>M.</w:t>
      </w:r>
      <w:r>
        <w:rPr>
          <w:sz w:val="22"/>
          <w:szCs w:val="22"/>
          <w:lang w:val="en-US"/>
        </w:rPr>
        <w:t>W</w:t>
      </w:r>
      <w:r w:rsidR="005C5384">
        <w:rPr>
          <w:sz w:val="22"/>
          <w:szCs w:val="22"/>
          <w:lang w:val="en-US"/>
        </w:rPr>
        <w:t xml:space="preserve">., </w:t>
      </w:r>
      <w:proofErr w:type="spellStart"/>
      <w:r w:rsidRPr="00165AE5">
        <w:rPr>
          <w:sz w:val="22"/>
          <w:szCs w:val="22"/>
          <w:lang w:val="en-US"/>
        </w:rPr>
        <w:t>Sætersdal</w:t>
      </w:r>
      <w:proofErr w:type="spellEnd"/>
      <w:r w:rsidRPr="00165AE5">
        <w:rPr>
          <w:sz w:val="22"/>
          <w:szCs w:val="22"/>
          <w:lang w:val="en-US"/>
        </w:rPr>
        <w:t>, A</w:t>
      </w:r>
      <w:r w:rsidR="005C5384">
        <w:rPr>
          <w:sz w:val="22"/>
          <w:szCs w:val="22"/>
          <w:lang w:val="en-US"/>
        </w:rPr>
        <w:t>.,</w:t>
      </w:r>
      <w:r>
        <w:rPr>
          <w:sz w:val="22"/>
          <w:szCs w:val="22"/>
          <w:lang w:val="en-US"/>
        </w:rPr>
        <w:t xml:space="preserve"> &amp; </w:t>
      </w:r>
      <w:r w:rsidRPr="00165AE5">
        <w:rPr>
          <w:sz w:val="22"/>
          <w:szCs w:val="22"/>
          <w:lang w:val="en-US"/>
        </w:rPr>
        <w:t>Kennair, L</w:t>
      </w:r>
      <w:r>
        <w:rPr>
          <w:sz w:val="22"/>
          <w:szCs w:val="22"/>
          <w:lang w:val="en-US"/>
        </w:rPr>
        <w:t>.E.O (2024)</w:t>
      </w:r>
      <w:r>
        <w:rPr>
          <w:sz w:val="22"/>
          <w:szCs w:val="22"/>
          <w:lang w:val="en-US"/>
        </w:rPr>
        <w:t xml:space="preserve">. </w:t>
      </w:r>
      <w:r w:rsidRPr="00165AE5">
        <w:rPr>
          <w:bCs/>
          <w:sz w:val="22"/>
          <w:szCs w:val="22"/>
          <w:lang w:val="en-US"/>
        </w:rPr>
        <w:t>Young Adolescent Boys’ and Girls’ Attitudes toward Uncommitted Sexual Behaviors and the Perception of Interest in Sexual Exploration in Opposite-Gender Relations</w:t>
      </w:r>
      <w:r>
        <w:rPr>
          <w:bCs/>
          <w:sz w:val="22"/>
          <w:szCs w:val="22"/>
          <w:lang w:val="en-US"/>
        </w:rPr>
        <w:t xml:space="preserve">. </w:t>
      </w:r>
      <w:r w:rsidRPr="00165AE5">
        <w:rPr>
          <w:bCs/>
          <w:i/>
          <w:iCs/>
          <w:sz w:val="22"/>
          <w:szCs w:val="22"/>
          <w:lang w:val="en-US"/>
        </w:rPr>
        <w:t xml:space="preserve">Acta </w:t>
      </w:r>
      <w:proofErr w:type="spellStart"/>
      <w:r w:rsidRPr="00165AE5">
        <w:rPr>
          <w:bCs/>
          <w:i/>
          <w:iCs/>
          <w:sz w:val="22"/>
          <w:szCs w:val="22"/>
          <w:lang w:val="en-US"/>
        </w:rPr>
        <w:t>Psychologica</w:t>
      </w:r>
      <w:proofErr w:type="spellEnd"/>
    </w:p>
    <w:p w14:paraId="319B658A" w14:textId="77777777" w:rsidR="00165AE5" w:rsidRPr="00165AE5" w:rsidRDefault="00165AE5" w:rsidP="00165AE5">
      <w:pPr>
        <w:rPr>
          <w:b/>
          <w:sz w:val="22"/>
          <w:szCs w:val="22"/>
          <w:lang w:val="en-US"/>
        </w:rPr>
      </w:pPr>
    </w:p>
    <w:p w14:paraId="3D5A27BE" w14:textId="6582D337" w:rsidR="00AE6BE4" w:rsidRDefault="00AE6BE4" w:rsidP="00AE6BE4">
      <w:pPr>
        <w:rPr>
          <w:bCs/>
          <w:sz w:val="22"/>
          <w:szCs w:val="22"/>
          <w:lang w:val="en-US" w:eastAsia="nb-NO"/>
        </w:rPr>
      </w:pPr>
      <w:r>
        <w:rPr>
          <w:bCs/>
          <w:sz w:val="22"/>
          <w:szCs w:val="22"/>
          <w:lang w:val="en-US" w:eastAsia="nb-NO"/>
        </w:rPr>
        <w:t>Bendixen, M.</w:t>
      </w:r>
      <w:r w:rsidR="005C5384">
        <w:rPr>
          <w:bCs/>
          <w:sz w:val="22"/>
          <w:szCs w:val="22"/>
          <w:lang w:val="en-US" w:eastAsia="nb-NO"/>
        </w:rPr>
        <w:t>,</w:t>
      </w:r>
      <w:r>
        <w:rPr>
          <w:bCs/>
          <w:sz w:val="22"/>
          <w:szCs w:val="22"/>
          <w:lang w:val="en-US" w:eastAsia="nb-NO"/>
        </w:rPr>
        <w:t xml:space="preserve"> &amp; Kennair, L.E.O. (2024). </w:t>
      </w:r>
      <w:r w:rsidRPr="00AE6BE4">
        <w:rPr>
          <w:bCs/>
          <w:sz w:val="22"/>
          <w:szCs w:val="22"/>
          <w:lang w:val="en-US" w:eastAsia="nb-NO"/>
        </w:rPr>
        <w:t xml:space="preserve">Risk </w:t>
      </w:r>
      <w:r w:rsidR="000F669A">
        <w:rPr>
          <w:bCs/>
          <w:sz w:val="22"/>
          <w:szCs w:val="22"/>
          <w:lang w:val="en-US" w:eastAsia="nb-NO"/>
        </w:rPr>
        <w:t>f</w:t>
      </w:r>
      <w:r w:rsidRPr="00AE6BE4">
        <w:rPr>
          <w:bCs/>
          <w:sz w:val="22"/>
          <w:szCs w:val="22"/>
          <w:lang w:val="en-US" w:eastAsia="nb-NO"/>
        </w:rPr>
        <w:t xml:space="preserve">actors of </w:t>
      </w:r>
      <w:r w:rsidR="000F669A">
        <w:rPr>
          <w:bCs/>
          <w:sz w:val="22"/>
          <w:szCs w:val="22"/>
          <w:lang w:val="en-US" w:eastAsia="nb-NO"/>
        </w:rPr>
        <w:t>s</w:t>
      </w:r>
      <w:r w:rsidRPr="00AE6BE4">
        <w:rPr>
          <w:bCs/>
          <w:sz w:val="22"/>
          <w:szCs w:val="22"/>
          <w:lang w:val="en-US" w:eastAsia="nb-NO"/>
        </w:rPr>
        <w:t xml:space="preserve">exual </w:t>
      </w:r>
      <w:r w:rsidR="000F669A">
        <w:rPr>
          <w:bCs/>
          <w:sz w:val="22"/>
          <w:szCs w:val="22"/>
          <w:lang w:val="en-US" w:eastAsia="nb-NO"/>
        </w:rPr>
        <w:t>v</w:t>
      </w:r>
      <w:r w:rsidRPr="00AE6BE4">
        <w:rPr>
          <w:bCs/>
          <w:sz w:val="22"/>
          <w:szCs w:val="22"/>
          <w:lang w:val="en-US" w:eastAsia="nb-NO"/>
        </w:rPr>
        <w:t xml:space="preserve">iolence </w:t>
      </w:r>
      <w:r w:rsidR="000F669A">
        <w:rPr>
          <w:bCs/>
          <w:sz w:val="22"/>
          <w:szCs w:val="22"/>
          <w:lang w:val="en-US" w:eastAsia="nb-NO"/>
        </w:rPr>
        <w:t>p</w:t>
      </w:r>
      <w:r w:rsidRPr="00AE6BE4">
        <w:rPr>
          <w:bCs/>
          <w:sz w:val="22"/>
          <w:szCs w:val="22"/>
          <w:lang w:val="en-US" w:eastAsia="nb-NO"/>
        </w:rPr>
        <w:t xml:space="preserve">erpetration and </w:t>
      </w:r>
      <w:r w:rsidR="000F669A">
        <w:rPr>
          <w:bCs/>
          <w:sz w:val="22"/>
          <w:szCs w:val="22"/>
          <w:lang w:val="en-US" w:eastAsia="nb-NO"/>
        </w:rPr>
        <w:t>v</w:t>
      </w:r>
      <w:r w:rsidRPr="00AE6BE4">
        <w:rPr>
          <w:bCs/>
          <w:sz w:val="22"/>
          <w:szCs w:val="22"/>
          <w:lang w:val="en-US" w:eastAsia="nb-NO"/>
        </w:rPr>
        <w:t xml:space="preserve">ictimization among </w:t>
      </w:r>
      <w:r w:rsidR="000F669A">
        <w:rPr>
          <w:bCs/>
          <w:sz w:val="22"/>
          <w:szCs w:val="22"/>
          <w:lang w:val="en-US" w:eastAsia="nb-NO"/>
        </w:rPr>
        <w:t>a</w:t>
      </w:r>
      <w:r w:rsidRPr="00AE6BE4">
        <w:rPr>
          <w:bCs/>
          <w:sz w:val="22"/>
          <w:szCs w:val="22"/>
          <w:lang w:val="en-US" w:eastAsia="nb-NO"/>
        </w:rPr>
        <w:t xml:space="preserve">dolescents: A </w:t>
      </w:r>
      <w:r w:rsidR="000F669A">
        <w:rPr>
          <w:bCs/>
          <w:sz w:val="22"/>
          <w:szCs w:val="22"/>
          <w:lang w:val="en-US" w:eastAsia="nb-NO"/>
        </w:rPr>
        <w:t>s</w:t>
      </w:r>
      <w:r w:rsidRPr="00AE6BE4">
        <w:rPr>
          <w:bCs/>
          <w:sz w:val="22"/>
          <w:szCs w:val="22"/>
          <w:lang w:val="en-US" w:eastAsia="nb-NO"/>
        </w:rPr>
        <w:t xml:space="preserve">tudy of Norwegian </w:t>
      </w:r>
      <w:r w:rsidR="000F669A">
        <w:rPr>
          <w:bCs/>
          <w:sz w:val="22"/>
          <w:szCs w:val="22"/>
          <w:lang w:val="en-US" w:eastAsia="nb-NO"/>
        </w:rPr>
        <w:t>h</w:t>
      </w:r>
      <w:r w:rsidRPr="00AE6BE4">
        <w:rPr>
          <w:bCs/>
          <w:sz w:val="22"/>
          <w:szCs w:val="22"/>
          <w:lang w:val="en-US" w:eastAsia="nb-NO"/>
        </w:rPr>
        <w:t xml:space="preserve">igh </w:t>
      </w:r>
      <w:r w:rsidR="000F669A">
        <w:rPr>
          <w:bCs/>
          <w:sz w:val="22"/>
          <w:szCs w:val="22"/>
          <w:lang w:val="en-US" w:eastAsia="nb-NO"/>
        </w:rPr>
        <w:t>s</w:t>
      </w:r>
      <w:r w:rsidRPr="00AE6BE4">
        <w:rPr>
          <w:bCs/>
          <w:sz w:val="22"/>
          <w:szCs w:val="22"/>
          <w:lang w:val="en-US" w:eastAsia="nb-NO"/>
        </w:rPr>
        <w:t xml:space="preserve">chool </w:t>
      </w:r>
      <w:r w:rsidR="000F669A">
        <w:rPr>
          <w:bCs/>
          <w:sz w:val="22"/>
          <w:szCs w:val="22"/>
          <w:lang w:val="en-US" w:eastAsia="nb-NO"/>
        </w:rPr>
        <w:t>s</w:t>
      </w:r>
      <w:r w:rsidRPr="00AE6BE4">
        <w:rPr>
          <w:bCs/>
          <w:sz w:val="22"/>
          <w:szCs w:val="22"/>
          <w:lang w:val="en-US" w:eastAsia="nb-NO"/>
        </w:rPr>
        <w:t>tudents</w:t>
      </w:r>
      <w:r>
        <w:rPr>
          <w:bCs/>
          <w:sz w:val="22"/>
          <w:szCs w:val="22"/>
          <w:lang w:val="en-US" w:eastAsia="nb-NO"/>
        </w:rPr>
        <w:t xml:space="preserve">. </w:t>
      </w:r>
      <w:r w:rsidRPr="00AE6BE4">
        <w:rPr>
          <w:bCs/>
          <w:sz w:val="22"/>
          <w:szCs w:val="22"/>
          <w:lang w:val="en-US" w:eastAsia="nb-NO"/>
        </w:rPr>
        <w:t>Scandinavian Journal of Psychology</w:t>
      </w:r>
      <w:r>
        <w:rPr>
          <w:bCs/>
          <w:sz w:val="22"/>
          <w:szCs w:val="22"/>
          <w:lang w:val="en-US" w:eastAsia="nb-NO"/>
        </w:rPr>
        <w:t xml:space="preserve">. </w:t>
      </w:r>
      <w:r w:rsidRPr="00AE6BE4">
        <w:rPr>
          <w:bCs/>
          <w:sz w:val="22"/>
          <w:szCs w:val="22"/>
          <w:lang w:val="en-US" w:eastAsia="nb-NO"/>
        </w:rPr>
        <w:t>DOI:10.1111/sjop.13016</w:t>
      </w:r>
    </w:p>
    <w:p w14:paraId="234AC157" w14:textId="77777777" w:rsidR="00AE6BE4" w:rsidRDefault="00AE6BE4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345E5AEA" w14:textId="77777777" w:rsidR="004A630A" w:rsidRPr="00F96E82" w:rsidRDefault="004A630A" w:rsidP="004A630A">
      <w:pPr>
        <w:rPr>
          <w:color w:val="000000"/>
          <w:sz w:val="22"/>
          <w:szCs w:val="22"/>
          <w:bdr w:val="none" w:sz="0" w:space="0" w:color="auto" w:frame="1"/>
          <w:lang w:val="en-US"/>
        </w:rPr>
      </w:pPr>
      <w:r w:rsidRPr="00165AE5">
        <w:rPr>
          <w:sz w:val="22"/>
          <w:szCs w:val="22"/>
          <w:lang w:val="en-US"/>
        </w:rPr>
        <w:t xml:space="preserve">Kennair, L.E.O., </w:t>
      </w:r>
      <w:proofErr w:type="spellStart"/>
      <w:r w:rsidRPr="00165AE5">
        <w:rPr>
          <w:sz w:val="22"/>
          <w:szCs w:val="22"/>
          <w:lang w:val="en-US"/>
        </w:rPr>
        <w:t>Grøntvedt</w:t>
      </w:r>
      <w:proofErr w:type="spellEnd"/>
      <w:r w:rsidRPr="00165AE5">
        <w:rPr>
          <w:sz w:val="22"/>
          <w:szCs w:val="22"/>
          <w:lang w:val="en-US"/>
        </w:rPr>
        <w:t xml:space="preserve">, T.V., &amp; Bendixen, M. (2024). </w:t>
      </w:r>
      <w:r w:rsidRPr="00F96E82">
        <w:rPr>
          <w:sz w:val="22"/>
          <w:szCs w:val="22"/>
          <w:lang w:val="en-US"/>
        </w:rPr>
        <w:t xml:space="preserve">Regret. In </w:t>
      </w:r>
      <w:r w:rsidRPr="00F96E82">
        <w:rPr>
          <w:color w:val="000000"/>
          <w:sz w:val="22"/>
          <w:szCs w:val="22"/>
          <w:bdr w:val="none" w:sz="0" w:space="0" w:color="auto" w:frame="1"/>
          <w:lang w:val="en-US"/>
        </w:rPr>
        <w:t>Al-</w:t>
      </w:r>
      <w:proofErr w:type="spellStart"/>
      <w:r w:rsidRPr="00F96E82">
        <w:rPr>
          <w:color w:val="000000"/>
          <w:sz w:val="22"/>
          <w:szCs w:val="22"/>
          <w:bdr w:val="none" w:sz="0" w:space="0" w:color="auto" w:frame="1"/>
          <w:lang w:val="en-US"/>
        </w:rPr>
        <w:t>Shawaf</w:t>
      </w:r>
      <w:proofErr w:type="spellEnd"/>
      <w:r w:rsidRPr="00F96E82">
        <w:rPr>
          <w:color w:val="000000"/>
          <w:sz w:val="22"/>
          <w:szCs w:val="22"/>
          <w:bdr w:val="none" w:sz="0" w:space="0" w:color="auto" w:frame="1"/>
          <w:lang w:val="en-US"/>
        </w:rPr>
        <w:t xml:space="preserve"> &amp; Shackelford (Eds.), </w:t>
      </w:r>
      <w:r w:rsidRPr="00F96E82">
        <w:rPr>
          <w:i/>
          <w:iCs/>
          <w:color w:val="000000"/>
          <w:sz w:val="22"/>
          <w:szCs w:val="22"/>
          <w:bdr w:val="none" w:sz="0" w:space="0" w:color="auto" w:frame="1"/>
          <w:lang w:val="en-US"/>
        </w:rPr>
        <w:t>The </w:t>
      </w:r>
      <w:r w:rsidRPr="00F96E82">
        <w:rPr>
          <w:i/>
          <w:iCs/>
          <w:color w:val="000000"/>
          <w:spacing w:val="-3"/>
          <w:sz w:val="22"/>
          <w:szCs w:val="22"/>
          <w:bdr w:val="none" w:sz="0" w:space="0" w:color="auto" w:frame="1"/>
          <w:lang w:val="en-US"/>
        </w:rPr>
        <w:t>Oxford Handbook of Evolution and the Emotions</w:t>
      </w:r>
      <w:r w:rsidRPr="00F96E82">
        <w:rPr>
          <w:color w:val="000000"/>
          <w:sz w:val="22"/>
          <w:szCs w:val="22"/>
          <w:bdr w:val="none" w:sz="0" w:space="0" w:color="auto" w:frame="1"/>
          <w:lang w:val="en-US"/>
        </w:rPr>
        <w:t xml:space="preserve">. </w:t>
      </w:r>
    </w:p>
    <w:p w14:paraId="48D1D17C" w14:textId="77777777" w:rsidR="004A630A" w:rsidRPr="004A630A" w:rsidRDefault="004A630A" w:rsidP="00312792">
      <w:pPr>
        <w:rPr>
          <w:color w:val="212121"/>
          <w:sz w:val="22"/>
          <w:szCs w:val="22"/>
          <w:lang w:val="en-US"/>
        </w:rPr>
      </w:pPr>
    </w:p>
    <w:p w14:paraId="231A5BC1" w14:textId="1770422C" w:rsidR="00312792" w:rsidRPr="00165AE5" w:rsidRDefault="00312792" w:rsidP="00312792">
      <w:pPr>
        <w:rPr>
          <w:bCs/>
          <w:sz w:val="22"/>
          <w:szCs w:val="22"/>
          <w:lang w:val="en-US" w:eastAsia="nb-NO"/>
        </w:rPr>
      </w:pPr>
      <w:r w:rsidRPr="00165AE5">
        <w:rPr>
          <w:color w:val="212121"/>
          <w:sz w:val="22"/>
          <w:szCs w:val="22"/>
          <w:lang w:val="en-US"/>
        </w:rPr>
        <w:t>Bendixen, M. &amp; Kennair, L.E.O. (</w:t>
      </w:r>
      <w:r w:rsidR="00AE6BE4">
        <w:rPr>
          <w:color w:val="212121"/>
          <w:sz w:val="22"/>
          <w:szCs w:val="22"/>
          <w:lang w:val="en-US"/>
        </w:rPr>
        <w:t>202</w:t>
      </w:r>
      <w:r w:rsidR="00A84F52">
        <w:rPr>
          <w:color w:val="212121"/>
          <w:sz w:val="22"/>
          <w:szCs w:val="22"/>
          <w:lang w:val="en-US"/>
        </w:rPr>
        <w:t>3</w:t>
      </w:r>
      <w:r w:rsidRPr="00165AE5">
        <w:rPr>
          <w:color w:val="212121"/>
          <w:sz w:val="22"/>
          <w:szCs w:val="22"/>
          <w:lang w:val="en-US"/>
        </w:rPr>
        <w:t>)</w:t>
      </w:r>
      <w:r w:rsidRPr="00F8594D">
        <w:rPr>
          <w:color w:val="212121"/>
          <w:sz w:val="22"/>
          <w:szCs w:val="22"/>
          <w:lang w:val="en-US"/>
        </w:rPr>
        <w:t>.</w:t>
      </w:r>
      <w:r w:rsidRPr="00165AE5">
        <w:rPr>
          <w:color w:val="212121"/>
          <w:sz w:val="22"/>
          <w:szCs w:val="22"/>
          <w:lang w:val="en-US"/>
        </w:rPr>
        <w:t xml:space="preserve"> Factors that influence people’s beliefs about men and women’s jealousy responses</w:t>
      </w:r>
      <w:r w:rsidRPr="00F8594D">
        <w:rPr>
          <w:color w:val="212121"/>
          <w:sz w:val="22"/>
          <w:szCs w:val="22"/>
          <w:lang w:val="en-US"/>
        </w:rPr>
        <w:t>.</w:t>
      </w:r>
      <w:r>
        <w:rPr>
          <w:color w:val="212121"/>
          <w:sz w:val="22"/>
          <w:szCs w:val="22"/>
          <w:lang w:val="en-US"/>
        </w:rPr>
        <w:t xml:space="preserve"> </w:t>
      </w:r>
      <w:r w:rsidRPr="00165AE5">
        <w:rPr>
          <w:rStyle w:val="outlook-search-highlight"/>
          <w:color w:val="212121"/>
          <w:sz w:val="22"/>
          <w:szCs w:val="22"/>
          <w:lang w:val="en-US"/>
        </w:rPr>
        <w:t>Evolutionary</w:t>
      </w:r>
      <w:r w:rsidRPr="00165AE5">
        <w:rPr>
          <w:rStyle w:val="apple-converted-space"/>
          <w:color w:val="212121"/>
          <w:sz w:val="22"/>
          <w:szCs w:val="22"/>
          <w:lang w:val="en-US"/>
        </w:rPr>
        <w:t> </w:t>
      </w:r>
      <w:r w:rsidRPr="00165AE5">
        <w:rPr>
          <w:rStyle w:val="outlook-search-highlight"/>
          <w:color w:val="212121"/>
          <w:sz w:val="22"/>
          <w:szCs w:val="22"/>
          <w:lang w:val="en-US"/>
        </w:rPr>
        <w:t>Psychological</w:t>
      </w:r>
      <w:r w:rsidRPr="00165AE5">
        <w:rPr>
          <w:rStyle w:val="apple-converted-space"/>
          <w:color w:val="212121"/>
          <w:sz w:val="22"/>
          <w:szCs w:val="22"/>
          <w:lang w:val="en-US"/>
        </w:rPr>
        <w:t> </w:t>
      </w:r>
      <w:r w:rsidRPr="00165AE5">
        <w:rPr>
          <w:rStyle w:val="outlook-search-highlight"/>
          <w:color w:val="212121"/>
          <w:sz w:val="22"/>
          <w:szCs w:val="22"/>
          <w:lang w:val="en-US"/>
        </w:rPr>
        <w:t>Science</w:t>
      </w:r>
      <w:r w:rsidR="00A84F52" w:rsidRPr="00165AE5">
        <w:rPr>
          <w:rStyle w:val="outlook-search-highlight"/>
          <w:color w:val="212121"/>
          <w:sz w:val="22"/>
          <w:szCs w:val="22"/>
          <w:lang w:val="en-US"/>
        </w:rPr>
        <w:t>, 9, 477-490. https://doi.org/10.1007/s40806-023-00379-8</w:t>
      </w:r>
    </w:p>
    <w:p w14:paraId="64E80D4B" w14:textId="77777777" w:rsidR="00941E21" w:rsidRDefault="00941E21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064E90C5" w14:textId="6D4C30DE" w:rsidR="009B4068" w:rsidRDefault="009B4068" w:rsidP="008C50BA">
      <w:pPr>
        <w:spacing w:before="20"/>
        <w:rPr>
          <w:bCs/>
          <w:sz w:val="22"/>
          <w:szCs w:val="22"/>
          <w:lang w:val="en-US" w:eastAsia="nb-NO"/>
        </w:rPr>
      </w:pPr>
      <w:r w:rsidRPr="009B4068">
        <w:rPr>
          <w:bCs/>
          <w:sz w:val="22"/>
          <w:szCs w:val="22"/>
          <w:lang w:val="en-US" w:eastAsia="nb-NO"/>
        </w:rPr>
        <w:t>Kennair, L. E. O., Thomas, A. G., Buss, D. M., &amp; Bendixen, M. (2023). Examining the Sexual Double Standards and Hypocrisy in Partner Suitability Appraisals Within a Norwegian Sample. Evolutionary Psychology, 21(1), 14747049231165687. doi:10.1177/14747049231165687</w:t>
      </w:r>
    </w:p>
    <w:p w14:paraId="248EFD81" w14:textId="77777777" w:rsidR="009B4068" w:rsidRDefault="009B4068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757EBF39" w14:textId="487959AC" w:rsidR="002C5067" w:rsidRPr="00165AE5" w:rsidRDefault="002C5067" w:rsidP="002C5067">
      <w:pPr>
        <w:rPr>
          <w:color w:val="000000"/>
          <w:sz w:val="22"/>
          <w:szCs w:val="22"/>
          <w:lang w:val="en-US"/>
        </w:rPr>
      </w:pPr>
      <w:r w:rsidRPr="004B6263">
        <w:rPr>
          <w:bCs/>
          <w:sz w:val="22"/>
          <w:szCs w:val="22"/>
          <w:lang w:val="en-US" w:eastAsia="nb-NO"/>
        </w:rPr>
        <w:t xml:space="preserve">Kessler, A.M., Kennair, L.E.O., </w:t>
      </w:r>
      <w:proofErr w:type="spellStart"/>
      <w:r w:rsidRPr="004B6263">
        <w:rPr>
          <w:bCs/>
          <w:sz w:val="22"/>
          <w:szCs w:val="22"/>
          <w:lang w:val="en-US" w:eastAsia="nb-NO"/>
        </w:rPr>
        <w:t>Grøntvedt</w:t>
      </w:r>
      <w:proofErr w:type="spellEnd"/>
      <w:r w:rsidRPr="004B6263">
        <w:rPr>
          <w:bCs/>
          <w:sz w:val="22"/>
          <w:szCs w:val="22"/>
          <w:lang w:val="en-US" w:eastAsia="nb-NO"/>
        </w:rPr>
        <w:t>, &amp; Bendixen, M. (</w:t>
      </w:r>
      <w:r>
        <w:rPr>
          <w:bCs/>
          <w:sz w:val="22"/>
          <w:szCs w:val="22"/>
          <w:lang w:val="en-US" w:eastAsia="nb-NO"/>
        </w:rPr>
        <w:t>2023</w:t>
      </w:r>
      <w:r w:rsidRPr="004B6263">
        <w:rPr>
          <w:bCs/>
          <w:sz w:val="22"/>
          <w:szCs w:val="22"/>
          <w:lang w:val="en-US" w:eastAsia="nb-NO"/>
        </w:rPr>
        <w:t xml:space="preserve">) </w:t>
      </w:r>
      <w:r w:rsidRPr="00165AE5">
        <w:rPr>
          <w:color w:val="000000"/>
          <w:sz w:val="22"/>
          <w:szCs w:val="22"/>
          <w:lang w:val="en-US"/>
        </w:rPr>
        <w:t>The influence of prototypical #MeToo features on the perception of workplace sexual harassment across gender and sexual orientation</w:t>
      </w:r>
      <w:r w:rsidRPr="00E9169B">
        <w:rPr>
          <w:color w:val="000000"/>
          <w:sz w:val="22"/>
          <w:szCs w:val="22"/>
          <w:lang w:val="en-US"/>
        </w:rPr>
        <w:t xml:space="preserve">. </w:t>
      </w:r>
      <w:r>
        <w:rPr>
          <w:color w:val="000000"/>
          <w:sz w:val="22"/>
          <w:szCs w:val="22"/>
          <w:lang w:val="en-US"/>
        </w:rPr>
        <w:t xml:space="preserve">Sexuality Research and Social Policy. </w:t>
      </w:r>
      <w:r w:rsidRPr="002C5067">
        <w:rPr>
          <w:color w:val="000000"/>
          <w:sz w:val="22"/>
          <w:szCs w:val="22"/>
          <w:lang w:val="en-US"/>
        </w:rPr>
        <w:t>https://doi.org/10.1007/s13178-023-00850-y</w:t>
      </w:r>
    </w:p>
    <w:p w14:paraId="76E68DE8" w14:textId="77777777" w:rsidR="002C5067" w:rsidRPr="00165AE5" w:rsidRDefault="002C5067" w:rsidP="002C5067">
      <w:pPr>
        <w:rPr>
          <w:i/>
          <w:iCs/>
          <w:lang w:val="en-US"/>
        </w:rPr>
      </w:pPr>
    </w:p>
    <w:p w14:paraId="410F31DA" w14:textId="3C849D25" w:rsidR="00941E21" w:rsidRPr="00217D31" w:rsidRDefault="000405F8" w:rsidP="000405F8">
      <w:pPr>
        <w:rPr>
          <w:sz w:val="22"/>
          <w:szCs w:val="22"/>
          <w:lang w:val="en-US"/>
        </w:rPr>
      </w:pPr>
      <w:r w:rsidRPr="00165AE5">
        <w:rPr>
          <w:rFonts w:cstheme="minorHAnsi"/>
          <w:sz w:val="22"/>
          <w:szCs w:val="22"/>
          <w:lang w:val="en-US"/>
        </w:rPr>
        <w:t>Kennair,</w:t>
      </w:r>
      <w:r w:rsidRPr="00165AE5">
        <w:rPr>
          <w:rFonts w:cstheme="minorHAnsi"/>
          <w:sz w:val="22"/>
          <w:szCs w:val="22"/>
          <w:vertAlign w:val="superscript"/>
          <w:lang w:val="en-US"/>
        </w:rPr>
        <w:t xml:space="preserve"> </w:t>
      </w:r>
      <w:r w:rsidRPr="00165AE5">
        <w:rPr>
          <w:rFonts w:cstheme="minorHAnsi"/>
          <w:sz w:val="22"/>
          <w:szCs w:val="22"/>
          <w:lang w:val="en-US"/>
        </w:rPr>
        <w:t xml:space="preserve">L.E.O., </w:t>
      </w:r>
      <w:proofErr w:type="spellStart"/>
      <w:r w:rsidRPr="00165AE5">
        <w:rPr>
          <w:rFonts w:cstheme="minorHAnsi"/>
          <w:sz w:val="22"/>
          <w:szCs w:val="22"/>
          <w:lang w:val="en-US"/>
        </w:rPr>
        <w:t>Grøntvedt</w:t>
      </w:r>
      <w:proofErr w:type="spellEnd"/>
      <w:r w:rsidRPr="00165AE5">
        <w:rPr>
          <w:rFonts w:cstheme="minorHAnsi"/>
          <w:sz w:val="22"/>
          <w:szCs w:val="22"/>
          <w:lang w:val="en-US"/>
        </w:rPr>
        <w:t>, T.V., Kessler, A.M., &amp; Bendixen, M</w:t>
      </w:r>
      <w:r w:rsidR="00941E21" w:rsidRPr="00165AE5">
        <w:rPr>
          <w:rFonts w:cstheme="minorHAnsi"/>
          <w:sz w:val="22"/>
          <w:szCs w:val="22"/>
          <w:lang w:val="en-US"/>
        </w:rPr>
        <w:t xml:space="preserve">. (2023). </w:t>
      </w:r>
      <w:r>
        <w:rPr>
          <w:rFonts w:cstheme="minorHAnsi"/>
          <w:sz w:val="22"/>
          <w:szCs w:val="22"/>
          <w:lang w:val="en-US"/>
        </w:rPr>
        <w:t>Sexual conflict during relationship maintenance</w:t>
      </w:r>
      <w:r w:rsidR="00941E21">
        <w:rPr>
          <w:rFonts w:cstheme="minorHAnsi"/>
          <w:sz w:val="22"/>
          <w:szCs w:val="22"/>
          <w:lang w:val="en-US"/>
        </w:rPr>
        <w:t xml:space="preserve">. </w:t>
      </w:r>
      <w:r w:rsidRPr="00217D31">
        <w:rPr>
          <w:sz w:val="22"/>
          <w:szCs w:val="22"/>
          <w:lang w:val="en-US"/>
        </w:rPr>
        <w:t xml:space="preserve">In </w:t>
      </w:r>
      <w:r>
        <w:rPr>
          <w:sz w:val="22"/>
          <w:szCs w:val="22"/>
          <w:lang w:val="en-US"/>
        </w:rPr>
        <w:t xml:space="preserve">J.K. </w:t>
      </w:r>
      <w:proofErr w:type="spellStart"/>
      <w:r>
        <w:rPr>
          <w:sz w:val="22"/>
          <w:szCs w:val="22"/>
          <w:lang w:val="en-US"/>
        </w:rPr>
        <w:t>Mogil</w:t>
      </w:r>
      <w:r w:rsidR="00CC20E3">
        <w:rPr>
          <w:sz w:val="22"/>
          <w:szCs w:val="22"/>
          <w:lang w:val="en-US"/>
        </w:rPr>
        <w:t>s</w:t>
      </w:r>
      <w:r>
        <w:rPr>
          <w:sz w:val="22"/>
          <w:szCs w:val="22"/>
          <w:lang w:val="en-US"/>
        </w:rPr>
        <w:t>ki</w:t>
      </w:r>
      <w:proofErr w:type="spellEnd"/>
      <w:r>
        <w:rPr>
          <w:sz w:val="22"/>
          <w:szCs w:val="22"/>
          <w:lang w:val="en-US"/>
        </w:rPr>
        <w:t xml:space="preserve"> &amp; </w:t>
      </w:r>
      <w:r w:rsidRPr="00217D31">
        <w:rPr>
          <w:sz w:val="22"/>
          <w:szCs w:val="22"/>
          <w:lang w:val="en-US"/>
        </w:rPr>
        <w:t>T.</w:t>
      </w:r>
      <w:r>
        <w:rPr>
          <w:sz w:val="22"/>
          <w:szCs w:val="22"/>
          <w:lang w:val="en-US"/>
        </w:rPr>
        <w:t xml:space="preserve">K. </w:t>
      </w:r>
      <w:r w:rsidRPr="00217D31">
        <w:rPr>
          <w:sz w:val="22"/>
          <w:szCs w:val="22"/>
          <w:lang w:val="en-US"/>
        </w:rPr>
        <w:t>Shackelford (Ed</w:t>
      </w:r>
      <w:r>
        <w:rPr>
          <w:sz w:val="22"/>
          <w:szCs w:val="22"/>
          <w:lang w:val="en-US"/>
        </w:rPr>
        <w:t>s</w:t>
      </w:r>
      <w:r w:rsidRPr="00217D31">
        <w:rPr>
          <w:sz w:val="22"/>
          <w:szCs w:val="22"/>
          <w:lang w:val="en-US"/>
        </w:rPr>
        <w:t xml:space="preserve">.) </w:t>
      </w:r>
      <w:r w:rsidRPr="000405F8">
        <w:rPr>
          <w:i/>
          <w:iCs/>
          <w:sz w:val="22"/>
          <w:szCs w:val="22"/>
          <w:lang w:val="en-US"/>
        </w:rPr>
        <w:t>The Oxford</w:t>
      </w:r>
      <w:r>
        <w:rPr>
          <w:sz w:val="22"/>
          <w:szCs w:val="22"/>
          <w:lang w:val="en-US"/>
        </w:rPr>
        <w:t xml:space="preserve"> </w:t>
      </w:r>
      <w:r w:rsidRPr="00272887">
        <w:rPr>
          <w:i/>
          <w:iCs/>
          <w:sz w:val="22"/>
          <w:szCs w:val="22"/>
          <w:lang w:val="en-US"/>
        </w:rPr>
        <w:t>Handbook of Evolutionary P</w:t>
      </w:r>
      <w:r>
        <w:rPr>
          <w:i/>
          <w:iCs/>
          <w:sz w:val="22"/>
          <w:szCs w:val="22"/>
          <w:lang w:val="en-US"/>
        </w:rPr>
        <w:t>sychology and Romantic Relationships</w:t>
      </w:r>
      <w:r w:rsidR="00E94E07">
        <w:rPr>
          <w:sz w:val="22"/>
          <w:szCs w:val="22"/>
          <w:lang w:val="en-US"/>
        </w:rPr>
        <w:t>, Chapter 11.</w:t>
      </w:r>
    </w:p>
    <w:p w14:paraId="02D60194" w14:textId="24554A0A" w:rsidR="000405F8" w:rsidRDefault="000405F8" w:rsidP="00DC7E7B">
      <w:pPr>
        <w:rPr>
          <w:rFonts w:cstheme="minorHAnsi"/>
          <w:sz w:val="22"/>
          <w:szCs w:val="22"/>
          <w:lang w:val="en-US"/>
        </w:rPr>
      </w:pPr>
    </w:p>
    <w:p w14:paraId="417E2CA9" w14:textId="74CE1033" w:rsidR="00755948" w:rsidRPr="00217D31" w:rsidRDefault="00755948" w:rsidP="00755948">
      <w:pPr>
        <w:rPr>
          <w:color w:val="000000"/>
          <w:sz w:val="22"/>
          <w:szCs w:val="22"/>
          <w:lang w:val="en-US"/>
        </w:rPr>
      </w:pPr>
      <w:r w:rsidRPr="00F96E82">
        <w:rPr>
          <w:color w:val="000000"/>
          <w:sz w:val="22"/>
          <w:szCs w:val="22"/>
        </w:rPr>
        <w:t>Kennair, L.E.O., Grøntvedt, T.V., Kessler, A.M., Gangestad, S. E., &amp; Bendixen, M. (</w:t>
      </w:r>
      <w:r>
        <w:rPr>
          <w:color w:val="000000"/>
          <w:sz w:val="22"/>
          <w:szCs w:val="22"/>
        </w:rPr>
        <w:t>2022</w:t>
      </w:r>
      <w:r w:rsidRPr="00F96E82">
        <w:rPr>
          <w:color w:val="000000"/>
          <w:sz w:val="22"/>
          <w:szCs w:val="22"/>
        </w:rPr>
        <w:t xml:space="preserve">). </w:t>
      </w:r>
      <w:r w:rsidRPr="00165AE5">
        <w:rPr>
          <w:color w:val="000000"/>
          <w:sz w:val="22"/>
          <w:szCs w:val="22"/>
          <w:lang w:val="en-US"/>
        </w:rPr>
        <w:t>Mating Strategies in Sexually Egalitarian Cultures</w:t>
      </w:r>
      <w:r w:rsidRPr="00F96E82">
        <w:rPr>
          <w:color w:val="000000"/>
          <w:sz w:val="22"/>
          <w:szCs w:val="22"/>
          <w:lang w:val="en-US"/>
        </w:rPr>
        <w:t xml:space="preserve">. In David M. Buss (Ed.), </w:t>
      </w:r>
      <w:r w:rsidRPr="00165AE5">
        <w:rPr>
          <w:i/>
          <w:iCs/>
          <w:color w:val="000000"/>
          <w:sz w:val="22"/>
          <w:szCs w:val="22"/>
          <w:lang w:val="en-US"/>
        </w:rPr>
        <w:t>Handbook of Human Mating</w:t>
      </w:r>
      <w:r w:rsidRPr="00F96E82">
        <w:rPr>
          <w:i/>
          <w:iCs/>
          <w:color w:val="000000"/>
          <w:sz w:val="22"/>
          <w:szCs w:val="22"/>
          <w:lang w:val="en-US"/>
        </w:rPr>
        <w:t>.</w:t>
      </w:r>
      <w:r w:rsidRPr="00F96E82">
        <w:rPr>
          <w:color w:val="000000"/>
          <w:sz w:val="22"/>
          <w:szCs w:val="22"/>
          <w:lang w:val="en-US"/>
        </w:rPr>
        <w:t xml:space="preserve"> </w:t>
      </w:r>
      <w:r w:rsidRPr="00165AE5">
        <w:rPr>
          <w:color w:val="000000"/>
          <w:sz w:val="22"/>
          <w:szCs w:val="22"/>
          <w:lang w:val="en-US"/>
        </w:rPr>
        <w:t>Oxford University Press</w:t>
      </w:r>
      <w:r w:rsidRPr="00217D31">
        <w:rPr>
          <w:color w:val="000000"/>
          <w:sz w:val="22"/>
          <w:szCs w:val="22"/>
          <w:lang w:val="en-US"/>
        </w:rPr>
        <w:t>.</w:t>
      </w:r>
    </w:p>
    <w:p w14:paraId="2084257D" w14:textId="77777777" w:rsidR="00755948" w:rsidRPr="00165AE5" w:rsidRDefault="00755948" w:rsidP="00755948">
      <w:pPr>
        <w:rPr>
          <w:color w:val="000000"/>
          <w:sz w:val="22"/>
          <w:szCs w:val="22"/>
          <w:lang w:val="en-US"/>
        </w:rPr>
      </w:pPr>
    </w:p>
    <w:p w14:paraId="4721B687" w14:textId="0752AAE9" w:rsidR="00755948" w:rsidRPr="00217D31" w:rsidRDefault="00755948" w:rsidP="00755948">
      <w:pPr>
        <w:rPr>
          <w:sz w:val="22"/>
          <w:szCs w:val="22"/>
          <w:lang w:val="en-US"/>
        </w:rPr>
      </w:pPr>
      <w:proofErr w:type="spellStart"/>
      <w:r w:rsidRPr="00165AE5">
        <w:rPr>
          <w:sz w:val="22"/>
          <w:szCs w:val="22"/>
          <w:lang w:val="en-US"/>
        </w:rPr>
        <w:t>Grøntvedt</w:t>
      </w:r>
      <w:proofErr w:type="spellEnd"/>
      <w:r w:rsidRPr="00165AE5">
        <w:rPr>
          <w:sz w:val="22"/>
          <w:szCs w:val="22"/>
          <w:lang w:val="en-US"/>
        </w:rPr>
        <w:t>, T.V., Bendixen, M.</w:t>
      </w:r>
      <w:r w:rsidR="00CC20E3" w:rsidRPr="001F776A">
        <w:rPr>
          <w:sz w:val="22"/>
          <w:szCs w:val="22"/>
          <w:lang w:val="en-US"/>
        </w:rPr>
        <w:t>,</w:t>
      </w:r>
      <w:r w:rsidRPr="00217D31">
        <w:rPr>
          <w:sz w:val="22"/>
          <w:szCs w:val="22"/>
          <w:lang w:val="en-US"/>
        </w:rPr>
        <w:t xml:space="preserve"> &amp; </w:t>
      </w:r>
      <w:r w:rsidRPr="00165AE5">
        <w:rPr>
          <w:sz w:val="22"/>
          <w:szCs w:val="22"/>
          <w:lang w:val="en-US"/>
        </w:rPr>
        <w:t>Kennair, L.E.O.</w:t>
      </w:r>
      <w:r w:rsidRPr="00217D31">
        <w:rPr>
          <w:sz w:val="22"/>
          <w:szCs w:val="22"/>
          <w:lang w:val="en-US"/>
        </w:rPr>
        <w:t xml:space="preserve"> (in press). Female sexual attraction tactics. In T.</w:t>
      </w:r>
      <w:r w:rsidR="00CC20E3">
        <w:rPr>
          <w:sz w:val="22"/>
          <w:szCs w:val="22"/>
          <w:lang w:val="en-US"/>
        </w:rPr>
        <w:t xml:space="preserve">K. </w:t>
      </w:r>
      <w:r w:rsidRPr="00217D31">
        <w:rPr>
          <w:sz w:val="22"/>
          <w:szCs w:val="22"/>
          <w:lang w:val="en-US"/>
        </w:rPr>
        <w:t xml:space="preserve">Shackelford (Ed.) </w:t>
      </w:r>
      <w:r w:rsidRPr="00272887">
        <w:rPr>
          <w:i/>
          <w:iCs/>
          <w:sz w:val="22"/>
          <w:szCs w:val="22"/>
          <w:lang w:val="en-US"/>
        </w:rPr>
        <w:t>Cambridge Handbook of Evolutionary Perspectives on Sexual Psychology</w:t>
      </w:r>
      <w:r w:rsidR="00E94E07">
        <w:rPr>
          <w:i/>
          <w:iCs/>
          <w:sz w:val="22"/>
          <w:szCs w:val="22"/>
          <w:lang w:val="en-US"/>
        </w:rPr>
        <w:t>, vol 3</w:t>
      </w:r>
      <w:r w:rsidRPr="00217D31">
        <w:rPr>
          <w:sz w:val="22"/>
          <w:szCs w:val="22"/>
          <w:lang w:val="en-US"/>
        </w:rPr>
        <w:t>.</w:t>
      </w:r>
    </w:p>
    <w:p w14:paraId="0674BA74" w14:textId="77777777" w:rsidR="00755948" w:rsidRDefault="00755948" w:rsidP="00DC7E7B">
      <w:pPr>
        <w:rPr>
          <w:rFonts w:cstheme="minorHAnsi"/>
          <w:sz w:val="22"/>
          <w:szCs w:val="22"/>
          <w:lang w:val="en-US"/>
        </w:rPr>
      </w:pPr>
    </w:p>
    <w:p w14:paraId="6EC669C6" w14:textId="7BB5EC84" w:rsidR="004E0433" w:rsidRPr="004E0433" w:rsidRDefault="004E0433" w:rsidP="00DC7E7B">
      <w:pPr>
        <w:rPr>
          <w:bCs/>
          <w:color w:val="000000"/>
          <w:sz w:val="22"/>
          <w:szCs w:val="22"/>
          <w:lang w:val="en-US"/>
        </w:rPr>
      </w:pPr>
      <w:r w:rsidRPr="004E0433">
        <w:rPr>
          <w:rFonts w:cstheme="minorHAnsi"/>
          <w:sz w:val="22"/>
          <w:szCs w:val="22"/>
          <w:lang w:val="en-US"/>
        </w:rPr>
        <w:t>Kennair,</w:t>
      </w:r>
      <w:r w:rsidRPr="004E0433">
        <w:rPr>
          <w:rFonts w:cstheme="minorHAnsi"/>
          <w:sz w:val="22"/>
          <w:szCs w:val="22"/>
          <w:vertAlign w:val="superscript"/>
          <w:lang w:val="en-US"/>
        </w:rPr>
        <w:t xml:space="preserve"> </w:t>
      </w:r>
      <w:r w:rsidRPr="004E0433">
        <w:rPr>
          <w:rFonts w:cstheme="minorHAnsi"/>
          <w:sz w:val="22"/>
          <w:szCs w:val="22"/>
          <w:lang w:val="en-US"/>
        </w:rPr>
        <w:t>L.E.O., Wade,</w:t>
      </w:r>
      <w:r w:rsidR="00D25426">
        <w:rPr>
          <w:rFonts w:cstheme="minorHAnsi"/>
          <w:sz w:val="22"/>
          <w:szCs w:val="22"/>
          <w:lang w:val="en-US"/>
        </w:rPr>
        <w:t xml:space="preserve"> </w:t>
      </w:r>
      <w:r w:rsidRPr="004E0433">
        <w:rPr>
          <w:rFonts w:cstheme="minorHAnsi"/>
          <w:sz w:val="22"/>
          <w:szCs w:val="22"/>
          <w:lang w:val="en-US"/>
        </w:rPr>
        <w:t xml:space="preserve">T.J., </w:t>
      </w:r>
      <w:proofErr w:type="spellStart"/>
      <w:r w:rsidRPr="00165AE5">
        <w:rPr>
          <w:rFonts w:cstheme="minorHAnsi"/>
          <w:sz w:val="22"/>
          <w:szCs w:val="22"/>
          <w:lang w:val="en-US"/>
        </w:rPr>
        <w:t>Tallakse</w:t>
      </w:r>
      <w:r w:rsidRPr="004E0433">
        <w:rPr>
          <w:rFonts w:cstheme="minorHAnsi"/>
          <w:sz w:val="22"/>
          <w:szCs w:val="22"/>
          <w:lang w:val="en-US"/>
        </w:rPr>
        <w:t>n</w:t>
      </w:r>
      <w:proofErr w:type="spellEnd"/>
      <w:r w:rsidRPr="004E0433">
        <w:rPr>
          <w:rFonts w:cstheme="minorHAnsi"/>
          <w:sz w:val="22"/>
          <w:szCs w:val="22"/>
          <w:lang w:val="en-US"/>
        </w:rPr>
        <w:t xml:space="preserve">, M.T., </w:t>
      </w:r>
      <w:proofErr w:type="spellStart"/>
      <w:r w:rsidRPr="00165AE5">
        <w:rPr>
          <w:rFonts w:cstheme="minorHAnsi"/>
          <w:sz w:val="22"/>
          <w:szCs w:val="22"/>
          <w:lang w:val="en-US"/>
        </w:rPr>
        <w:t>Grøntved</w:t>
      </w:r>
      <w:r w:rsidRPr="004E0433">
        <w:rPr>
          <w:rFonts w:cstheme="minorHAnsi"/>
          <w:sz w:val="22"/>
          <w:szCs w:val="22"/>
          <w:lang w:val="en-US"/>
        </w:rPr>
        <w:t>t</w:t>
      </w:r>
      <w:proofErr w:type="spellEnd"/>
      <w:r w:rsidRPr="004E0433">
        <w:rPr>
          <w:rFonts w:cstheme="minorHAnsi"/>
          <w:sz w:val="22"/>
          <w:szCs w:val="22"/>
          <w:lang w:val="en-US"/>
        </w:rPr>
        <w:t>, T.V., Kessler, A.M., Burch, R.L., &amp; Bendixen, M</w:t>
      </w:r>
      <w:r w:rsidR="000405F8">
        <w:rPr>
          <w:rFonts w:cstheme="minorHAnsi"/>
          <w:sz w:val="22"/>
          <w:szCs w:val="22"/>
          <w:lang w:val="en-US"/>
        </w:rPr>
        <w:t xml:space="preserve"> (2022) </w:t>
      </w:r>
      <w:r w:rsidRPr="004E0433">
        <w:rPr>
          <w:rFonts w:cstheme="minorHAnsi"/>
          <w:sz w:val="22"/>
          <w:szCs w:val="22"/>
          <w:lang w:val="en-US"/>
        </w:rPr>
        <w:t>P</w:t>
      </w:r>
      <w:r w:rsidRPr="004E0433">
        <w:rPr>
          <w:bCs/>
          <w:color w:val="000000"/>
          <w:sz w:val="22"/>
          <w:szCs w:val="22"/>
          <w:lang w:val="en-US"/>
        </w:rPr>
        <w:t xml:space="preserve">erceived effectiveness of flirtation tactics: The effects of sex, mating </w:t>
      </w:r>
      <w:r w:rsidRPr="004E0433">
        <w:rPr>
          <w:bCs/>
          <w:color w:val="000000"/>
          <w:sz w:val="22"/>
          <w:szCs w:val="22"/>
          <w:lang w:val="en-US"/>
        </w:rPr>
        <w:lastRenderedPageBreak/>
        <w:t xml:space="preserve">context and individual differences in US and Norwegian samples. </w:t>
      </w:r>
      <w:r w:rsidRPr="00272887">
        <w:rPr>
          <w:bCs/>
          <w:i/>
          <w:iCs/>
          <w:color w:val="000000"/>
          <w:sz w:val="22"/>
          <w:szCs w:val="22"/>
          <w:lang w:val="en-US"/>
        </w:rPr>
        <w:t xml:space="preserve">Evolutionary </w:t>
      </w:r>
      <w:r w:rsidR="00DC7E7B" w:rsidRPr="00272887">
        <w:rPr>
          <w:bCs/>
          <w:i/>
          <w:iCs/>
          <w:color w:val="000000"/>
          <w:sz w:val="22"/>
          <w:szCs w:val="22"/>
          <w:lang w:val="en-US"/>
        </w:rPr>
        <w:t>P</w:t>
      </w:r>
      <w:r w:rsidRPr="00272887">
        <w:rPr>
          <w:bCs/>
          <w:i/>
          <w:iCs/>
          <w:color w:val="000000"/>
          <w:sz w:val="22"/>
          <w:szCs w:val="22"/>
          <w:lang w:val="en-US"/>
        </w:rPr>
        <w:t>sychology</w:t>
      </w:r>
      <w:r w:rsidRPr="004E0433">
        <w:rPr>
          <w:bCs/>
          <w:color w:val="000000"/>
          <w:sz w:val="22"/>
          <w:szCs w:val="22"/>
          <w:lang w:val="en-US"/>
        </w:rPr>
        <w:t xml:space="preserve">. </w:t>
      </w:r>
      <w:proofErr w:type="spellStart"/>
      <w:r w:rsidR="00272887">
        <w:rPr>
          <w:bCs/>
          <w:color w:val="000000"/>
          <w:sz w:val="22"/>
          <w:szCs w:val="22"/>
          <w:lang w:val="en-US"/>
        </w:rPr>
        <w:t>d</w:t>
      </w:r>
      <w:r w:rsidRPr="004E0433">
        <w:rPr>
          <w:bCs/>
          <w:color w:val="000000"/>
          <w:sz w:val="22"/>
          <w:szCs w:val="22"/>
          <w:lang w:val="en-US"/>
        </w:rPr>
        <w:t>oi</w:t>
      </w:r>
      <w:proofErr w:type="spellEnd"/>
      <w:r w:rsidRPr="004E0433">
        <w:rPr>
          <w:bCs/>
          <w:color w:val="000000"/>
          <w:sz w:val="22"/>
          <w:szCs w:val="22"/>
          <w:lang w:val="en-US"/>
        </w:rPr>
        <w:t>: 10.1177/14747049221088011</w:t>
      </w:r>
    </w:p>
    <w:p w14:paraId="17DE5FC4" w14:textId="77777777" w:rsidR="004E0433" w:rsidRPr="004E0433" w:rsidRDefault="004E0433" w:rsidP="00DC7E7B">
      <w:pPr>
        <w:autoSpaceDE w:val="0"/>
        <w:autoSpaceDN w:val="0"/>
        <w:adjustRightInd w:val="0"/>
        <w:rPr>
          <w:bCs/>
          <w:color w:val="000000"/>
          <w:sz w:val="22"/>
          <w:szCs w:val="22"/>
          <w:lang w:val="en-US"/>
        </w:rPr>
      </w:pPr>
    </w:p>
    <w:p w14:paraId="6C6476A4" w14:textId="1102B06C" w:rsidR="008C183D" w:rsidRPr="00165AE5" w:rsidRDefault="00063A78" w:rsidP="00DC7E7B">
      <w:pPr>
        <w:rPr>
          <w:sz w:val="22"/>
          <w:szCs w:val="22"/>
          <w:lang w:val="en-US"/>
        </w:rPr>
      </w:pPr>
      <w:r w:rsidRPr="000405F8">
        <w:rPr>
          <w:bCs/>
          <w:color w:val="000000"/>
          <w:sz w:val="22"/>
          <w:szCs w:val="22"/>
          <w:lang w:val="en-US"/>
        </w:rPr>
        <w:t xml:space="preserve">Pedersen, H., </w:t>
      </w:r>
      <w:proofErr w:type="spellStart"/>
      <w:r w:rsidR="00DC7E7B" w:rsidRPr="000405F8">
        <w:rPr>
          <w:bCs/>
          <w:color w:val="000000"/>
          <w:sz w:val="22"/>
          <w:szCs w:val="22"/>
          <w:lang w:val="en-US"/>
        </w:rPr>
        <w:t>Grønnæss</w:t>
      </w:r>
      <w:proofErr w:type="spellEnd"/>
      <w:r w:rsidRPr="000405F8">
        <w:rPr>
          <w:bCs/>
          <w:color w:val="000000"/>
          <w:sz w:val="22"/>
          <w:szCs w:val="22"/>
          <w:lang w:val="en-US"/>
        </w:rPr>
        <w:t xml:space="preserve">, </w:t>
      </w:r>
      <w:r w:rsidRPr="00165AE5">
        <w:rPr>
          <w:bCs/>
          <w:color w:val="000000"/>
          <w:sz w:val="22"/>
          <w:szCs w:val="22"/>
          <w:lang w:val="en-US"/>
        </w:rPr>
        <w:t>I</w:t>
      </w:r>
      <w:r w:rsidRPr="000405F8">
        <w:rPr>
          <w:bCs/>
          <w:color w:val="000000"/>
          <w:sz w:val="22"/>
          <w:szCs w:val="22"/>
          <w:lang w:val="en-US"/>
        </w:rPr>
        <w:t xml:space="preserve">., </w:t>
      </w:r>
      <w:r w:rsidRPr="00165AE5">
        <w:rPr>
          <w:bCs/>
          <w:color w:val="000000"/>
          <w:sz w:val="22"/>
          <w:szCs w:val="22"/>
          <w:lang w:val="en-US"/>
        </w:rPr>
        <w:t>Bendixe</w:t>
      </w:r>
      <w:r w:rsidRPr="000405F8">
        <w:rPr>
          <w:bCs/>
          <w:color w:val="000000"/>
          <w:sz w:val="22"/>
          <w:szCs w:val="22"/>
          <w:lang w:val="en-US"/>
        </w:rPr>
        <w:t>n, M, H</w:t>
      </w:r>
      <w:r w:rsidRPr="00165AE5">
        <w:rPr>
          <w:bCs/>
          <w:color w:val="000000"/>
          <w:sz w:val="22"/>
          <w:szCs w:val="22"/>
          <w:lang w:val="en-US"/>
        </w:rPr>
        <w:t>agen</w:t>
      </w:r>
      <w:r w:rsidRPr="000405F8">
        <w:rPr>
          <w:bCs/>
          <w:color w:val="000000"/>
          <w:sz w:val="22"/>
          <w:szCs w:val="22"/>
          <w:lang w:val="en-US"/>
        </w:rPr>
        <w:t xml:space="preserve">, R, &amp; Kennair, L.E.O. (2022). </w:t>
      </w:r>
      <w:r w:rsidRPr="00165AE5">
        <w:rPr>
          <w:color w:val="000000"/>
          <w:sz w:val="22"/>
          <w:szCs w:val="22"/>
          <w:lang w:val="en-US"/>
        </w:rPr>
        <w:t>Metacognitions and brooding predict</w:t>
      </w:r>
      <w:r w:rsidRPr="008C183D">
        <w:rPr>
          <w:color w:val="000000"/>
          <w:sz w:val="22"/>
          <w:szCs w:val="22"/>
          <w:lang w:val="en-US"/>
        </w:rPr>
        <w:t xml:space="preserve"> </w:t>
      </w:r>
      <w:r w:rsidRPr="00165AE5">
        <w:rPr>
          <w:color w:val="000000"/>
          <w:sz w:val="22"/>
          <w:szCs w:val="22"/>
          <w:lang w:val="en-US"/>
        </w:rPr>
        <w:t>depressive symptoms in a community adolescent sample</w:t>
      </w:r>
      <w:r w:rsidRPr="008C183D">
        <w:rPr>
          <w:color w:val="000000"/>
          <w:sz w:val="22"/>
          <w:szCs w:val="22"/>
          <w:lang w:val="en-US"/>
        </w:rPr>
        <w:t>.</w:t>
      </w:r>
      <w:r w:rsidR="008C183D" w:rsidRPr="008C183D">
        <w:rPr>
          <w:color w:val="000000"/>
          <w:sz w:val="22"/>
          <w:szCs w:val="22"/>
          <w:lang w:val="en-US"/>
        </w:rPr>
        <w:t xml:space="preserve"> </w:t>
      </w:r>
      <w:r w:rsidR="00DC7E7B" w:rsidRPr="00272887">
        <w:rPr>
          <w:i/>
          <w:iCs/>
          <w:color w:val="000000"/>
          <w:sz w:val="22"/>
          <w:szCs w:val="22"/>
          <w:lang w:val="en-US"/>
        </w:rPr>
        <w:t>BMC Psychiatry</w:t>
      </w:r>
      <w:r w:rsidR="00DC7E7B">
        <w:rPr>
          <w:color w:val="000000"/>
          <w:sz w:val="22"/>
          <w:szCs w:val="22"/>
          <w:lang w:val="en-US"/>
        </w:rPr>
        <w:t xml:space="preserve">. </w:t>
      </w:r>
      <w:r w:rsidR="008C183D" w:rsidRPr="00165AE5">
        <w:rPr>
          <w:sz w:val="22"/>
          <w:szCs w:val="22"/>
          <w:lang w:val="en-US"/>
        </w:rPr>
        <w:br/>
      </w:r>
      <w:proofErr w:type="spellStart"/>
      <w:r w:rsidR="008C183D" w:rsidRPr="000405F8">
        <w:rPr>
          <w:sz w:val="22"/>
          <w:szCs w:val="22"/>
          <w:lang w:val="en-US"/>
        </w:rPr>
        <w:t>doi</w:t>
      </w:r>
      <w:proofErr w:type="spellEnd"/>
      <w:r w:rsidR="008C183D" w:rsidRPr="000405F8">
        <w:rPr>
          <w:sz w:val="22"/>
          <w:szCs w:val="22"/>
          <w:lang w:val="en-US"/>
        </w:rPr>
        <w:t xml:space="preserve">: </w:t>
      </w:r>
      <w:r w:rsidR="008C183D" w:rsidRPr="00165AE5">
        <w:rPr>
          <w:sz w:val="22"/>
          <w:szCs w:val="22"/>
          <w:lang w:val="en-US"/>
        </w:rPr>
        <w:t>10.1186/s12888-022-03779-5</w:t>
      </w:r>
    </w:p>
    <w:p w14:paraId="0B02E496" w14:textId="2EEF6E14" w:rsidR="00063A78" w:rsidRDefault="00063A78" w:rsidP="00DC7E7B">
      <w:pPr>
        <w:spacing w:before="20"/>
        <w:rPr>
          <w:sz w:val="22"/>
          <w:szCs w:val="22"/>
          <w:lang w:val="en-US"/>
        </w:rPr>
      </w:pPr>
    </w:p>
    <w:p w14:paraId="325EC60A" w14:textId="7FD1B398" w:rsidR="00E16073" w:rsidRDefault="00E16073" w:rsidP="00DC7E7B">
      <w:pPr>
        <w:spacing w:before="20"/>
        <w:rPr>
          <w:sz w:val="22"/>
          <w:szCs w:val="22"/>
          <w:lang w:val="en-US"/>
        </w:rPr>
      </w:pPr>
      <w:r w:rsidRPr="00E16073">
        <w:rPr>
          <w:sz w:val="22"/>
          <w:szCs w:val="22"/>
          <w:lang w:val="en-US"/>
        </w:rPr>
        <w:t xml:space="preserve">Walter, K.V., Conroy-Beam, D., Buss, D.M., Asao, K., </w:t>
      </w:r>
      <w:proofErr w:type="spellStart"/>
      <w:r w:rsidRPr="00E16073">
        <w:rPr>
          <w:sz w:val="22"/>
          <w:szCs w:val="22"/>
          <w:lang w:val="en-US"/>
        </w:rPr>
        <w:t>Sorokowska</w:t>
      </w:r>
      <w:proofErr w:type="spellEnd"/>
      <w:r w:rsidRPr="00E16073">
        <w:rPr>
          <w:sz w:val="22"/>
          <w:szCs w:val="22"/>
          <w:lang w:val="en-US"/>
        </w:rPr>
        <w:t xml:space="preserve">, A., </w:t>
      </w:r>
      <w:proofErr w:type="spellStart"/>
      <w:r w:rsidRPr="00E16073">
        <w:rPr>
          <w:sz w:val="22"/>
          <w:szCs w:val="22"/>
          <w:lang w:val="en-US"/>
        </w:rPr>
        <w:t>Sorokowski</w:t>
      </w:r>
      <w:proofErr w:type="spellEnd"/>
      <w:r w:rsidRPr="00E16073">
        <w:rPr>
          <w:sz w:val="22"/>
          <w:szCs w:val="22"/>
          <w:lang w:val="en-US"/>
        </w:rPr>
        <w:t xml:space="preserve">, P., . . . </w:t>
      </w:r>
      <w:proofErr w:type="spellStart"/>
      <w:r w:rsidRPr="00E16073">
        <w:rPr>
          <w:sz w:val="22"/>
          <w:szCs w:val="22"/>
          <w:lang w:val="en-US"/>
        </w:rPr>
        <w:t>Zupančič</w:t>
      </w:r>
      <w:proofErr w:type="spellEnd"/>
      <w:r w:rsidRPr="00E16073">
        <w:rPr>
          <w:sz w:val="22"/>
          <w:szCs w:val="22"/>
          <w:lang w:val="en-US"/>
        </w:rPr>
        <w:t xml:space="preserve">, M. (2021). Sex differences in human mate preferences vary across sex ratios. </w:t>
      </w:r>
      <w:r w:rsidRPr="00272887">
        <w:rPr>
          <w:i/>
          <w:iCs/>
          <w:sz w:val="22"/>
          <w:szCs w:val="22"/>
          <w:lang w:val="en-US"/>
        </w:rPr>
        <w:t>Proceedings of the Royal Society B: Biological Sciences</w:t>
      </w:r>
      <w:r w:rsidRPr="00E16073">
        <w:rPr>
          <w:sz w:val="22"/>
          <w:szCs w:val="22"/>
          <w:lang w:val="en-US"/>
        </w:rPr>
        <w:t>, 288(1955), doi:10.1098/rspb.2021.1115</w:t>
      </w:r>
    </w:p>
    <w:p w14:paraId="5C353547" w14:textId="77777777" w:rsidR="00E16073" w:rsidRDefault="00E16073" w:rsidP="004E0433">
      <w:pPr>
        <w:spacing w:before="20"/>
        <w:rPr>
          <w:sz w:val="22"/>
          <w:szCs w:val="22"/>
          <w:lang w:val="en-US"/>
        </w:rPr>
      </w:pPr>
    </w:p>
    <w:p w14:paraId="14BEA791" w14:textId="25A76AC8" w:rsidR="00063A78" w:rsidRDefault="00063A78" w:rsidP="003116A8">
      <w:pPr>
        <w:spacing w:before="20"/>
        <w:rPr>
          <w:sz w:val="22"/>
          <w:szCs w:val="22"/>
          <w:lang w:val="en-US"/>
        </w:rPr>
      </w:pPr>
      <w:proofErr w:type="spellStart"/>
      <w:r w:rsidRPr="00063A78">
        <w:rPr>
          <w:sz w:val="22"/>
          <w:szCs w:val="22"/>
          <w:lang w:val="en-US"/>
        </w:rPr>
        <w:t>Sorokowska</w:t>
      </w:r>
      <w:proofErr w:type="spellEnd"/>
      <w:r w:rsidRPr="00063A78">
        <w:rPr>
          <w:sz w:val="22"/>
          <w:szCs w:val="22"/>
          <w:lang w:val="en-US"/>
        </w:rPr>
        <w:t xml:space="preserve">, A., Saluja, S., </w:t>
      </w:r>
      <w:proofErr w:type="spellStart"/>
      <w:r w:rsidRPr="00063A78">
        <w:rPr>
          <w:sz w:val="22"/>
          <w:szCs w:val="22"/>
          <w:lang w:val="en-US"/>
        </w:rPr>
        <w:t>Sorokowski</w:t>
      </w:r>
      <w:proofErr w:type="spellEnd"/>
      <w:r w:rsidRPr="00063A78">
        <w:rPr>
          <w:sz w:val="22"/>
          <w:szCs w:val="22"/>
          <w:lang w:val="en-US"/>
        </w:rPr>
        <w:t xml:space="preserve">, P., </w:t>
      </w:r>
      <w:proofErr w:type="spellStart"/>
      <w:r w:rsidRPr="00063A78">
        <w:rPr>
          <w:sz w:val="22"/>
          <w:szCs w:val="22"/>
          <w:lang w:val="en-US"/>
        </w:rPr>
        <w:t>Frąckowiak</w:t>
      </w:r>
      <w:proofErr w:type="spellEnd"/>
      <w:r w:rsidRPr="00063A78">
        <w:rPr>
          <w:sz w:val="22"/>
          <w:szCs w:val="22"/>
          <w:lang w:val="en-US"/>
        </w:rPr>
        <w:t xml:space="preserve">, T., </w:t>
      </w:r>
      <w:proofErr w:type="spellStart"/>
      <w:r w:rsidRPr="00063A78">
        <w:rPr>
          <w:sz w:val="22"/>
          <w:szCs w:val="22"/>
          <w:lang w:val="en-US"/>
        </w:rPr>
        <w:t>Karwowski</w:t>
      </w:r>
      <w:proofErr w:type="spellEnd"/>
      <w:r w:rsidRPr="00063A78">
        <w:rPr>
          <w:sz w:val="22"/>
          <w:szCs w:val="22"/>
          <w:lang w:val="en-US"/>
        </w:rPr>
        <w:t xml:space="preserve">, M., </w:t>
      </w:r>
      <w:proofErr w:type="spellStart"/>
      <w:r w:rsidRPr="00063A78">
        <w:rPr>
          <w:sz w:val="22"/>
          <w:szCs w:val="22"/>
          <w:lang w:val="en-US"/>
        </w:rPr>
        <w:t>Aavik</w:t>
      </w:r>
      <w:proofErr w:type="spellEnd"/>
      <w:r w:rsidRPr="00063A78">
        <w:rPr>
          <w:sz w:val="22"/>
          <w:szCs w:val="22"/>
          <w:lang w:val="en-US"/>
        </w:rPr>
        <w:t xml:space="preserve">, T., . . . </w:t>
      </w:r>
      <w:proofErr w:type="spellStart"/>
      <w:r w:rsidRPr="00063A78">
        <w:rPr>
          <w:sz w:val="22"/>
          <w:szCs w:val="22"/>
          <w:lang w:val="en-US"/>
        </w:rPr>
        <w:t>Croy</w:t>
      </w:r>
      <w:proofErr w:type="spellEnd"/>
      <w:r w:rsidRPr="00063A78">
        <w:rPr>
          <w:sz w:val="22"/>
          <w:szCs w:val="22"/>
          <w:lang w:val="en-US"/>
        </w:rPr>
        <w:t xml:space="preserve">, I. (2021). Affective interpersonal touch in close relationships: A cross-cultural perspective. </w:t>
      </w:r>
      <w:r w:rsidRPr="00272887">
        <w:rPr>
          <w:i/>
          <w:iCs/>
          <w:sz w:val="22"/>
          <w:szCs w:val="22"/>
          <w:lang w:val="en-US"/>
        </w:rPr>
        <w:t>Personality and Social Psychology Bulletin</w:t>
      </w:r>
      <w:r w:rsidRPr="00063A78">
        <w:rPr>
          <w:sz w:val="22"/>
          <w:szCs w:val="22"/>
          <w:lang w:val="en-US"/>
        </w:rPr>
        <w:t>. doi:10.1177/0146167220988373</w:t>
      </w:r>
    </w:p>
    <w:p w14:paraId="22B83241" w14:textId="77777777" w:rsidR="00063A78" w:rsidRDefault="00063A78" w:rsidP="003116A8">
      <w:pPr>
        <w:spacing w:before="20"/>
        <w:rPr>
          <w:sz w:val="22"/>
          <w:szCs w:val="22"/>
          <w:lang w:val="en-US"/>
        </w:rPr>
      </w:pPr>
    </w:p>
    <w:p w14:paraId="128B8884" w14:textId="64CE0A03" w:rsidR="003116A8" w:rsidRPr="009E3255" w:rsidRDefault="003116A8" w:rsidP="003116A8">
      <w:pPr>
        <w:spacing w:before="20"/>
        <w:rPr>
          <w:bCs/>
          <w:sz w:val="22"/>
          <w:szCs w:val="22"/>
          <w:lang w:val="en-US" w:eastAsia="nb-NO"/>
        </w:rPr>
      </w:pPr>
      <w:r w:rsidRPr="00E74AEA">
        <w:rPr>
          <w:sz w:val="22"/>
          <w:szCs w:val="22"/>
          <w:lang w:val="en-US"/>
        </w:rPr>
        <w:t xml:space="preserve">Kennair, L.E.O, </w:t>
      </w:r>
      <w:proofErr w:type="spellStart"/>
      <w:r w:rsidRPr="00E74AEA">
        <w:rPr>
          <w:sz w:val="22"/>
          <w:szCs w:val="22"/>
          <w:lang w:val="en-US"/>
        </w:rPr>
        <w:t>Grøntvedt</w:t>
      </w:r>
      <w:proofErr w:type="spellEnd"/>
      <w:r w:rsidRPr="00E74AEA">
        <w:rPr>
          <w:sz w:val="22"/>
          <w:szCs w:val="22"/>
          <w:lang w:val="en-US"/>
        </w:rPr>
        <w:t xml:space="preserve">, T.V, &amp; Bendixen, M. (2021). </w:t>
      </w:r>
      <w:r w:rsidRPr="00272887">
        <w:rPr>
          <w:i/>
          <w:iCs/>
          <w:sz w:val="22"/>
          <w:szCs w:val="22"/>
        </w:rPr>
        <w:t>En kort introduksjon til evolusjonspsykologi</w:t>
      </w:r>
      <w:r>
        <w:rPr>
          <w:sz w:val="22"/>
          <w:szCs w:val="22"/>
        </w:rPr>
        <w:t xml:space="preserve"> (178 sider). </w:t>
      </w:r>
      <w:r w:rsidRPr="009E3255">
        <w:rPr>
          <w:sz w:val="22"/>
          <w:szCs w:val="22"/>
          <w:lang w:val="en-US"/>
        </w:rPr>
        <w:t xml:space="preserve">Bergen: </w:t>
      </w:r>
      <w:proofErr w:type="spellStart"/>
      <w:r w:rsidRPr="009E3255">
        <w:rPr>
          <w:sz w:val="22"/>
          <w:szCs w:val="22"/>
          <w:lang w:val="en-US"/>
        </w:rPr>
        <w:t>Fagbokforlaget</w:t>
      </w:r>
      <w:proofErr w:type="spellEnd"/>
      <w:r w:rsidRPr="009E3255">
        <w:rPr>
          <w:sz w:val="22"/>
          <w:szCs w:val="22"/>
          <w:lang w:val="en-US"/>
        </w:rPr>
        <w:t>. ISBN: 978-82-450-3605-3</w:t>
      </w:r>
    </w:p>
    <w:p w14:paraId="44A1F29C" w14:textId="77777777" w:rsidR="003116A8" w:rsidRPr="009E3255" w:rsidRDefault="003116A8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3FB250BA" w14:textId="21BBC9C5" w:rsidR="00476E63" w:rsidRPr="00165AE5" w:rsidRDefault="00476E63" w:rsidP="00476E63">
      <w:pPr>
        <w:spacing w:before="20"/>
        <w:rPr>
          <w:sz w:val="22"/>
          <w:szCs w:val="22"/>
          <w:lang w:val="en-US"/>
        </w:rPr>
      </w:pPr>
      <w:r w:rsidRPr="003160DD">
        <w:rPr>
          <w:bCs/>
          <w:sz w:val="22"/>
          <w:szCs w:val="22"/>
          <w:lang w:val="en-US" w:eastAsia="nb-NO"/>
        </w:rPr>
        <w:t xml:space="preserve">Kessler, A.M., Kennair, L.E.O., </w:t>
      </w:r>
      <w:proofErr w:type="spellStart"/>
      <w:r w:rsidRPr="003160DD">
        <w:rPr>
          <w:bCs/>
          <w:sz w:val="22"/>
          <w:szCs w:val="22"/>
          <w:lang w:val="en-US" w:eastAsia="nb-NO"/>
        </w:rPr>
        <w:t>Grøntvedt</w:t>
      </w:r>
      <w:proofErr w:type="spellEnd"/>
      <w:r w:rsidRPr="003160DD">
        <w:rPr>
          <w:bCs/>
          <w:sz w:val="22"/>
          <w:szCs w:val="22"/>
          <w:lang w:val="en-US" w:eastAsia="nb-NO"/>
        </w:rPr>
        <w:t xml:space="preserve">, T.V., </w:t>
      </w:r>
      <w:proofErr w:type="spellStart"/>
      <w:r w:rsidRPr="003160DD">
        <w:rPr>
          <w:bCs/>
          <w:sz w:val="22"/>
          <w:szCs w:val="22"/>
          <w:lang w:val="en-US" w:eastAsia="nb-NO"/>
        </w:rPr>
        <w:t>Bjørkheim</w:t>
      </w:r>
      <w:proofErr w:type="spellEnd"/>
      <w:r w:rsidRPr="003160DD">
        <w:rPr>
          <w:bCs/>
          <w:sz w:val="22"/>
          <w:szCs w:val="22"/>
          <w:lang w:val="en-US" w:eastAsia="nb-NO"/>
        </w:rPr>
        <w:t xml:space="preserve">, I., </w:t>
      </w:r>
      <w:proofErr w:type="spellStart"/>
      <w:r w:rsidRPr="003160DD">
        <w:rPr>
          <w:bCs/>
          <w:sz w:val="22"/>
          <w:szCs w:val="22"/>
          <w:lang w:val="en-US" w:eastAsia="nb-NO"/>
        </w:rPr>
        <w:t>Drejer</w:t>
      </w:r>
      <w:proofErr w:type="spellEnd"/>
      <w:r w:rsidRPr="003160DD">
        <w:rPr>
          <w:bCs/>
          <w:sz w:val="22"/>
          <w:szCs w:val="22"/>
          <w:lang w:val="en-US" w:eastAsia="nb-NO"/>
        </w:rPr>
        <w:t xml:space="preserve">, I., &amp; Bendixen, M. </w:t>
      </w:r>
      <w:r w:rsidRPr="00BD70AF">
        <w:rPr>
          <w:bCs/>
          <w:sz w:val="22"/>
          <w:szCs w:val="22"/>
          <w:lang w:val="en-US" w:eastAsia="nb-NO"/>
        </w:rPr>
        <w:t>(</w:t>
      </w:r>
      <w:r w:rsidR="009073EE">
        <w:rPr>
          <w:bCs/>
          <w:sz w:val="22"/>
          <w:szCs w:val="22"/>
          <w:lang w:val="en-US" w:eastAsia="nb-NO"/>
        </w:rPr>
        <w:t>2021</w:t>
      </w:r>
      <w:r w:rsidRPr="00BD70AF">
        <w:rPr>
          <w:bCs/>
          <w:sz w:val="22"/>
          <w:szCs w:val="22"/>
          <w:lang w:val="en-US" w:eastAsia="nb-NO"/>
        </w:rPr>
        <w:t xml:space="preserve">) </w:t>
      </w:r>
      <w:r w:rsidRPr="00165AE5">
        <w:rPr>
          <w:sz w:val="22"/>
          <w:szCs w:val="22"/>
          <w:lang w:val="en-US"/>
        </w:rPr>
        <w:t>Perception of workplace social-sexual behavior as sexual harassment post #MeToo in Scandinavia</w:t>
      </w:r>
      <w:r w:rsidRPr="00DE6A29">
        <w:rPr>
          <w:bCs/>
          <w:sz w:val="22"/>
          <w:szCs w:val="22"/>
          <w:lang w:val="en-US" w:eastAsia="nb-NO"/>
        </w:rPr>
        <w:t xml:space="preserve"> </w:t>
      </w:r>
      <w:r w:rsidRPr="004B0F4E">
        <w:rPr>
          <w:bCs/>
          <w:i/>
          <w:iCs/>
          <w:sz w:val="22"/>
          <w:szCs w:val="22"/>
          <w:lang w:val="en-US" w:eastAsia="nb-NO"/>
        </w:rPr>
        <w:t>S</w:t>
      </w:r>
      <w:r>
        <w:rPr>
          <w:bCs/>
          <w:i/>
          <w:iCs/>
          <w:sz w:val="22"/>
          <w:szCs w:val="22"/>
          <w:lang w:val="en-US" w:eastAsia="nb-NO"/>
        </w:rPr>
        <w:t xml:space="preserve">candinavian </w:t>
      </w:r>
      <w:r w:rsidRPr="004B0F4E">
        <w:rPr>
          <w:bCs/>
          <w:i/>
          <w:iCs/>
          <w:sz w:val="22"/>
          <w:szCs w:val="22"/>
          <w:lang w:val="en-US" w:eastAsia="nb-NO"/>
        </w:rPr>
        <w:t>J</w:t>
      </w:r>
      <w:r>
        <w:rPr>
          <w:bCs/>
          <w:i/>
          <w:iCs/>
          <w:sz w:val="22"/>
          <w:szCs w:val="22"/>
          <w:lang w:val="en-US" w:eastAsia="nb-NO"/>
        </w:rPr>
        <w:t xml:space="preserve">ournal </w:t>
      </w:r>
      <w:r w:rsidRPr="004B0F4E">
        <w:rPr>
          <w:bCs/>
          <w:i/>
          <w:iCs/>
          <w:sz w:val="22"/>
          <w:szCs w:val="22"/>
          <w:lang w:val="en-US" w:eastAsia="nb-NO"/>
        </w:rPr>
        <w:t>o</w:t>
      </w:r>
      <w:r>
        <w:rPr>
          <w:bCs/>
          <w:i/>
          <w:iCs/>
          <w:sz w:val="22"/>
          <w:szCs w:val="22"/>
          <w:lang w:val="en-US" w:eastAsia="nb-NO"/>
        </w:rPr>
        <w:t xml:space="preserve">f </w:t>
      </w:r>
      <w:r w:rsidRPr="004B0F4E">
        <w:rPr>
          <w:bCs/>
          <w:i/>
          <w:iCs/>
          <w:sz w:val="22"/>
          <w:szCs w:val="22"/>
          <w:lang w:val="en-US" w:eastAsia="nb-NO"/>
        </w:rPr>
        <w:t>P</w:t>
      </w:r>
      <w:r>
        <w:rPr>
          <w:bCs/>
          <w:i/>
          <w:iCs/>
          <w:sz w:val="22"/>
          <w:szCs w:val="22"/>
          <w:lang w:val="en-US" w:eastAsia="nb-NO"/>
        </w:rPr>
        <w:t xml:space="preserve">sychology. </w:t>
      </w:r>
      <w:proofErr w:type="spellStart"/>
      <w:r w:rsidR="00446896" w:rsidRPr="00165AE5">
        <w:rPr>
          <w:sz w:val="22"/>
          <w:szCs w:val="22"/>
          <w:lang w:val="en-US"/>
        </w:rPr>
        <w:t>doi</w:t>
      </w:r>
      <w:proofErr w:type="spellEnd"/>
      <w:r w:rsidRPr="00165AE5">
        <w:rPr>
          <w:sz w:val="22"/>
          <w:szCs w:val="22"/>
          <w:lang w:val="en-US"/>
        </w:rPr>
        <w:t>: 10.1111/sjop.12763</w:t>
      </w:r>
      <w:r w:rsidRPr="00165AE5">
        <w:rPr>
          <w:sz w:val="22"/>
          <w:szCs w:val="22"/>
          <w:lang w:val="en-US"/>
        </w:rPr>
        <w:br/>
      </w:r>
    </w:p>
    <w:p w14:paraId="2A31D2AE" w14:textId="6BA5DF70" w:rsidR="00F66A2D" w:rsidRDefault="00D94D26" w:rsidP="00217D31">
      <w:pPr>
        <w:rPr>
          <w:sz w:val="22"/>
          <w:szCs w:val="22"/>
          <w:lang w:val="en-US"/>
        </w:rPr>
      </w:pPr>
      <w:r w:rsidRPr="00165AE5">
        <w:rPr>
          <w:sz w:val="22"/>
          <w:szCs w:val="22"/>
          <w:lang w:val="en-US"/>
        </w:rPr>
        <w:t xml:space="preserve">Larsen, P.H.H., Bendixen, M., </w:t>
      </w:r>
      <w:proofErr w:type="spellStart"/>
      <w:r w:rsidRPr="00165AE5">
        <w:rPr>
          <w:sz w:val="22"/>
          <w:szCs w:val="22"/>
          <w:lang w:val="en-US"/>
        </w:rPr>
        <w:t>Grøntvedt</w:t>
      </w:r>
      <w:proofErr w:type="spellEnd"/>
      <w:r w:rsidRPr="00165AE5">
        <w:rPr>
          <w:sz w:val="22"/>
          <w:szCs w:val="22"/>
          <w:lang w:val="en-US"/>
        </w:rPr>
        <w:t xml:space="preserve">, T.V., Kessler, A.M., &amp; Kennair, L.E.O. (2021). </w:t>
      </w:r>
      <w:r w:rsidRPr="00D94D26">
        <w:rPr>
          <w:sz w:val="22"/>
          <w:szCs w:val="22"/>
          <w:lang w:val="en-US"/>
        </w:rPr>
        <w:t xml:space="preserve">Investigating the emergence of sex differences in jealousy responses in a large community sample from an evolutionary perspective. </w:t>
      </w:r>
      <w:r w:rsidRPr="00D94D26">
        <w:rPr>
          <w:i/>
          <w:iCs/>
          <w:sz w:val="22"/>
          <w:szCs w:val="22"/>
          <w:lang w:val="en-US"/>
        </w:rPr>
        <w:t>Scientific Reports, 11</w:t>
      </w:r>
      <w:r w:rsidRPr="00D94D26">
        <w:rPr>
          <w:sz w:val="22"/>
          <w:szCs w:val="22"/>
          <w:lang w:val="en-US"/>
        </w:rPr>
        <w:t>(1), 6485. doi:10.1038/s41598-021-85997-7</w:t>
      </w:r>
    </w:p>
    <w:p w14:paraId="2FAFD63A" w14:textId="77777777" w:rsidR="00D94D26" w:rsidRPr="00F66A2D" w:rsidRDefault="00D94D26" w:rsidP="00217D31">
      <w:pPr>
        <w:rPr>
          <w:sz w:val="22"/>
          <w:szCs w:val="22"/>
          <w:lang w:val="en-US"/>
        </w:rPr>
      </w:pPr>
    </w:p>
    <w:p w14:paraId="33FA74C7" w14:textId="54E32A61" w:rsidR="00173D71" w:rsidRPr="00165AE5" w:rsidRDefault="00173D71" w:rsidP="00173D71">
      <w:pPr>
        <w:rPr>
          <w:sz w:val="22"/>
          <w:szCs w:val="22"/>
          <w:lang w:val="en-US"/>
        </w:rPr>
      </w:pPr>
      <w:r w:rsidRPr="00165AE5">
        <w:rPr>
          <w:sz w:val="22"/>
          <w:szCs w:val="22"/>
          <w:lang w:val="en-US"/>
        </w:rPr>
        <w:t>Kennair, L.E.O.</w:t>
      </w:r>
      <w:r w:rsidRPr="00F96E82">
        <w:rPr>
          <w:sz w:val="22"/>
          <w:szCs w:val="22"/>
          <w:lang w:val="en-US"/>
        </w:rPr>
        <w:t xml:space="preserve">, </w:t>
      </w:r>
      <w:proofErr w:type="spellStart"/>
      <w:r w:rsidRPr="00165AE5">
        <w:rPr>
          <w:sz w:val="22"/>
          <w:szCs w:val="22"/>
          <w:lang w:val="en-US"/>
        </w:rPr>
        <w:t>Grøntvedt</w:t>
      </w:r>
      <w:proofErr w:type="spellEnd"/>
      <w:r w:rsidRPr="00165AE5">
        <w:rPr>
          <w:sz w:val="22"/>
          <w:szCs w:val="22"/>
          <w:lang w:val="en-US"/>
        </w:rPr>
        <w:t>, T.V., &amp; Bendixen, M.</w:t>
      </w:r>
      <w:r w:rsidRPr="00F96E82">
        <w:rPr>
          <w:sz w:val="22"/>
          <w:szCs w:val="22"/>
          <w:lang w:val="en-US"/>
        </w:rPr>
        <w:t xml:space="preserve"> (</w:t>
      </w:r>
      <w:r w:rsidR="009C29FE">
        <w:rPr>
          <w:sz w:val="22"/>
          <w:szCs w:val="22"/>
          <w:lang w:val="en-US"/>
        </w:rPr>
        <w:t>2021</w:t>
      </w:r>
      <w:r w:rsidRPr="00F96E82">
        <w:rPr>
          <w:sz w:val="22"/>
          <w:szCs w:val="22"/>
          <w:lang w:val="en-US"/>
        </w:rPr>
        <w:t>)</w:t>
      </w:r>
      <w:r w:rsidR="00EB4850" w:rsidRPr="00F96E82">
        <w:rPr>
          <w:sz w:val="22"/>
          <w:szCs w:val="22"/>
          <w:lang w:val="en-US"/>
        </w:rPr>
        <w:t>.</w:t>
      </w:r>
      <w:r w:rsidRPr="00F96E82">
        <w:rPr>
          <w:sz w:val="22"/>
          <w:szCs w:val="22"/>
          <w:lang w:val="en-US"/>
        </w:rPr>
        <w:t xml:space="preserve"> The function of casual sex action and inaction regret</w:t>
      </w:r>
      <w:r w:rsidR="00E75304" w:rsidRPr="00F96E82">
        <w:rPr>
          <w:sz w:val="22"/>
          <w:szCs w:val="22"/>
          <w:lang w:val="en-US"/>
        </w:rPr>
        <w:t>: A longitudinal investigation</w:t>
      </w:r>
      <w:r w:rsidRPr="00F96E82">
        <w:rPr>
          <w:sz w:val="22"/>
          <w:szCs w:val="22"/>
          <w:lang w:val="en-US"/>
        </w:rPr>
        <w:t xml:space="preserve">. </w:t>
      </w:r>
      <w:r w:rsidRPr="00272887">
        <w:rPr>
          <w:i/>
          <w:iCs/>
          <w:sz w:val="22"/>
          <w:szCs w:val="22"/>
          <w:lang w:val="en-US"/>
        </w:rPr>
        <w:t>Evolutionary Psychology</w:t>
      </w:r>
      <w:r w:rsidRPr="00F96E82">
        <w:rPr>
          <w:sz w:val="22"/>
          <w:szCs w:val="22"/>
          <w:lang w:val="en-US"/>
        </w:rPr>
        <w:t xml:space="preserve">. </w:t>
      </w:r>
      <w:proofErr w:type="spellStart"/>
      <w:r w:rsidR="00446896" w:rsidRPr="00446896">
        <w:rPr>
          <w:sz w:val="22"/>
          <w:szCs w:val="22"/>
          <w:lang w:val="en-US"/>
        </w:rPr>
        <w:t>doi</w:t>
      </w:r>
      <w:proofErr w:type="spellEnd"/>
      <w:r w:rsidRPr="00F96E82">
        <w:rPr>
          <w:sz w:val="22"/>
          <w:szCs w:val="22"/>
          <w:lang w:val="en-US"/>
        </w:rPr>
        <w:t>: 10.1177/1474704921998333</w:t>
      </w:r>
    </w:p>
    <w:p w14:paraId="33CAF42C" w14:textId="5A84942E" w:rsidR="004B0F4E" w:rsidRPr="00165AE5" w:rsidRDefault="004B0F4E" w:rsidP="004B0F4E">
      <w:pPr>
        <w:rPr>
          <w:color w:val="000000"/>
          <w:sz w:val="22"/>
          <w:szCs w:val="22"/>
          <w:lang w:val="en-US"/>
        </w:rPr>
      </w:pPr>
    </w:p>
    <w:p w14:paraId="782B87FD" w14:textId="66647B1D" w:rsidR="00B11FD4" w:rsidRPr="00173D71" w:rsidRDefault="00B11FD4" w:rsidP="00C65CA0">
      <w:pPr>
        <w:rPr>
          <w:color w:val="000000"/>
          <w:sz w:val="22"/>
          <w:szCs w:val="22"/>
          <w:lang w:val="en-US"/>
        </w:rPr>
      </w:pPr>
      <w:proofErr w:type="spellStart"/>
      <w:r w:rsidRPr="00165AE5">
        <w:rPr>
          <w:color w:val="000000"/>
          <w:sz w:val="22"/>
          <w:szCs w:val="22"/>
          <w:lang w:val="en-US"/>
        </w:rPr>
        <w:t>Sorokowska</w:t>
      </w:r>
      <w:proofErr w:type="spellEnd"/>
      <w:r w:rsidRPr="00165AE5">
        <w:rPr>
          <w:color w:val="000000"/>
          <w:sz w:val="22"/>
          <w:szCs w:val="22"/>
          <w:lang w:val="en-US"/>
        </w:rPr>
        <w:t xml:space="preserve">, A, et al. </w:t>
      </w:r>
      <w:r>
        <w:rPr>
          <w:color w:val="000000"/>
          <w:sz w:val="22"/>
          <w:szCs w:val="22"/>
          <w:lang w:val="en-US"/>
        </w:rPr>
        <w:t>(</w:t>
      </w:r>
      <w:r w:rsidR="00164EA3">
        <w:rPr>
          <w:color w:val="000000"/>
          <w:sz w:val="22"/>
          <w:szCs w:val="22"/>
          <w:lang w:val="en-US"/>
        </w:rPr>
        <w:t>2021</w:t>
      </w:r>
      <w:proofErr w:type="gramStart"/>
      <w:r>
        <w:rPr>
          <w:color w:val="000000"/>
          <w:sz w:val="22"/>
          <w:szCs w:val="22"/>
          <w:lang w:val="en-US"/>
        </w:rPr>
        <w:t xml:space="preserve">) </w:t>
      </w:r>
      <w:r w:rsidRPr="00165AE5">
        <w:rPr>
          <w:color w:val="000000"/>
          <w:sz w:val="22"/>
          <w:szCs w:val="22"/>
          <w:lang w:val="en-US"/>
        </w:rPr>
        <w:t xml:space="preserve"> Affective</w:t>
      </w:r>
      <w:proofErr w:type="gramEnd"/>
      <w:r w:rsidRPr="00165AE5">
        <w:rPr>
          <w:color w:val="000000"/>
          <w:sz w:val="22"/>
          <w:szCs w:val="22"/>
          <w:lang w:val="en-US"/>
        </w:rPr>
        <w:t xml:space="preserve"> interpersonal touch</w:t>
      </w:r>
      <w:r w:rsidR="00164EA3" w:rsidRPr="00164EA3">
        <w:rPr>
          <w:color w:val="000000"/>
          <w:sz w:val="22"/>
          <w:szCs w:val="22"/>
          <w:lang w:val="en-US"/>
        </w:rPr>
        <w:t xml:space="preserve"> in c</w:t>
      </w:r>
      <w:r w:rsidR="00164EA3">
        <w:rPr>
          <w:color w:val="000000"/>
          <w:sz w:val="22"/>
          <w:szCs w:val="22"/>
          <w:lang w:val="en-US"/>
        </w:rPr>
        <w:t>lose relationships</w:t>
      </w:r>
      <w:r w:rsidRPr="00165AE5">
        <w:rPr>
          <w:color w:val="000000"/>
          <w:sz w:val="22"/>
          <w:szCs w:val="22"/>
          <w:lang w:val="en-US"/>
        </w:rPr>
        <w:t xml:space="preserve">: </w:t>
      </w:r>
      <w:r w:rsidR="00164EA3" w:rsidRPr="00164EA3">
        <w:rPr>
          <w:color w:val="000000"/>
          <w:sz w:val="22"/>
          <w:szCs w:val="22"/>
          <w:lang w:val="en-US"/>
        </w:rPr>
        <w:t>A</w:t>
      </w:r>
      <w:r w:rsidRPr="00165AE5">
        <w:rPr>
          <w:color w:val="000000"/>
          <w:sz w:val="22"/>
          <w:szCs w:val="22"/>
          <w:lang w:val="en-US"/>
        </w:rPr>
        <w:t xml:space="preserve"> cross-cultural perspective</w:t>
      </w:r>
      <w:r w:rsidRPr="00B11FD4">
        <w:rPr>
          <w:color w:val="000000"/>
          <w:sz w:val="22"/>
          <w:szCs w:val="22"/>
          <w:lang w:val="en-US"/>
        </w:rPr>
        <w:t xml:space="preserve">. </w:t>
      </w:r>
      <w:r w:rsidRPr="00165AE5">
        <w:rPr>
          <w:i/>
          <w:iCs/>
          <w:color w:val="000000"/>
          <w:sz w:val="22"/>
          <w:szCs w:val="22"/>
          <w:lang w:val="en-US"/>
        </w:rPr>
        <w:t>Personality and Social Psychology Bulletin.</w:t>
      </w:r>
      <w:r w:rsidR="00164EA3" w:rsidRPr="00173D71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64EA3" w:rsidRPr="00173D71">
        <w:rPr>
          <w:color w:val="000000"/>
          <w:sz w:val="22"/>
          <w:szCs w:val="22"/>
          <w:lang w:val="en-US"/>
        </w:rPr>
        <w:t>doi</w:t>
      </w:r>
      <w:proofErr w:type="spellEnd"/>
      <w:r w:rsidR="00164EA3" w:rsidRPr="00173D71">
        <w:rPr>
          <w:color w:val="000000"/>
          <w:sz w:val="22"/>
          <w:szCs w:val="22"/>
          <w:lang w:val="en-US"/>
        </w:rPr>
        <w:t>: 10.1177/0146167220988373</w:t>
      </w:r>
    </w:p>
    <w:p w14:paraId="43B83681" w14:textId="77777777" w:rsidR="00B11FD4" w:rsidRPr="00165AE5" w:rsidRDefault="00B11FD4" w:rsidP="00C65CA0">
      <w:pPr>
        <w:rPr>
          <w:color w:val="000000"/>
          <w:sz w:val="22"/>
          <w:szCs w:val="22"/>
          <w:lang w:val="en-US"/>
        </w:rPr>
      </w:pPr>
    </w:p>
    <w:p w14:paraId="5C9B3B07" w14:textId="517845C5" w:rsidR="0022002E" w:rsidRDefault="0017495F" w:rsidP="00C65CA0">
      <w:pPr>
        <w:rPr>
          <w:color w:val="000000"/>
          <w:sz w:val="22"/>
          <w:szCs w:val="22"/>
          <w:lang w:val="en-US"/>
        </w:rPr>
      </w:pPr>
      <w:proofErr w:type="spellStart"/>
      <w:r w:rsidRPr="0017495F">
        <w:rPr>
          <w:color w:val="000000"/>
          <w:sz w:val="22"/>
          <w:szCs w:val="22"/>
          <w:lang w:val="en-US"/>
        </w:rPr>
        <w:t>Dyrendal</w:t>
      </w:r>
      <w:proofErr w:type="spellEnd"/>
      <w:r w:rsidRPr="0017495F">
        <w:rPr>
          <w:color w:val="000000"/>
          <w:sz w:val="22"/>
          <w:szCs w:val="22"/>
          <w:lang w:val="en-US"/>
        </w:rPr>
        <w:t xml:space="preserve">, A., Kennair, L. E. O., &amp; Bendixen, M. (2021). Predictors of belief in conspiracy theory: The role of individual differences in schizotypal traits, paranormal beliefs, social dominance orientation, right wing authoritarianism and conspiracy mentality. </w:t>
      </w:r>
      <w:r w:rsidRPr="0017495F">
        <w:rPr>
          <w:i/>
          <w:iCs/>
          <w:color w:val="000000"/>
          <w:sz w:val="22"/>
          <w:szCs w:val="22"/>
          <w:lang w:val="en-US"/>
        </w:rPr>
        <w:t>Personality and Individual Differences, 173</w:t>
      </w:r>
      <w:r w:rsidRPr="0017495F">
        <w:rPr>
          <w:color w:val="000000"/>
          <w:sz w:val="22"/>
          <w:szCs w:val="22"/>
          <w:lang w:val="en-US"/>
        </w:rPr>
        <w:t xml:space="preserve">, </w:t>
      </w:r>
      <w:r w:rsidR="0022002E" w:rsidRPr="0022002E">
        <w:rPr>
          <w:color w:val="000000"/>
          <w:sz w:val="22"/>
          <w:szCs w:val="22"/>
          <w:lang w:val="en-US"/>
        </w:rPr>
        <w:t>https://doi.org/10.1016/j.paid.2021.110645</w:t>
      </w:r>
    </w:p>
    <w:p w14:paraId="4995BCA0" w14:textId="77777777" w:rsidR="00FD7931" w:rsidRPr="00165AE5" w:rsidRDefault="00FD7931" w:rsidP="00877F18">
      <w:pPr>
        <w:spacing w:before="20"/>
        <w:rPr>
          <w:sz w:val="22"/>
          <w:szCs w:val="22"/>
          <w:lang w:val="en-US"/>
        </w:rPr>
      </w:pPr>
    </w:p>
    <w:p w14:paraId="526E392F" w14:textId="4FBC0A45" w:rsidR="003D121D" w:rsidRPr="003D121D" w:rsidRDefault="003D121D" w:rsidP="00877F18">
      <w:pPr>
        <w:spacing w:before="20"/>
        <w:rPr>
          <w:sz w:val="22"/>
          <w:szCs w:val="22"/>
          <w:lang w:val="en-US"/>
        </w:rPr>
      </w:pPr>
      <w:r w:rsidRPr="003D121D">
        <w:rPr>
          <w:sz w:val="22"/>
          <w:szCs w:val="22"/>
          <w:lang w:val="en-US"/>
        </w:rPr>
        <w:t xml:space="preserve">Lien, R., Bendixen, M., &amp; Kennair, L. E. O. (2020). The meaning of service questionnaire and its association with psychological growth among Veterans. </w:t>
      </w:r>
      <w:r w:rsidRPr="003D121D">
        <w:rPr>
          <w:i/>
          <w:iCs/>
          <w:sz w:val="22"/>
          <w:szCs w:val="22"/>
          <w:lang w:val="en-US"/>
        </w:rPr>
        <w:t>Military Psychology</w:t>
      </w:r>
      <w:r w:rsidRPr="003D121D">
        <w:rPr>
          <w:sz w:val="22"/>
          <w:szCs w:val="22"/>
          <w:lang w:val="en-US"/>
        </w:rPr>
        <w:t>, 1-15. doi:10.1080/08995605.2020.1794477</w:t>
      </w:r>
    </w:p>
    <w:p w14:paraId="62998761" w14:textId="77777777" w:rsidR="00877F18" w:rsidRPr="00165AE5" w:rsidRDefault="00877F18" w:rsidP="00213838">
      <w:pPr>
        <w:spacing w:before="20"/>
        <w:rPr>
          <w:sz w:val="22"/>
          <w:szCs w:val="22"/>
          <w:lang w:val="en-US"/>
        </w:rPr>
      </w:pPr>
    </w:p>
    <w:p w14:paraId="3879677C" w14:textId="7215575D" w:rsidR="008468B0" w:rsidRPr="008468B0" w:rsidRDefault="008468B0" w:rsidP="00213838">
      <w:pPr>
        <w:spacing w:before="20"/>
        <w:rPr>
          <w:sz w:val="22"/>
          <w:szCs w:val="22"/>
          <w:lang w:val="en-US"/>
        </w:rPr>
      </w:pPr>
      <w:proofErr w:type="spellStart"/>
      <w:r w:rsidRPr="00165AE5">
        <w:rPr>
          <w:sz w:val="22"/>
          <w:szCs w:val="22"/>
          <w:lang w:val="en-US"/>
        </w:rPr>
        <w:t>Grøntvedt</w:t>
      </w:r>
      <w:proofErr w:type="spellEnd"/>
      <w:r w:rsidRPr="00165AE5">
        <w:rPr>
          <w:sz w:val="22"/>
          <w:szCs w:val="22"/>
          <w:lang w:val="en-US"/>
        </w:rPr>
        <w:t xml:space="preserve">, T.V., Kennair, L.E.O., &amp; Bendixen, M. (2020). </w:t>
      </w:r>
      <w:r w:rsidRPr="008468B0">
        <w:rPr>
          <w:sz w:val="22"/>
          <w:szCs w:val="22"/>
          <w:lang w:val="en-US"/>
        </w:rPr>
        <w:t xml:space="preserve">Breakup </w:t>
      </w:r>
      <w:r w:rsidR="00934C91">
        <w:rPr>
          <w:sz w:val="22"/>
          <w:szCs w:val="22"/>
          <w:lang w:val="en-US"/>
        </w:rPr>
        <w:t>l</w:t>
      </w:r>
      <w:r w:rsidRPr="008468B0">
        <w:rPr>
          <w:sz w:val="22"/>
          <w:szCs w:val="22"/>
          <w:lang w:val="en-US"/>
        </w:rPr>
        <w:t xml:space="preserve">ikelihood </w:t>
      </w:r>
      <w:r w:rsidR="00934C91">
        <w:rPr>
          <w:sz w:val="22"/>
          <w:szCs w:val="22"/>
          <w:lang w:val="en-US"/>
        </w:rPr>
        <w:t>f</w:t>
      </w:r>
      <w:r w:rsidRPr="008468B0">
        <w:rPr>
          <w:sz w:val="22"/>
          <w:szCs w:val="22"/>
          <w:lang w:val="en-US"/>
        </w:rPr>
        <w:t xml:space="preserve">ollowing </w:t>
      </w:r>
      <w:r w:rsidR="00934C91">
        <w:rPr>
          <w:sz w:val="22"/>
          <w:szCs w:val="22"/>
          <w:lang w:val="en-US"/>
        </w:rPr>
        <w:t>h</w:t>
      </w:r>
      <w:r w:rsidRPr="008468B0">
        <w:rPr>
          <w:sz w:val="22"/>
          <w:szCs w:val="22"/>
          <w:lang w:val="en-US"/>
        </w:rPr>
        <w:t xml:space="preserve">ypothetical </w:t>
      </w:r>
      <w:r w:rsidR="00934C91">
        <w:rPr>
          <w:sz w:val="22"/>
          <w:szCs w:val="22"/>
          <w:lang w:val="en-US"/>
        </w:rPr>
        <w:t>s</w:t>
      </w:r>
      <w:r w:rsidRPr="008468B0">
        <w:rPr>
          <w:sz w:val="22"/>
          <w:szCs w:val="22"/>
          <w:lang w:val="en-US"/>
        </w:rPr>
        <w:t xml:space="preserve">exual or </w:t>
      </w:r>
      <w:r w:rsidR="00934C91">
        <w:rPr>
          <w:sz w:val="22"/>
          <w:szCs w:val="22"/>
          <w:lang w:val="en-US"/>
        </w:rPr>
        <w:t>e</w:t>
      </w:r>
      <w:r w:rsidRPr="008468B0">
        <w:rPr>
          <w:sz w:val="22"/>
          <w:szCs w:val="22"/>
          <w:lang w:val="en-US"/>
        </w:rPr>
        <w:t xml:space="preserve">motional </w:t>
      </w:r>
      <w:r w:rsidR="00934C91">
        <w:rPr>
          <w:sz w:val="22"/>
          <w:szCs w:val="22"/>
          <w:lang w:val="en-US"/>
        </w:rPr>
        <w:t>i</w:t>
      </w:r>
      <w:r w:rsidRPr="008468B0">
        <w:rPr>
          <w:sz w:val="22"/>
          <w:szCs w:val="22"/>
          <w:lang w:val="en-US"/>
        </w:rPr>
        <w:t xml:space="preserve">nfidelity: Perceived </w:t>
      </w:r>
      <w:r w:rsidR="00934C91">
        <w:rPr>
          <w:sz w:val="22"/>
          <w:szCs w:val="22"/>
          <w:lang w:val="en-US"/>
        </w:rPr>
        <w:t>t</w:t>
      </w:r>
      <w:r w:rsidRPr="008468B0">
        <w:rPr>
          <w:sz w:val="22"/>
          <w:szCs w:val="22"/>
          <w:lang w:val="en-US"/>
        </w:rPr>
        <w:t xml:space="preserve">hreat, </w:t>
      </w:r>
      <w:r w:rsidR="00934C91">
        <w:rPr>
          <w:sz w:val="22"/>
          <w:szCs w:val="22"/>
          <w:lang w:val="en-US"/>
        </w:rPr>
        <w:t>b</w:t>
      </w:r>
      <w:r w:rsidRPr="008468B0">
        <w:rPr>
          <w:sz w:val="22"/>
          <w:szCs w:val="22"/>
          <w:lang w:val="en-US"/>
        </w:rPr>
        <w:t xml:space="preserve">lame, and </w:t>
      </w:r>
      <w:r w:rsidR="00934C91">
        <w:rPr>
          <w:sz w:val="22"/>
          <w:szCs w:val="22"/>
          <w:lang w:val="en-US"/>
        </w:rPr>
        <w:t>f</w:t>
      </w:r>
      <w:r w:rsidRPr="008468B0">
        <w:rPr>
          <w:sz w:val="22"/>
          <w:szCs w:val="22"/>
          <w:lang w:val="en-US"/>
        </w:rPr>
        <w:t xml:space="preserve">orgiveness. </w:t>
      </w:r>
      <w:r w:rsidRPr="008468B0">
        <w:rPr>
          <w:i/>
          <w:iCs/>
          <w:sz w:val="22"/>
          <w:szCs w:val="22"/>
          <w:lang w:val="en-US"/>
        </w:rPr>
        <w:t>Journal of Relationships Research, 11</w:t>
      </w:r>
      <w:r w:rsidRPr="008468B0">
        <w:rPr>
          <w:sz w:val="22"/>
          <w:szCs w:val="22"/>
          <w:lang w:val="en-US"/>
        </w:rPr>
        <w:t>, e7. doi:10.1017/jrr.2020.5</w:t>
      </w:r>
    </w:p>
    <w:p w14:paraId="323FC2E4" w14:textId="77777777" w:rsidR="00213838" w:rsidRDefault="00213838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12C5DFA9" w14:textId="3366C415" w:rsidR="009031EA" w:rsidRDefault="009031EA" w:rsidP="00C728D0">
      <w:pPr>
        <w:rPr>
          <w:sz w:val="22"/>
          <w:szCs w:val="22"/>
          <w:lang w:val="en-US"/>
        </w:rPr>
      </w:pPr>
      <w:r w:rsidRPr="009031EA">
        <w:rPr>
          <w:sz w:val="22"/>
          <w:szCs w:val="22"/>
          <w:lang w:val="en-US"/>
        </w:rPr>
        <w:t xml:space="preserve">Bendixen, M. (2020). Confluence Model. In T. K. Shackelford &amp; V. A. Weekes-Shackelford (Eds.), </w:t>
      </w:r>
      <w:r w:rsidRPr="009031EA">
        <w:rPr>
          <w:i/>
          <w:iCs/>
          <w:sz w:val="22"/>
          <w:szCs w:val="22"/>
          <w:lang w:val="en-US"/>
        </w:rPr>
        <w:t>Encyclopedia of Evolutionary Psychological Science</w:t>
      </w:r>
      <w:r w:rsidRPr="009031EA">
        <w:rPr>
          <w:sz w:val="22"/>
          <w:szCs w:val="22"/>
          <w:lang w:val="en-US"/>
        </w:rPr>
        <w:t xml:space="preserve"> (pp. 1-4). Cham: Springer International Publishing.</w:t>
      </w:r>
      <w:r>
        <w:rPr>
          <w:sz w:val="22"/>
          <w:szCs w:val="22"/>
          <w:lang w:val="en-US"/>
        </w:rPr>
        <w:t xml:space="preserve"> </w:t>
      </w:r>
      <w:r w:rsidR="003E1AC7">
        <w:rPr>
          <w:sz w:val="22"/>
          <w:szCs w:val="22"/>
          <w:lang w:val="en-US"/>
        </w:rPr>
        <w:t>doi:</w:t>
      </w:r>
      <w:r w:rsidRPr="009031EA">
        <w:rPr>
          <w:sz w:val="22"/>
          <w:szCs w:val="22"/>
          <w:lang w:val="en-US"/>
        </w:rPr>
        <w:t>10.1007/978-3-319-16999-6_1828-1</w:t>
      </w:r>
    </w:p>
    <w:p w14:paraId="1CC7BC38" w14:textId="77777777" w:rsidR="009031EA" w:rsidRDefault="009031EA" w:rsidP="00C728D0">
      <w:pPr>
        <w:rPr>
          <w:sz w:val="22"/>
          <w:szCs w:val="22"/>
          <w:lang w:val="en-US"/>
        </w:rPr>
      </w:pPr>
    </w:p>
    <w:p w14:paraId="745DA11C" w14:textId="1242410A" w:rsidR="00FE242D" w:rsidRDefault="00FE242D" w:rsidP="00C728D0">
      <w:pPr>
        <w:rPr>
          <w:sz w:val="22"/>
          <w:szCs w:val="22"/>
          <w:lang w:val="en-US"/>
        </w:rPr>
      </w:pPr>
      <w:r w:rsidRPr="00FE242D">
        <w:rPr>
          <w:sz w:val="22"/>
          <w:szCs w:val="22"/>
          <w:lang w:val="en-US"/>
        </w:rPr>
        <w:t xml:space="preserve">Kowal, M., </w:t>
      </w:r>
      <w:proofErr w:type="spellStart"/>
      <w:r w:rsidRPr="00FE242D">
        <w:rPr>
          <w:sz w:val="22"/>
          <w:szCs w:val="22"/>
          <w:lang w:val="en-US"/>
        </w:rPr>
        <w:t>Sorokowski</w:t>
      </w:r>
      <w:proofErr w:type="spellEnd"/>
      <w:r w:rsidRPr="00FE242D">
        <w:rPr>
          <w:sz w:val="22"/>
          <w:szCs w:val="22"/>
          <w:lang w:val="en-US"/>
        </w:rPr>
        <w:t xml:space="preserve">, P., </w:t>
      </w:r>
      <w:proofErr w:type="spellStart"/>
      <w:r w:rsidRPr="00FE242D">
        <w:rPr>
          <w:sz w:val="22"/>
          <w:szCs w:val="22"/>
          <w:lang w:val="en-US"/>
        </w:rPr>
        <w:t>Sorokowska</w:t>
      </w:r>
      <w:proofErr w:type="spellEnd"/>
      <w:r w:rsidRPr="00FE242D">
        <w:rPr>
          <w:sz w:val="22"/>
          <w:szCs w:val="22"/>
          <w:lang w:val="en-US"/>
        </w:rPr>
        <w:t xml:space="preserve">, A., </w:t>
      </w:r>
      <w:proofErr w:type="spellStart"/>
      <w:r w:rsidRPr="00FE242D">
        <w:rPr>
          <w:sz w:val="22"/>
          <w:szCs w:val="22"/>
          <w:lang w:val="en-US"/>
        </w:rPr>
        <w:t>Dobrowolska</w:t>
      </w:r>
      <w:proofErr w:type="spellEnd"/>
      <w:r w:rsidRPr="00FE242D">
        <w:rPr>
          <w:sz w:val="22"/>
          <w:szCs w:val="22"/>
          <w:lang w:val="en-US"/>
        </w:rPr>
        <w:t xml:space="preserve">, M., </w:t>
      </w:r>
      <w:proofErr w:type="spellStart"/>
      <w:r w:rsidRPr="00FE242D">
        <w:rPr>
          <w:sz w:val="22"/>
          <w:szCs w:val="22"/>
          <w:lang w:val="en-US"/>
        </w:rPr>
        <w:t>Pisanski</w:t>
      </w:r>
      <w:proofErr w:type="spellEnd"/>
      <w:r w:rsidRPr="00FE242D">
        <w:rPr>
          <w:sz w:val="22"/>
          <w:szCs w:val="22"/>
          <w:lang w:val="en-US"/>
        </w:rPr>
        <w:t xml:space="preserve">, K., </w:t>
      </w:r>
      <w:proofErr w:type="spellStart"/>
      <w:r w:rsidRPr="00FE242D">
        <w:rPr>
          <w:sz w:val="22"/>
          <w:szCs w:val="22"/>
          <w:lang w:val="en-US"/>
        </w:rPr>
        <w:t>Oleszkiewicz</w:t>
      </w:r>
      <w:proofErr w:type="spellEnd"/>
      <w:r w:rsidRPr="00FE242D">
        <w:rPr>
          <w:sz w:val="22"/>
          <w:szCs w:val="22"/>
          <w:lang w:val="en-US"/>
        </w:rPr>
        <w:t xml:space="preserve">, A., . . . </w:t>
      </w:r>
      <w:proofErr w:type="spellStart"/>
      <w:r w:rsidRPr="00FE242D">
        <w:rPr>
          <w:sz w:val="22"/>
          <w:szCs w:val="22"/>
          <w:lang w:val="en-US"/>
        </w:rPr>
        <w:t>Zupančič</w:t>
      </w:r>
      <w:proofErr w:type="spellEnd"/>
      <w:r w:rsidRPr="00FE242D">
        <w:rPr>
          <w:sz w:val="22"/>
          <w:szCs w:val="22"/>
          <w:lang w:val="en-US"/>
        </w:rPr>
        <w:t xml:space="preserve">, M. (2020). Reasons for Facebook Usage: Data From 46 Countries. </w:t>
      </w:r>
      <w:r w:rsidRPr="00FE242D">
        <w:rPr>
          <w:i/>
          <w:iCs/>
          <w:sz w:val="22"/>
          <w:szCs w:val="22"/>
          <w:lang w:val="en-US"/>
        </w:rPr>
        <w:t>Frontiers in Psychology, 11</w:t>
      </w:r>
      <w:r w:rsidRPr="00FE242D">
        <w:rPr>
          <w:sz w:val="22"/>
          <w:szCs w:val="22"/>
          <w:lang w:val="en-US"/>
        </w:rPr>
        <w:t>(711). doi:10.3389/fpsyg.2020.00711</w:t>
      </w:r>
    </w:p>
    <w:p w14:paraId="0EC77C71" w14:textId="77777777" w:rsidR="00E55CA4" w:rsidRDefault="00E55CA4" w:rsidP="00C728D0">
      <w:pPr>
        <w:rPr>
          <w:bCs/>
          <w:sz w:val="22"/>
          <w:szCs w:val="22"/>
          <w:lang w:val="en-US" w:eastAsia="nb-NO"/>
        </w:rPr>
      </w:pPr>
    </w:p>
    <w:p w14:paraId="40BFFB8D" w14:textId="4DA3C6BD" w:rsidR="00C728D0" w:rsidRDefault="00C728D0" w:rsidP="00C728D0">
      <w:pPr>
        <w:rPr>
          <w:bCs/>
          <w:sz w:val="22"/>
          <w:szCs w:val="22"/>
          <w:lang w:val="en-US" w:eastAsia="nb-NO"/>
        </w:rPr>
      </w:pPr>
      <w:r w:rsidRPr="00C728D0">
        <w:rPr>
          <w:bCs/>
          <w:sz w:val="22"/>
          <w:szCs w:val="22"/>
          <w:lang w:val="en-US" w:eastAsia="nb-NO"/>
        </w:rPr>
        <w:t xml:space="preserve">Walter, K. V., Conroy-Beam, D., Buss, D. M., Asao, K., </w:t>
      </w:r>
      <w:proofErr w:type="spellStart"/>
      <w:r w:rsidRPr="00C728D0">
        <w:rPr>
          <w:bCs/>
          <w:sz w:val="22"/>
          <w:szCs w:val="22"/>
          <w:lang w:val="en-US" w:eastAsia="nb-NO"/>
        </w:rPr>
        <w:t>Sorokowska</w:t>
      </w:r>
      <w:proofErr w:type="spellEnd"/>
      <w:r w:rsidRPr="00C728D0">
        <w:rPr>
          <w:bCs/>
          <w:sz w:val="22"/>
          <w:szCs w:val="22"/>
          <w:lang w:val="en-US" w:eastAsia="nb-NO"/>
        </w:rPr>
        <w:t xml:space="preserve">, A., </w:t>
      </w:r>
      <w:proofErr w:type="spellStart"/>
      <w:r w:rsidRPr="00C728D0">
        <w:rPr>
          <w:bCs/>
          <w:sz w:val="22"/>
          <w:szCs w:val="22"/>
          <w:lang w:val="en-US" w:eastAsia="nb-NO"/>
        </w:rPr>
        <w:t>Sorokowski</w:t>
      </w:r>
      <w:proofErr w:type="spellEnd"/>
      <w:r w:rsidRPr="00C728D0">
        <w:rPr>
          <w:bCs/>
          <w:sz w:val="22"/>
          <w:szCs w:val="22"/>
          <w:lang w:val="en-US" w:eastAsia="nb-NO"/>
        </w:rPr>
        <w:t xml:space="preserve">, P., . . . </w:t>
      </w:r>
      <w:proofErr w:type="spellStart"/>
      <w:r w:rsidRPr="00C728D0">
        <w:rPr>
          <w:bCs/>
          <w:sz w:val="22"/>
          <w:szCs w:val="22"/>
          <w:lang w:val="en-US" w:eastAsia="nb-NO"/>
        </w:rPr>
        <w:t>Zupančič</w:t>
      </w:r>
      <w:proofErr w:type="spellEnd"/>
      <w:r w:rsidRPr="00C728D0">
        <w:rPr>
          <w:bCs/>
          <w:sz w:val="22"/>
          <w:szCs w:val="22"/>
          <w:lang w:val="en-US" w:eastAsia="nb-NO"/>
        </w:rPr>
        <w:t xml:space="preserve">, M. (2020). Sex Differences in Mate Preferences Across 45 Countries: A Large-Scale Replication. </w:t>
      </w:r>
      <w:r w:rsidRPr="00C728D0">
        <w:rPr>
          <w:bCs/>
          <w:i/>
          <w:iCs/>
          <w:sz w:val="22"/>
          <w:szCs w:val="22"/>
          <w:lang w:val="en-US" w:eastAsia="nb-NO"/>
        </w:rPr>
        <w:t>Psychological Science, 0</w:t>
      </w:r>
      <w:r w:rsidRPr="00C728D0">
        <w:rPr>
          <w:bCs/>
          <w:sz w:val="22"/>
          <w:szCs w:val="22"/>
          <w:lang w:val="en-US" w:eastAsia="nb-NO"/>
        </w:rPr>
        <w:t>(0), 0956797620904154. doi:10.1177/0956797620904154</w:t>
      </w:r>
    </w:p>
    <w:p w14:paraId="5886A710" w14:textId="77777777" w:rsidR="00C728D0" w:rsidRDefault="00C728D0" w:rsidP="00C728D0">
      <w:pPr>
        <w:rPr>
          <w:bCs/>
          <w:sz w:val="22"/>
          <w:szCs w:val="22"/>
          <w:lang w:val="en-US" w:eastAsia="nb-NO"/>
        </w:rPr>
      </w:pPr>
    </w:p>
    <w:p w14:paraId="1D25F787" w14:textId="63439515" w:rsidR="000D6E00" w:rsidRPr="000D6E00" w:rsidRDefault="00872246" w:rsidP="00C728D0">
      <w:pPr>
        <w:rPr>
          <w:sz w:val="22"/>
          <w:szCs w:val="22"/>
          <w:lang w:val="en-US"/>
        </w:rPr>
      </w:pPr>
      <w:r w:rsidRPr="003160DD">
        <w:rPr>
          <w:bCs/>
          <w:sz w:val="22"/>
          <w:szCs w:val="22"/>
          <w:lang w:val="en-US" w:eastAsia="nb-NO"/>
        </w:rPr>
        <w:t xml:space="preserve">Kessler, A.M., Kennair, L.E.O., </w:t>
      </w:r>
      <w:proofErr w:type="spellStart"/>
      <w:r w:rsidRPr="003160DD">
        <w:rPr>
          <w:bCs/>
          <w:sz w:val="22"/>
          <w:szCs w:val="22"/>
          <w:lang w:val="en-US" w:eastAsia="nb-NO"/>
        </w:rPr>
        <w:t>Grøntvedt</w:t>
      </w:r>
      <w:proofErr w:type="spellEnd"/>
      <w:r w:rsidRPr="003160DD">
        <w:rPr>
          <w:bCs/>
          <w:sz w:val="22"/>
          <w:szCs w:val="22"/>
          <w:lang w:val="en-US" w:eastAsia="nb-NO"/>
        </w:rPr>
        <w:t xml:space="preserve">, T.V., </w:t>
      </w:r>
      <w:proofErr w:type="spellStart"/>
      <w:r w:rsidRPr="003160DD">
        <w:rPr>
          <w:bCs/>
          <w:sz w:val="22"/>
          <w:szCs w:val="22"/>
          <w:lang w:val="en-US" w:eastAsia="nb-NO"/>
        </w:rPr>
        <w:t>Bjørkheim</w:t>
      </w:r>
      <w:proofErr w:type="spellEnd"/>
      <w:r w:rsidRPr="003160DD">
        <w:rPr>
          <w:bCs/>
          <w:sz w:val="22"/>
          <w:szCs w:val="22"/>
          <w:lang w:val="en-US" w:eastAsia="nb-NO"/>
        </w:rPr>
        <w:t xml:space="preserve">, I., </w:t>
      </w:r>
      <w:proofErr w:type="spellStart"/>
      <w:r w:rsidRPr="003160DD">
        <w:rPr>
          <w:bCs/>
          <w:sz w:val="22"/>
          <w:szCs w:val="22"/>
          <w:lang w:val="en-US" w:eastAsia="nb-NO"/>
        </w:rPr>
        <w:t>Drejer</w:t>
      </w:r>
      <w:proofErr w:type="spellEnd"/>
      <w:r w:rsidRPr="003160DD">
        <w:rPr>
          <w:bCs/>
          <w:sz w:val="22"/>
          <w:szCs w:val="22"/>
          <w:lang w:val="en-US" w:eastAsia="nb-NO"/>
        </w:rPr>
        <w:t xml:space="preserve">, I., &amp; Bendixen, M. </w:t>
      </w:r>
      <w:r w:rsidRPr="00BD70AF">
        <w:rPr>
          <w:bCs/>
          <w:sz w:val="22"/>
          <w:szCs w:val="22"/>
          <w:lang w:val="en-US" w:eastAsia="nb-NO"/>
        </w:rPr>
        <w:t>(</w:t>
      </w:r>
      <w:r w:rsidR="00C728D0">
        <w:rPr>
          <w:bCs/>
          <w:sz w:val="22"/>
          <w:szCs w:val="22"/>
          <w:lang w:val="en-US" w:eastAsia="nb-NO"/>
        </w:rPr>
        <w:t>2019</w:t>
      </w:r>
      <w:r w:rsidRPr="00BD70AF">
        <w:rPr>
          <w:bCs/>
          <w:sz w:val="22"/>
          <w:szCs w:val="22"/>
          <w:lang w:val="en-US" w:eastAsia="nb-NO"/>
        </w:rPr>
        <w:t>) The effect of prototypical #MeToo features on the perception of social-sexual</w:t>
      </w:r>
      <w:r w:rsidRPr="003160DD">
        <w:rPr>
          <w:bCs/>
          <w:sz w:val="22"/>
          <w:szCs w:val="22"/>
          <w:lang w:val="en-US" w:eastAsia="nb-NO"/>
        </w:rPr>
        <w:t xml:space="preserve"> behavior as sexual harassment</w:t>
      </w:r>
      <w:r>
        <w:rPr>
          <w:bCs/>
          <w:sz w:val="22"/>
          <w:szCs w:val="22"/>
          <w:lang w:val="en-US" w:eastAsia="nb-NO"/>
        </w:rPr>
        <w:t xml:space="preserve">. </w:t>
      </w:r>
      <w:r w:rsidRPr="00583906">
        <w:rPr>
          <w:bCs/>
          <w:i/>
          <w:iCs/>
          <w:sz w:val="22"/>
          <w:szCs w:val="22"/>
          <w:lang w:val="en-US" w:eastAsia="nb-NO"/>
        </w:rPr>
        <w:t>Sex</w:t>
      </w:r>
      <w:r>
        <w:rPr>
          <w:bCs/>
          <w:i/>
          <w:iCs/>
          <w:sz w:val="22"/>
          <w:szCs w:val="22"/>
          <w:lang w:val="en-US" w:eastAsia="nb-NO"/>
        </w:rPr>
        <w:t xml:space="preserve">uality and </w:t>
      </w:r>
      <w:r w:rsidRPr="000D6E00">
        <w:rPr>
          <w:bCs/>
          <w:i/>
          <w:iCs/>
          <w:sz w:val="22"/>
          <w:szCs w:val="22"/>
          <w:lang w:val="en-US" w:eastAsia="nb-NO"/>
        </w:rPr>
        <w:t>Culture</w:t>
      </w:r>
      <w:r w:rsidR="000D6E00" w:rsidRPr="000D6E00">
        <w:rPr>
          <w:bCs/>
          <w:i/>
          <w:iCs/>
          <w:sz w:val="22"/>
          <w:szCs w:val="22"/>
          <w:lang w:val="en-US" w:eastAsia="nb-NO"/>
        </w:rPr>
        <w:t xml:space="preserve">. </w:t>
      </w:r>
      <w:r w:rsidR="000D6E00">
        <w:rPr>
          <w:sz w:val="22"/>
          <w:szCs w:val="22"/>
          <w:lang w:val="en-US"/>
        </w:rPr>
        <w:t>doi</w:t>
      </w:r>
      <w:r w:rsidR="000D6E00" w:rsidRPr="000D6E00">
        <w:rPr>
          <w:sz w:val="22"/>
          <w:szCs w:val="22"/>
          <w:lang w:val="en-US"/>
        </w:rPr>
        <w:t>:10.1007/s12119-019-09675-7</w:t>
      </w:r>
    </w:p>
    <w:p w14:paraId="078651E4" w14:textId="77777777" w:rsidR="00872246" w:rsidRDefault="00872246" w:rsidP="00B92028">
      <w:pPr>
        <w:rPr>
          <w:sz w:val="22"/>
          <w:szCs w:val="22"/>
          <w:lang w:val="en-US"/>
        </w:rPr>
      </w:pPr>
    </w:p>
    <w:p w14:paraId="09C21D8C" w14:textId="0F9C27BB" w:rsidR="00B92028" w:rsidRPr="0053370E" w:rsidRDefault="00B92028" w:rsidP="00B92028">
      <w:pPr>
        <w:rPr>
          <w:bCs/>
          <w:iCs/>
          <w:sz w:val="22"/>
          <w:szCs w:val="22"/>
          <w:lang w:val="en-US" w:eastAsia="nb-NO"/>
        </w:rPr>
      </w:pPr>
      <w:proofErr w:type="spellStart"/>
      <w:r w:rsidRPr="002F2B88">
        <w:rPr>
          <w:sz w:val="22"/>
          <w:szCs w:val="22"/>
          <w:lang w:val="en-US"/>
        </w:rPr>
        <w:t>Grøntvedt</w:t>
      </w:r>
      <w:proofErr w:type="spellEnd"/>
      <w:r>
        <w:rPr>
          <w:sz w:val="22"/>
          <w:szCs w:val="22"/>
          <w:lang w:val="en-US"/>
        </w:rPr>
        <w:t>, T.V.</w:t>
      </w:r>
      <w:r w:rsidRPr="002F2B88">
        <w:rPr>
          <w:sz w:val="22"/>
          <w:szCs w:val="22"/>
          <w:lang w:val="en-US"/>
        </w:rPr>
        <w:t xml:space="preserve">, Bendixen, M., </w:t>
      </w:r>
      <w:proofErr w:type="spellStart"/>
      <w:r w:rsidRPr="002F2B88">
        <w:rPr>
          <w:sz w:val="22"/>
          <w:szCs w:val="22"/>
          <w:lang w:val="en-US"/>
        </w:rPr>
        <w:t>Botnen</w:t>
      </w:r>
      <w:proofErr w:type="spellEnd"/>
      <w:r w:rsidRPr="002F2B88">
        <w:rPr>
          <w:sz w:val="22"/>
          <w:szCs w:val="22"/>
          <w:lang w:val="en-US"/>
        </w:rPr>
        <w:t xml:space="preserve">, E.O., </w:t>
      </w:r>
      <w:r w:rsidRPr="002F2B88">
        <w:rPr>
          <w:bCs/>
          <w:sz w:val="22"/>
          <w:szCs w:val="22"/>
          <w:lang w:val="en-US" w:eastAsia="nb-NO"/>
        </w:rPr>
        <w:t xml:space="preserve">&amp; </w:t>
      </w:r>
      <w:r w:rsidRPr="002F2B88">
        <w:rPr>
          <w:sz w:val="22"/>
          <w:szCs w:val="22"/>
          <w:lang w:val="en-US"/>
        </w:rPr>
        <w:t>Kennair, L.E.O</w:t>
      </w:r>
      <w:r w:rsidRPr="00830F46">
        <w:rPr>
          <w:sz w:val="22"/>
          <w:szCs w:val="22"/>
          <w:lang w:val="en-US"/>
        </w:rPr>
        <w:t>. (</w:t>
      </w:r>
      <w:r w:rsidR="00C728D0">
        <w:rPr>
          <w:sz w:val="22"/>
          <w:szCs w:val="22"/>
          <w:lang w:val="en-US"/>
        </w:rPr>
        <w:t>2019</w:t>
      </w:r>
      <w:r>
        <w:rPr>
          <w:sz w:val="22"/>
          <w:szCs w:val="22"/>
          <w:lang w:val="en-US"/>
        </w:rPr>
        <w:t>)</w:t>
      </w:r>
      <w:r w:rsidRPr="00830F46">
        <w:rPr>
          <w:sz w:val="22"/>
          <w:szCs w:val="22"/>
          <w:lang w:val="en-US"/>
        </w:rPr>
        <w:t xml:space="preserve">. </w:t>
      </w:r>
      <w:r w:rsidRPr="00830F46">
        <w:rPr>
          <w:bCs/>
          <w:iCs/>
          <w:sz w:val="22"/>
          <w:szCs w:val="22"/>
          <w:lang w:val="en-US" w:eastAsia="nb-NO"/>
        </w:rPr>
        <w:t xml:space="preserve">Hook, line and sinker: </w:t>
      </w:r>
      <w:r>
        <w:rPr>
          <w:bCs/>
          <w:iCs/>
          <w:sz w:val="22"/>
          <w:szCs w:val="22"/>
          <w:lang w:val="en-US" w:eastAsia="nb-NO"/>
        </w:rPr>
        <w:t xml:space="preserve">Do </w:t>
      </w:r>
      <w:r w:rsidRPr="00830F46">
        <w:rPr>
          <w:bCs/>
          <w:iCs/>
          <w:sz w:val="22"/>
          <w:szCs w:val="22"/>
          <w:lang w:val="en-US" w:eastAsia="nb-NO"/>
        </w:rPr>
        <w:t>Tinder matches and meet ups lead to one-night stands?</w:t>
      </w:r>
      <w:r>
        <w:rPr>
          <w:bCs/>
          <w:sz w:val="22"/>
          <w:szCs w:val="22"/>
          <w:lang w:val="en-US" w:eastAsia="nb-NO"/>
        </w:rPr>
        <w:t xml:space="preserve"> </w:t>
      </w:r>
      <w:r w:rsidRPr="00D81389">
        <w:rPr>
          <w:bCs/>
          <w:i/>
          <w:sz w:val="22"/>
          <w:szCs w:val="22"/>
          <w:lang w:val="en-US" w:eastAsia="nb-NO"/>
        </w:rPr>
        <w:t>E</w:t>
      </w:r>
      <w:r>
        <w:rPr>
          <w:bCs/>
          <w:i/>
          <w:sz w:val="22"/>
          <w:szCs w:val="22"/>
          <w:lang w:val="en-US" w:eastAsia="nb-NO"/>
        </w:rPr>
        <w:t xml:space="preserve">volutionary </w:t>
      </w:r>
      <w:r w:rsidRPr="00D81389">
        <w:rPr>
          <w:bCs/>
          <w:i/>
          <w:sz w:val="22"/>
          <w:szCs w:val="22"/>
          <w:lang w:val="en-US" w:eastAsia="nb-NO"/>
        </w:rPr>
        <w:t>P</w:t>
      </w:r>
      <w:r>
        <w:rPr>
          <w:bCs/>
          <w:i/>
          <w:sz w:val="22"/>
          <w:szCs w:val="22"/>
          <w:lang w:val="en-US" w:eastAsia="nb-NO"/>
        </w:rPr>
        <w:t xml:space="preserve">sychological </w:t>
      </w:r>
      <w:r w:rsidRPr="00D81389">
        <w:rPr>
          <w:bCs/>
          <w:i/>
          <w:sz w:val="22"/>
          <w:szCs w:val="22"/>
          <w:lang w:val="en-US" w:eastAsia="nb-NO"/>
        </w:rPr>
        <w:t>Science</w:t>
      </w:r>
      <w:r w:rsidRPr="00F6567A">
        <w:rPr>
          <w:bCs/>
          <w:sz w:val="22"/>
          <w:szCs w:val="22"/>
          <w:lang w:val="en-US" w:eastAsia="nb-NO"/>
        </w:rPr>
        <w:t xml:space="preserve">, </w:t>
      </w:r>
      <w:r w:rsidRPr="002B5831">
        <w:rPr>
          <w:bCs/>
          <w:sz w:val="22"/>
          <w:szCs w:val="22"/>
          <w:lang w:val="en-US" w:eastAsia="nb-NO"/>
        </w:rPr>
        <w:t>ISSN: 2198-9885 (electronic version)</w:t>
      </w:r>
    </w:p>
    <w:p w14:paraId="76F43CA7" w14:textId="67E2029C" w:rsidR="00B92028" w:rsidRDefault="00B92028" w:rsidP="00B92028">
      <w:pPr>
        <w:rPr>
          <w:bCs/>
          <w:sz w:val="22"/>
          <w:szCs w:val="22"/>
          <w:lang w:val="es-ES" w:eastAsia="nb-NO"/>
        </w:rPr>
      </w:pPr>
    </w:p>
    <w:p w14:paraId="49DE5509" w14:textId="22094F05" w:rsidR="00067383" w:rsidRPr="00C728D0" w:rsidRDefault="00C728D0" w:rsidP="00067383">
      <w:pPr>
        <w:rPr>
          <w:bCs/>
          <w:sz w:val="22"/>
          <w:szCs w:val="22"/>
          <w:lang w:val="es-ES" w:eastAsia="nb-NO"/>
        </w:rPr>
      </w:pPr>
      <w:r w:rsidRPr="00C728D0">
        <w:rPr>
          <w:bCs/>
          <w:sz w:val="22"/>
          <w:szCs w:val="22"/>
          <w:lang w:val="en-US" w:eastAsia="nb-NO"/>
        </w:rPr>
        <w:t xml:space="preserve">Conroy-Beam, D., Buss, D. M., Asao, K., </w:t>
      </w:r>
      <w:proofErr w:type="spellStart"/>
      <w:r w:rsidRPr="00C728D0">
        <w:rPr>
          <w:bCs/>
          <w:sz w:val="22"/>
          <w:szCs w:val="22"/>
          <w:lang w:val="en-US" w:eastAsia="nb-NO"/>
        </w:rPr>
        <w:t>Sorokowska</w:t>
      </w:r>
      <w:proofErr w:type="spellEnd"/>
      <w:r w:rsidRPr="00C728D0">
        <w:rPr>
          <w:bCs/>
          <w:sz w:val="22"/>
          <w:szCs w:val="22"/>
          <w:lang w:val="en-US" w:eastAsia="nb-NO"/>
        </w:rPr>
        <w:t xml:space="preserve">, A., </w:t>
      </w:r>
      <w:proofErr w:type="spellStart"/>
      <w:r w:rsidRPr="00C728D0">
        <w:rPr>
          <w:bCs/>
          <w:sz w:val="22"/>
          <w:szCs w:val="22"/>
          <w:lang w:val="en-US" w:eastAsia="nb-NO"/>
        </w:rPr>
        <w:t>Sorokowski</w:t>
      </w:r>
      <w:proofErr w:type="spellEnd"/>
      <w:r w:rsidRPr="00C728D0">
        <w:rPr>
          <w:bCs/>
          <w:sz w:val="22"/>
          <w:szCs w:val="22"/>
          <w:lang w:val="en-US" w:eastAsia="nb-NO"/>
        </w:rPr>
        <w:t xml:space="preserve">, P., </w:t>
      </w:r>
      <w:proofErr w:type="spellStart"/>
      <w:r w:rsidRPr="00C728D0">
        <w:rPr>
          <w:bCs/>
          <w:sz w:val="22"/>
          <w:szCs w:val="22"/>
          <w:lang w:val="en-US" w:eastAsia="nb-NO"/>
        </w:rPr>
        <w:t>Aavik</w:t>
      </w:r>
      <w:proofErr w:type="spellEnd"/>
      <w:r w:rsidRPr="00C728D0">
        <w:rPr>
          <w:bCs/>
          <w:sz w:val="22"/>
          <w:szCs w:val="22"/>
          <w:lang w:val="en-US" w:eastAsia="nb-NO"/>
        </w:rPr>
        <w:t xml:space="preserve">, T., . . . </w:t>
      </w:r>
      <w:proofErr w:type="spellStart"/>
      <w:r w:rsidRPr="00C728D0">
        <w:rPr>
          <w:bCs/>
          <w:sz w:val="22"/>
          <w:szCs w:val="22"/>
          <w:lang w:val="en-US" w:eastAsia="nb-NO"/>
        </w:rPr>
        <w:t>Zupančič</w:t>
      </w:r>
      <w:proofErr w:type="spellEnd"/>
      <w:r w:rsidRPr="00C728D0">
        <w:rPr>
          <w:bCs/>
          <w:sz w:val="22"/>
          <w:szCs w:val="22"/>
          <w:lang w:val="en-US" w:eastAsia="nb-NO"/>
        </w:rPr>
        <w:t xml:space="preserve">, M. (2019). Contrasting Computational Models of Mate Preference Integration Across 45 Countries. </w:t>
      </w:r>
      <w:r w:rsidRPr="00C728D0">
        <w:rPr>
          <w:bCs/>
          <w:i/>
          <w:iCs/>
          <w:sz w:val="22"/>
          <w:szCs w:val="22"/>
          <w:lang w:val="en-US" w:eastAsia="nb-NO"/>
        </w:rPr>
        <w:t>Scientific Reports, 9</w:t>
      </w:r>
      <w:r w:rsidRPr="00C728D0">
        <w:rPr>
          <w:bCs/>
          <w:sz w:val="22"/>
          <w:szCs w:val="22"/>
          <w:lang w:val="en-US" w:eastAsia="nb-NO"/>
        </w:rPr>
        <w:t>(1), 16885. doi:10.1038/s41598-019-52748-8</w:t>
      </w:r>
    </w:p>
    <w:p w14:paraId="152F01AD" w14:textId="4760002C" w:rsidR="00067383" w:rsidRDefault="00067383" w:rsidP="00B92028">
      <w:pPr>
        <w:rPr>
          <w:bCs/>
          <w:sz w:val="22"/>
          <w:szCs w:val="22"/>
          <w:lang w:val="es-ES" w:eastAsia="nb-NO"/>
        </w:rPr>
      </w:pPr>
    </w:p>
    <w:p w14:paraId="26A768EC" w14:textId="4193603D" w:rsidR="00F21A94" w:rsidRDefault="00F21A94" w:rsidP="00923155">
      <w:pPr>
        <w:rPr>
          <w:sz w:val="22"/>
          <w:szCs w:val="22"/>
          <w:lang w:val="en-US"/>
        </w:rPr>
      </w:pPr>
      <w:r w:rsidRPr="00B92028">
        <w:rPr>
          <w:sz w:val="22"/>
          <w:szCs w:val="22"/>
          <w:lang w:val="es-ES"/>
        </w:rPr>
        <w:t xml:space="preserve">Conroy-Beam, D., Roney, J.R., Lukaszewski, A.W., Buss, D.M., Asao, K., Sorokowska, A., . . . </w:t>
      </w:r>
      <w:proofErr w:type="spellStart"/>
      <w:r w:rsidRPr="00F21A94">
        <w:rPr>
          <w:sz w:val="22"/>
          <w:szCs w:val="22"/>
          <w:lang w:val="en-US"/>
        </w:rPr>
        <w:t>Zupančič</w:t>
      </w:r>
      <w:proofErr w:type="spellEnd"/>
      <w:r w:rsidRPr="00F21A94">
        <w:rPr>
          <w:sz w:val="22"/>
          <w:szCs w:val="22"/>
          <w:lang w:val="en-US"/>
        </w:rPr>
        <w:t xml:space="preserve">, M. (2019). Assortative mating and the evolution of desirability covariation. </w:t>
      </w:r>
      <w:r w:rsidRPr="00F21A94">
        <w:rPr>
          <w:i/>
          <w:iCs/>
          <w:sz w:val="22"/>
          <w:szCs w:val="22"/>
          <w:lang w:val="en-US"/>
        </w:rPr>
        <w:t>Evolution and Human Behavior</w:t>
      </w:r>
      <w:r w:rsidRPr="00F21A94">
        <w:rPr>
          <w:sz w:val="22"/>
          <w:szCs w:val="22"/>
          <w:lang w:val="en-US"/>
        </w:rPr>
        <w:t xml:space="preserve">. </w:t>
      </w:r>
      <w:hyperlink r:id="rId5" w:history="1">
        <w:r w:rsidRPr="00957DD0">
          <w:rPr>
            <w:rStyle w:val="Hyperlink"/>
            <w:sz w:val="22"/>
            <w:szCs w:val="22"/>
            <w:lang w:val="en-US"/>
          </w:rPr>
          <w:t>https://doi.org/10.1016/j.evolhumbehav.2019.06.003</w:t>
        </w:r>
      </w:hyperlink>
    </w:p>
    <w:p w14:paraId="20C71694" w14:textId="77777777" w:rsidR="00F21A94" w:rsidRDefault="00F21A94" w:rsidP="00923155">
      <w:pPr>
        <w:rPr>
          <w:sz w:val="22"/>
          <w:szCs w:val="22"/>
          <w:lang w:val="en-US"/>
        </w:rPr>
      </w:pPr>
    </w:p>
    <w:p w14:paraId="6272E795" w14:textId="6F0B7C2B" w:rsidR="00923155" w:rsidRPr="009B31F7" w:rsidRDefault="00923155" w:rsidP="00923155">
      <w:pPr>
        <w:rPr>
          <w:bCs/>
          <w:iCs/>
          <w:color w:val="000000"/>
          <w:sz w:val="22"/>
          <w:szCs w:val="22"/>
          <w:lang w:val="en-US"/>
        </w:rPr>
      </w:pPr>
      <w:proofErr w:type="spellStart"/>
      <w:r w:rsidRPr="008A0E98">
        <w:rPr>
          <w:sz w:val="22"/>
          <w:szCs w:val="22"/>
          <w:lang w:val="en-US"/>
        </w:rPr>
        <w:t>Langvik</w:t>
      </w:r>
      <w:proofErr w:type="spellEnd"/>
      <w:r w:rsidRPr="008A0E98">
        <w:rPr>
          <w:sz w:val="22"/>
          <w:szCs w:val="22"/>
          <w:lang w:val="en-US"/>
        </w:rPr>
        <w:t xml:space="preserve">, E., </w:t>
      </w:r>
      <w:proofErr w:type="spellStart"/>
      <w:r w:rsidRPr="008A0E98">
        <w:rPr>
          <w:sz w:val="22"/>
          <w:szCs w:val="22"/>
          <w:lang w:val="en-US"/>
        </w:rPr>
        <w:t>Saksvik-Lehouillier</w:t>
      </w:r>
      <w:proofErr w:type="spellEnd"/>
      <w:r w:rsidRPr="008A0E98">
        <w:rPr>
          <w:sz w:val="22"/>
          <w:szCs w:val="22"/>
          <w:lang w:val="en-US"/>
        </w:rPr>
        <w:t xml:space="preserve">, I., Kennair, L.E.O., </w:t>
      </w:r>
      <w:proofErr w:type="spellStart"/>
      <w:r w:rsidRPr="008A0E98">
        <w:rPr>
          <w:sz w:val="22"/>
          <w:szCs w:val="22"/>
          <w:lang w:val="en-US"/>
        </w:rPr>
        <w:t>Sørengaard</w:t>
      </w:r>
      <w:proofErr w:type="spellEnd"/>
      <w:r w:rsidRPr="008A0E98">
        <w:rPr>
          <w:sz w:val="22"/>
          <w:szCs w:val="22"/>
          <w:lang w:val="en-US"/>
        </w:rPr>
        <w:t>, T.A., &amp; Bendixen, M.</w:t>
      </w:r>
      <w:r w:rsidRPr="008A0E98">
        <w:rPr>
          <w:b/>
          <w:bCs/>
          <w:sz w:val="22"/>
          <w:szCs w:val="22"/>
          <w:lang w:val="en-US"/>
        </w:rPr>
        <w:t xml:space="preserve"> </w:t>
      </w:r>
      <w:r w:rsidRPr="008A0E98">
        <w:rPr>
          <w:bCs/>
          <w:sz w:val="22"/>
          <w:szCs w:val="22"/>
          <w:lang w:val="en-US"/>
        </w:rPr>
        <w:t>(</w:t>
      </w:r>
      <w:r w:rsidR="00F21A94">
        <w:rPr>
          <w:bCs/>
          <w:sz w:val="22"/>
          <w:szCs w:val="22"/>
          <w:lang w:val="en-US"/>
        </w:rPr>
        <w:t>2019</w:t>
      </w:r>
      <w:r w:rsidRPr="008A0E98">
        <w:rPr>
          <w:bCs/>
          <w:sz w:val="22"/>
          <w:szCs w:val="22"/>
          <w:lang w:val="en-US"/>
        </w:rPr>
        <w:t xml:space="preserve">). </w:t>
      </w:r>
      <w:r w:rsidRPr="008A0E98">
        <w:rPr>
          <w:sz w:val="22"/>
          <w:szCs w:val="22"/>
          <w:lang w:val="en-US"/>
        </w:rPr>
        <w:t xml:space="preserve">Gender differences in factors associated with depressive symptoms among high school students: An examination of the effects of insomnia symptoms, physical activity, and overweight. </w:t>
      </w:r>
      <w:r w:rsidRPr="008A0E98">
        <w:rPr>
          <w:i/>
          <w:sz w:val="22"/>
          <w:szCs w:val="22"/>
          <w:lang w:val="en-US"/>
        </w:rPr>
        <w:t>Health Psychology and Behavioral Medicine</w:t>
      </w:r>
      <w:r>
        <w:rPr>
          <w:i/>
          <w:sz w:val="22"/>
          <w:szCs w:val="22"/>
          <w:lang w:val="en-US"/>
        </w:rPr>
        <w:t>.</w:t>
      </w:r>
      <w:r w:rsidR="009B31F7">
        <w:rPr>
          <w:iCs/>
          <w:sz w:val="22"/>
          <w:szCs w:val="22"/>
          <w:lang w:val="en-US"/>
        </w:rPr>
        <w:t xml:space="preserve"> </w:t>
      </w:r>
      <w:r w:rsidR="009B31F7" w:rsidRPr="009B31F7">
        <w:rPr>
          <w:iCs/>
          <w:sz w:val="22"/>
          <w:szCs w:val="22"/>
          <w:lang w:val="en-US"/>
        </w:rPr>
        <w:t>https://doi.org/10.1080/21642850.2019.1615926.</w:t>
      </w:r>
    </w:p>
    <w:p w14:paraId="07304926" w14:textId="77777777" w:rsidR="00923155" w:rsidRDefault="00923155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2A04E7B8" w14:textId="3DE5B77D" w:rsidR="001B7542" w:rsidRPr="001B7542" w:rsidRDefault="00F3698A" w:rsidP="001B7542">
      <w:pPr>
        <w:spacing w:before="20"/>
        <w:rPr>
          <w:bCs/>
          <w:sz w:val="22"/>
          <w:szCs w:val="22"/>
          <w:lang w:val="en-US" w:eastAsia="nb-NO"/>
        </w:rPr>
      </w:pPr>
      <w:proofErr w:type="spellStart"/>
      <w:r w:rsidRPr="00564BBE">
        <w:rPr>
          <w:sz w:val="22"/>
          <w:szCs w:val="22"/>
          <w:lang w:val="en-US"/>
        </w:rPr>
        <w:t>Grøntvedt</w:t>
      </w:r>
      <w:proofErr w:type="spellEnd"/>
      <w:r w:rsidRPr="00564BBE">
        <w:rPr>
          <w:sz w:val="22"/>
          <w:szCs w:val="22"/>
          <w:lang w:val="en-US"/>
        </w:rPr>
        <w:t>, T.V, Kennair, L.E.O., &amp; Bendixen, M. (</w:t>
      </w:r>
      <w:r w:rsidR="00B25171">
        <w:rPr>
          <w:sz w:val="22"/>
          <w:szCs w:val="22"/>
          <w:lang w:val="en-US"/>
        </w:rPr>
        <w:t>2019</w:t>
      </w:r>
      <w:r w:rsidRPr="00564BBE">
        <w:rPr>
          <w:sz w:val="22"/>
          <w:szCs w:val="22"/>
          <w:lang w:val="en-US"/>
        </w:rPr>
        <w:t xml:space="preserve">). </w:t>
      </w:r>
      <w:r w:rsidRPr="00564BBE">
        <w:rPr>
          <w:bCs/>
          <w:sz w:val="22"/>
          <w:szCs w:val="22"/>
          <w:lang w:val="en-US" w:eastAsia="nb-NO"/>
        </w:rPr>
        <w:t xml:space="preserve">How intercourse frequency is affected by relationship length, relationship quality and sexual strategies using couple data. </w:t>
      </w:r>
      <w:r w:rsidRPr="00564BBE">
        <w:rPr>
          <w:bCs/>
          <w:i/>
          <w:sz w:val="22"/>
          <w:szCs w:val="22"/>
          <w:lang w:val="en-US" w:eastAsia="nb-NO"/>
        </w:rPr>
        <w:t>Evolutionary Behavioral Sciences</w:t>
      </w:r>
      <w:r w:rsidR="008A0E98">
        <w:rPr>
          <w:bCs/>
          <w:i/>
          <w:sz w:val="22"/>
          <w:szCs w:val="22"/>
          <w:lang w:val="en-US" w:eastAsia="nb-NO"/>
        </w:rPr>
        <w:t>.</w:t>
      </w:r>
      <w:r w:rsidR="001B7542">
        <w:rPr>
          <w:bCs/>
          <w:i/>
          <w:sz w:val="22"/>
          <w:szCs w:val="22"/>
          <w:lang w:val="en-US" w:eastAsia="nb-NO"/>
        </w:rPr>
        <w:t xml:space="preserve"> </w:t>
      </w:r>
      <w:r w:rsidR="001B7542" w:rsidRPr="001B7542">
        <w:rPr>
          <w:bCs/>
          <w:sz w:val="22"/>
          <w:szCs w:val="22"/>
          <w:lang w:val="en-US" w:eastAsia="nb-NO"/>
        </w:rPr>
        <w:t xml:space="preserve">Advance online publication. </w:t>
      </w:r>
      <w:hyperlink r:id="rId6" w:history="1">
        <w:r w:rsidR="001B7542" w:rsidRPr="001B7542">
          <w:rPr>
            <w:rStyle w:val="Hyperlink"/>
            <w:bCs/>
            <w:sz w:val="22"/>
            <w:szCs w:val="22"/>
            <w:lang w:val="en-US" w:eastAsia="nb-NO"/>
          </w:rPr>
          <w:t>http://dx.doi.org/10.1037/ebs0000173</w:t>
        </w:r>
      </w:hyperlink>
    </w:p>
    <w:p w14:paraId="194FAFFB" w14:textId="77777777" w:rsidR="00F3698A" w:rsidRPr="00564BBE" w:rsidRDefault="00F3698A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393CFCD3" w14:textId="1A174221" w:rsidR="009B68F5" w:rsidRPr="006F1CE2" w:rsidRDefault="009B68F5" w:rsidP="009B68F5">
      <w:pPr>
        <w:spacing w:before="20"/>
        <w:rPr>
          <w:bCs/>
          <w:color w:val="000000"/>
          <w:sz w:val="22"/>
          <w:szCs w:val="22"/>
          <w:u w:val="single"/>
          <w:lang w:val="en-US"/>
        </w:rPr>
      </w:pPr>
      <w:r w:rsidRPr="00564BBE">
        <w:rPr>
          <w:bCs/>
          <w:color w:val="000000"/>
          <w:sz w:val="22"/>
          <w:szCs w:val="22"/>
          <w:lang w:val="en-US"/>
        </w:rPr>
        <w:t xml:space="preserve">Bendixen, M., Kennair, L.E.O., </w:t>
      </w:r>
      <w:proofErr w:type="spellStart"/>
      <w:r w:rsidRPr="00564BBE">
        <w:rPr>
          <w:bCs/>
          <w:color w:val="000000"/>
          <w:sz w:val="22"/>
          <w:szCs w:val="22"/>
          <w:lang w:val="en-US"/>
        </w:rPr>
        <w:t>Biegler</w:t>
      </w:r>
      <w:proofErr w:type="spellEnd"/>
      <w:r w:rsidRPr="00564BBE">
        <w:rPr>
          <w:bCs/>
          <w:color w:val="000000"/>
          <w:sz w:val="22"/>
          <w:szCs w:val="22"/>
          <w:lang w:val="en-US"/>
        </w:rPr>
        <w:t>, R., &amp; Haselton, M.G. (</w:t>
      </w:r>
      <w:r w:rsidR="006F1CE2">
        <w:rPr>
          <w:bCs/>
          <w:color w:val="000000"/>
          <w:sz w:val="22"/>
          <w:szCs w:val="22"/>
          <w:lang w:val="en-US"/>
        </w:rPr>
        <w:t>2019</w:t>
      </w:r>
      <w:r w:rsidRPr="00564BBE">
        <w:rPr>
          <w:bCs/>
          <w:color w:val="000000"/>
          <w:sz w:val="22"/>
          <w:szCs w:val="22"/>
          <w:lang w:val="en-US"/>
        </w:rPr>
        <w:t xml:space="preserve">). Adjusting signals of sexual interest in the most recent natural occurring opposite-sex encounter in two different contexts. </w:t>
      </w:r>
      <w:r w:rsidRPr="00564BBE">
        <w:rPr>
          <w:bCs/>
          <w:i/>
          <w:color w:val="000000"/>
          <w:sz w:val="22"/>
          <w:szCs w:val="22"/>
          <w:lang w:val="en-US"/>
        </w:rPr>
        <w:t>Evolutionary Behavioral Sciences</w:t>
      </w:r>
      <w:r w:rsidR="006F1CE2" w:rsidRPr="006F1CE2">
        <w:rPr>
          <w:bCs/>
          <w:color w:val="000000"/>
          <w:sz w:val="22"/>
          <w:szCs w:val="22"/>
          <w:lang w:val="en-US"/>
        </w:rPr>
        <w:t xml:space="preserve">. </w:t>
      </w:r>
      <w:r w:rsidR="006F1CE2" w:rsidRPr="006F1CE2">
        <w:rPr>
          <w:bCs/>
          <w:color w:val="000000"/>
          <w:sz w:val="22"/>
          <w:szCs w:val="22"/>
          <w:u w:val="single"/>
          <w:lang w:val="en-US"/>
        </w:rPr>
        <w:t>http://dx.doi.org/10.1037/ebs0000162</w:t>
      </w:r>
    </w:p>
    <w:p w14:paraId="198C5F9E" w14:textId="77777777" w:rsidR="009B68F5" w:rsidRDefault="009B68F5" w:rsidP="003E2B62">
      <w:pPr>
        <w:rPr>
          <w:sz w:val="22"/>
          <w:szCs w:val="22"/>
          <w:lang w:val="en-US"/>
        </w:rPr>
      </w:pPr>
    </w:p>
    <w:p w14:paraId="60927CE9" w14:textId="21F6F11B" w:rsidR="003E2B62" w:rsidRPr="00564BBE" w:rsidRDefault="00FE5F86" w:rsidP="003E2B62">
      <w:pPr>
        <w:rPr>
          <w:rStyle w:val="chapterdoi"/>
          <w:sz w:val="22"/>
          <w:szCs w:val="22"/>
          <w:lang w:val="en-US"/>
        </w:rPr>
      </w:pPr>
      <w:r w:rsidRPr="00564BBE">
        <w:rPr>
          <w:sz w:val="22"/>
          <w:szCs w:val="22"/>
          <w:lang w:val="en-US"/>
        </w:rPr>
        <w:t xml:space="preserve">Bendixen, M., Kennair, L.E.O., &amp; </w:t>
      </w:r>
      <w:proofErr w:type="spellStart"/>
      <w:r w:rsidRPr="00564BBE">
        <w:rPr>
          <w:sz w:val="22"/>
          <w:szCs w:val="22"/>
          <w:lang w:val="en-US"/>
        </w:rPr>
        <w:t>Grøntvedt</w:t>
      </w:r>
      <w:proofErr w:type="spellEnd"/>
      <w:r w:rsidR="00AC234C" w:rsidRPr="00564BBE">
        <w:rPr>
          <w:sz w:val="22"/>
          <w:szCs w:val="22"/>
          <w:lang w:val="en-US"/>
        </w:rPr>
        <w:t>, T.V (2018</w:t>
      </w:r>
      <w:r w:rsidRPr="00564BBE">
        <w:rPr>
          <w:sz w:val="22"/>
          <w:szCs w:val="22"/>
          <w:lang w:val="en-US"/>
        </w:rPr>
        <w:t xml:space="preserve">). Casual Sex. In T.K. Shackelford (Ed). </w:t>
      </w:r>
      <w:r w:rsidRPr="00564BBE">
        <w:rPr>
          <w:i/>
          <w:sz w:val="22"/>
          <w:szCs w:val="22"/>
          <w:lang w:val="en-US"/>
        </w:rPr>
        <w:t>Encyclopedia of Evolutionary Psychological Science.</w:t>
      </w:r>
      <w:r w:rsidR="00AC234C" w:rsidRPr="00564BBE">
        <w:rPr>
          <w:i/>
          <w:sz w:val="22"/>
          <w:szCs w:val="22"/>
          <w:lang w:val="en-US"/>
        </w:rPr>
        <w:t xml:space="preserve"> </w:t>
      </w:r>
      <w:hyperlink r:id="rId7" w:history="1">
        <w:r w:rsidR="003E2B62" w:rsidRPr="00564BBE">
          <w:rPr>
            <w:rStyle w:val="Hyperlink"/>
            <w:sz w:val="22"/>
            <w:szCs w:val="22"/>
            <w:lang w:val="en-US"/>
          </w:rPr>
          <w:t>https://doi.org/10.1007/978-3-319-16999-6_216-1</w:t>
        </w:r>
      </w:hyperlink>
    </w:p>
    <w:p w14:paraId="6B700F2E" w14:textId="12936F05" w:rsidR="00FE5F86" w:rsidRPr="00564BBE" w:rsidRDefault="00FE5F86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2C197A34" w14:textId="3867A2D6" w:rsidR="0014268E" w:rsidRPr="00564BBE" w:rsidRDefault="0014268E" w:rsidP="0014268E">
      <w:pPr>
        <w:spacing w:before="20"/>
        <w:rPr>
          <w:bCs/>
          <w:sz w:val="22"/>
          <w:szCs w:val="22"/>
          <w:lang w:val="en-US" w:eastAsia="nb-NO"/>
        </w:rPr>
      </w:pPr>
      <w:proofErr w:type="spellStart"/>
      <w:r w:rsidRPr="00D6263D">
        <w:rPr>
          <w:bCs/>
          <w:sz w:val="22"/>
          <w:szCs w:val="22"/>
          <w:lang w:val="en-US" w:eastAsia="nb-NO"/>
        </w:rPr>
        <w:t>Botnen</w:t>
      </w:r>
      <w:proofErr w:type="spellEnd"/>
      <w:r w:rsidRPr="00D6263D">
        <w:rPr>
          <w:bCs/>
          <w:sz w:val="22"/>
          <w:szCs w:val="22"/>
          <w:lang w:val="en-US" w:eastAsia="nb-NO"/>
        </w:rPr>
        <w:t xml:space="preserve">, E. O., Bendixen, M., </w:t>
      </w:r>
      <w:proofErr w:type="spellStart"/>
      <w:r w:rsidRPr="00D6263D">
        <w:rPr>
          <w:bCs/>
          <w:sz w:val="22"/>
          <w:szCs w:val="22"/>
          <w:lang w:val="en-US" w:eastAsia="nb-NO"/>
        </w:rPr>
        <w:t>Grøntvedt</w:t>
      </w:r>
      <w:proofErr w:type="spellEnd"/>
      <w:r w:rsidRPr="00D6263D">
        <w:rPr>
          <w:bCs/>
          <w:sz w:val="22"/>
          <w:szCs w:val="22"/>
          <w:lang w:val="en-US" w:eastAsia="nb-NO"/>
        </w:rPr>
        <w:t xml:space="preserve">, T. V., &amp; Kennair, L. E. O. (2018). </w:t>
      </w:r>
      <w:r w:rsidRPr="00564BBE">
        <w:rPr>
          <w:bCs/>
          <w:sz w:val="22"/>
          <w:szCs w:val="22"/>
          <w:lang w:val="en-US" w:eastAsia="nb-NO"/>
        </w:rPr>
        <w:t xml:space="preserve">Individual differences in sociosexuality predict picture-based mobile dating app use. </w:t>
      </w:r>
      <w:r w:rsidRPr="00564BBE">
        <w:rPr>
          <w:bCs/>
          <w:i/>
          <w:iCs/>
          <w:sz w:val="22"/>
          <w:szCs w:val="22"/>
          <w:lang w:val="en-US" w:eastAsia="nb-NO"/>
        </w:rPr>
        <w:t>Personality and Individual Differences, 131</w:t>
      </w:r>
      <w:r w:rsidRPr="00564BBE">
        <w:rPr>
          <w:bCs/>
          <w:sz w:val="22"/>
          <w:szCs w:val="22"/>
          <w:lang w:val="en-US" w:eastAsia="nb-NO"/>
        </w:rPr>
        <w:t xml:space="preserve">, 67-73. </w:t>
      </w:r>
      <w:hyperlink r:id="rId8" w:history="1">
        <w:r w:rsidR="00E26F20" w:rsidRPr="00564BBE">
          <w:rPr>
            <w:rStyle w:val="Hyperlink"/>
            <w:bCs/>
            <w:sz w:val="22"/>
            <w:szCs w:val="22"/>
            <w:lang w:val="en-US" w:eastAsia="nb-NO"/>
          </w:rPr>
          <w:t>https://doi.org/10.1016/j.paid.2018.04.021</w:t>
        </w:r>
      </w:hyperlink>
    </w:p>
    <w:p w14:paraId="0A782A12" w14:textId="6B9C2A7C" w:rsidR="00D711EE" w:rsidRPr="00564BBE" w:rsidRDefault="00D711EE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148BF78E" w14:textId="742DD819" w:rsidR="003E2B62" w:rsidRPr="00564BBE" w:rsidRDefault="006C4F51" w:rsidP="003E2B62">
      <w:pPr>
        <w:rPr>
          <w:rStyle w:val="chapterdoi"/>
          <w:sz w:val="22"/>
          <w:szCs w:val="22"/>
          <w:lang w:val="en-US"/>
        </w:rPr>
      </w:pPr>
      <w:r w:rsidRPr="00564BBE">
        <w:rPr>
          <w:sz w:val="22"/>
          <w:szCs w:val="22"/>
          <w:lang w:val="en-US"/>
        </w:rPr>
        <w:t xml:space="preserve">Kennair, L.E.O., &amp; Bendixen, M. </w:t>
      </w:r>
      <w:r w:rsidR="00DD7911" w:rsidRPr="00564BBE">
        <w:rPr>
          <w:sz w:val="22"/>
          <w:szCs w:val="22"/>
          <w:lang w:val="en-US"/>
        </w:rPr>
        <w:t>(2018</w:t>
      </w:r>
      <w:r w:rsidRPr="00564BBE">
        <w:rPr>
          <w:sz w:val="22"/>
          <w:szCs w:val="22"/>
          <w:lang w:val="en-US"/>
        </w:rPr>
        <w:t>). Sex</w:t>
      </w:r>
      <w:r w:rsidR="00DD7911" w:rsidRPr="00564BBE">
        <w:rPr>
          <w:sz w:val="22"/>
          <w:szCs w:val="22"/>
          <w:lang w:val="en-US"/>
        </w:rPr>
        <w:t>ual</w:t>
      </w:r>
      <w:r w:rsidRPr="00564BBE">
        <w:rPr>
          <w:sz w:val="22"/>
          <w:szCs w:val="22"/>
          <w:lang w:val="en-US"/>
        </w:rPr>
        <w:t xml:space="preserve"> Regret. In T.K. Shackelford (Ed). </w:t>
      </w:r>
      <w:r w:rsidRPr="00564BBE">
        <w:rPr>
          <w:i/>
          <w:sz w:val="22"/>
          <w:szCs w:val="22"/>
          <w:lang w:val="en-US"/>
        </w:rPr>
        <w:t>Encyclopedia of Evolutionary Psychological Science.</w:t>
      </w:r>
      <w:r w:rsidR="00DD7911" w:rsidRPr="00564BBE">
        <w:rPr>
          <w:i/>
          <w:sz w:val="22"/>
          <w:szCs w:val="22"/>
          <w:lang w:val="en-US"/>
        </w:rPr>
        <w:t xml:space="preserve"> </w:t>
      </w:r>
      <w:hyperlink r:id="rId9" w:history="1">
        <w:r w:rsidR="003E2B62" w:rsidRPr="00564BBE">
          <w:rPr>
            <w:rStyle w:val="Hyperlink"/>
            <w:sz w:val="22"/>
            <w:szCs w:val="22"/>
            <w:lang w:val="en-US"/>
          </w:rPr>
          <w:t>https://doi.org/10.1007/978-3-319-16999-6_3835-1</w:t>
        </w:r>
      </w:hyperlink>
    </w:p>
    <w:p w14:paraId="6116B7ED" w14:textId="77777777" w:rsidR="006C4F51" w:rsidRPr="00564BBE" w:rsidRDefault="006C4F51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40F76667" w14:textId="68442EF7" w:rsidR="00AD7FD4" w:rsidRPr="00564BBE" w:rsidRDefault="00AD7FD4" w:rsidP="008C50BA">
      <w:pPr>
        <w:spacing w:before="20"/>
        <w:rPr>
          <w:bCs/>
          <w:sz w:val="22"/>
          <w:szCs w:val="22"/>
          <w:lang w:val="en-US" w:eastAsia="nb-NO"/>
        </w:rPr>
      </w:pPr>
      <w:r w:rsidRPr="00564BBE">
        <w:rPr>
          <w:bCs/>
          <w:sz w:val="22"/>
          <w:szCs w:val="22"/>
          <w:lang w:val="en-US" w:eastAsia="nb-NO"/>
        </w:rPr>
        <w:t xml:space="preserve">Kennair, L. E. O., Wyckoff, J. P., Asao, K., Buss, D. M., &amp; Bendixen, M. (2018). Why do women regret casual sex more than men do? </w:t>
      </w:r>
      <w:r w:rsidRPr="00564BBE">
        <w:rPr>
          <w:bCs/>
          <w:i/>
          <w:iCs/>
          <w:sz w:val="22"/>
          <w:szCs w:val="22"/>
          <w:lang w:val="en-US" w:eastAsia="nb-NO"/>
        </w:rPr>
        <w:t>Personality and Individual Differences, 127</w:t>
      </w:r>
      <w:r w:rsidRPr="00564BBE">
        <w:rPr>
          <w:bCs/>
          <w:sz w:val="22"/>
          <w:szCs w:val="22"/>
          <w:lang w:val="en-US" w:eastAsia="nb-NO"/>
        </w:rPr>
        <w:t xml:space="preserve">, 61-67. </w:t>
      </w:r>
      <w:hyperlink r:id="rId10" w:history="1">
        <w:r w:rsidR="00E26F20" w:rsidRPr="00564BBE">
          <w:rPr>
            <w:rStyle w:val="Hyperlink"/>
            <w:bCs/>
            <w:sz w:val="22"/>
            <w:szCs w:val="22"/>
            <w:lang w:val="en-US" w:eastAsia="nb-NO"/>
          </w:rPr>
          <w:t>https://doi.org/10.1016/j.paid.2018.01.044</w:t>
        </w:r>
      </w:hyperlink>
    </w:p>
    <w:p w14:paraId="577BAC57" w14:textId="77777777" w:rsidR="00AD7FD4" w:rsidRPr="00564BBE" w:rsidRDefault="00AD7FD4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06672375" w14:textId="77777777" w:rsidR="00EF2C6D" w:rsidRPr="00EA4165" w:rsidRDefault="00EF2C6D" w:rsidP="00EF2C6D">
      <w:pPr>
        <w:spacing w:before="20"/>
        <w:rPr>
          <w:bCs/>
          <w:sz w:val="22"/>
          <w:szCs w:val="22"/>
          <w:u w:val="single"/>
          <w:lang w:val="en-US" w:eastAsia="nb-NO"/>
        </w:rPr>
      </w:pPr>
      <w:r w:rsidRPr="00564BBE">
        <w:rPr>
          <w:bCs/>
          <w:sz w:val="22"/>
          <w:szCs w:val="22"/>
          <w:lang w:val="en-US" w:eastAsia="nb-NO"/>
        </w:rPr>
        <w:t xml:space="preserve">Bendixen, M., </w:t>
      </w:r>
      <w:proofErr w:type="spellStart"/>
      <w:r w:rsidRPr="00564BBE">
        <w:rPr>
          <w:bCs/>
          <w:sz w:val="22"/>
          <w:szCs w:val="22"/>
          <w:lang w:val="en-US" w:eastAsia="nb-NO"/>
        </w:rPr>
        <w:t>Daveronis</w:t>
      </w:r>
      <w:proofErr w:type="spellEnd"/>
      <w:r w:rsidRPr="00564BBE">
        <w:rPr>
          <w:bCs/>
          <w:sz w:val="22"/>
          <w:szCs w:val="22"/>
          <w:lang w:val="en-US" w:eastAsia="nb-NO"/>
        </w:rPr>
        <w:t xml:space="preserve">, J., &amp; Kennair, L. E. O. (2017). The effects of non-physical peer sexual harassment on high school students' psychological well-being in Norway: Consistent and stable findings across studies. </w:t>
      </w:r>
      <w:r w:rsidRPr="00564BBE">
        <w:rPr>
          <w:bCs/>
          <w:i/>
          <w:iCs/>
          <w:sz w:val="22"/>
          <w:szCs w:val="22"/>
          <w:lang w:val="en-US" w:eastAsia="nb-NO"/>
        </w:rPr>
        <w:t>International Journal of Public Health</w:t>
      </w:r>
      <w:r w:rsidRPr="00564BBE">
        <w:rPr>
          <w:bCs/>
          <w:sz w:val="22"/>
          <w:szCs w:val="22"/>
          <w:lang w:val="en-US" w:eastAsia="nb-NO"/>
        </w:rPr>
        <w:t xml:space="preserve">. </w:t>
      </w:r>
      <w:r w:rsidRPr="00EA4165">
        <w:rPr>
          <w:bCs/>
          <w:sz w:val="22"/>
          <w:szCs w:val="22"/>
          <w:u w:val="single"/>
          <w:lang w:val="en-US" w:eastAsia="nb-NO"/>
        </w:rPr>
        <w:t>doi:10.1007/s00038-017-1049-3</w:t>
      </w:r>
    </w:p>
    <w:p w14:paraId="0F4A4D85" w14:textId="77777777" w:rsidR="00EF2C6D" w:rsidRPr="00564BBE" w:rsidRDefault="00EF2C6D" w:rsidP="008C50BA">
      <w:pPr>
        <w:spacing w:before="20"/>
        <w:rPr>
          <w:bCs/>
          <w:sz w:val="22"/>
          <w:szCs w:val="22"/>
          <w:lang w:val="en-US" w:eastAsia="nb-NO"/>
        </w:rPr>
      </w:pPr>
    </w:p>
    <w:p w14:paraId="377DD008" w14:textId="77777777" w:rsidR="00D027E6" w:rsidRPr="00102019" w:rsidRDefault="00D027E6" w:rsidP="00D027E6">
      <w:pPr>
        <w:spacing w:before="20"/>
        <w:rPr>
          <w:bCs/>
          <w:iCs/>
          <w:sz w:val="22"/>
          <w:szCs w:val="22"/>
          <w:lang w:val="en-US" w:eastAsia="nb-NO"/>
        </w:rPr>
      </w:pPr>
      <w:r w:rsidRPr="00564BBE">
        <w:rPr>
          <w:bCs/>
          <w:sz w:val="22"/>
          <w:szCs w:val="22"/>
          <w:lang w:val="en-US" w:eastAsia="nb-NO"/>
        </w:rPr>
        <w:lastRenderedPageBreak/>
        <w:t xml:space="preserve">Bendixen, M., &amp; Kennair, L. E. O. (2017). When less is more: Psychometric properties of Norwegian short-forms of the Ambivalent Sexism Scales (ASI and AMI) and the Illinois Rape Myth Acceptance (IRMA) Scale. </w:t>
      </w:r>
      <w:r w:rsidRPr="00564BBE">
        <w:rPr>
          <w:bCs/>
          <w:i/>
          <w:iCs/>
          <w:sz w:val="22"/>
          <w:szCs w:val="22"/>
          <w:lang w:val="en-US" w:eastAsia="nb-NO"/>
        </w:rPr>
        <w:t>Scandinavian Journal of Psychology, 58</w:t>
      </w:r>
      <w:r w:rsidRPr="00564BBE">
        <w:rPr>
          <w:bCs/>
          <w:i/>
          <w:sz w:val="22"/>
          <w:szCs w:val="22"/>
          <w:lang w:val="en-US" w:eastAsia="nb-NO"/>
        </w:rPr>
        <w:t>(6)</w:t>
      </w:r>
      <w:r w:rsidRPr="00564BBE">
        <w:rPr>
          <w:bCs/>
          <w:sz w:val="22"/>
          <w:szCs w:val="22"/>
          <w:lang w:val="en-US" w:eastAsia="nb-NO"/>
        </w:rPr>
        <w:t xml:space="preserve">, 541-550. </w:t>
      </w:r>
      <w:r w:rsidRPr="00102019">
        <w:rPr>
          <w:bCs/>
          <w:iCs/>
          <w:sz w:val="22"/>
          <w:szCs w:val="22"/>
          <w:u w:val="single"/>
          <w:lang w:val="en-US" w:eastAsia="nb-NO"/>
        </w:rPr>
        <w:t>doi:10.1111/sjop.12392</w:t>
      </w:r>
    </w:p>
    <w:p w14:paraId="3AB36DC1" w14:textId="77777777" w:rsidR="0057206C" w:rsidRPr="00564BBE" w:rsidRDefault="0057206C" w:rsidP="0057206C">
      <w:pPr>
        <w:spacing w:before="20"/>
        <w:rPr>
          <w:bCs/>
          <w:i/>
          <w:sz w:val="22"/>
          <w:szCs w:val="22"/>
          <w:lang w:val="en-US" w:eastAsia="nb-NO"/>
        </w:rPr>
      </w:pPr>
    </w:p>
    <w:p w14:paraId="720050D7" w14:textId="77777777" w:rsidR="00903AD3" w:rsidRPr="00564BBE" w:rsidRDefault="00903AD3" w:rsidP="00903AD3">
      <w:pPr>
        <w:rPr>
          <w:sz w:val="22"/>
          <w:szCs w:val="22"/>
          <w:lang w:val="en-US"/>
        </w:rPr>
      </w:pPr>
      <w:proofErr w:type="spellStart"/>
      <w:r w:rsidRPr="004042C1">
        <w:rPr>
          <w:sz w:val="22"/>
          <w:szCs w:val="22"/>
          <w:lang w:val="en-US"/>
        </w:rPr>
        <w:t>Bergstrøm</w:t>
      </w:r>
      <w:proofErr w:type="spellEnd"/>
      <w:r w:rsidRPr="004042C1">
        <w:rPr>
          <w:sz w:val="22"/>
          <w:szCs w:val="22"/>
          <w:lang w:val="en-US"/>
        </w:rPr>
        <w:t xml:space="preserve">, H., </w:t>
      </w:r>
      <w:proofErr w:type="spellStart"/>
      <w:r w:rsidRPr="004042C1">
        <w:rPr>
          <w:sz w:val="22"/>
          <w:szCs w:val="22"/>
          <w:lang w:val="en-US"/>
        </w:rPr>
        <w:t>Evjetun</w:t>
      </w:r>
      <w:proofErr w:type="spellEnd"/>
      <w:r w:rsidRPr="004042C1">
        <w:rPr>
          <w:sz w:val="22"/>
          <w:szCs w:val="22"/>
          <w:lang w:val="en-US"/>
        </w:rPr>
        <w:t xml:space="preserve">, P., &amp; Bendixen, M. (2017). </w:t>
      </w:r>
      <w:r w:rsidRPr="00564BBE">
        <w:rPr>
          <w:sz w:val="22"/>
          <w:szCs w:val="22"/>
          <w:lang w:val="en-US"/>
        </w:rPr>
        <w:t xml:space="preserve">Punishment justifications in rape cases: a community study. </w:t>
      </w:r>
      <w:r w:rsidRPr="00564BBE">
        <w:rPr>
          <w:i/>
          <w:iCs/>
          <w:sz w:val="22"/>
          <w:szCs w:val="22"/>
          <w:lang w:val="en-US"/>
        </w:rPr>
        <w:t>Journal of Scandinavian Studies in Criminology and Crime Prevention, 18</w:t>
      </w:r>
      <w:r w:rsidRPr="00564BBE">
        <w:rPr>
          <w:i/>
          <w:sz w:val="22"/>
          <w:szCs w:val="22"/>
          <w:lang w:val="en-US"/>
        </w:rPr>
        <w:t>(2),</w:t>
      </w:r>
      <w:r w:rsidRPr="00564BBE">
        <w:rPr>
          <w:sz w:val="22"/>
          <w:szCs w:val="22"/>
          <w:lang w:val="en-US"/>
        </w:rPr>
        <w:t xml:space="preserve"> 123-140. </w:t>
      </w:r>
      <w:r w:rsidRPr="00EA4165">
        <w:rPr>
          <w:sz w:val="22"/>
          <w:szCs w:val="22"/>
          <w:u w:val="single"/>
          <w:lang w:val="en-US"/>
        </w:rPr>
        <w:t>doi:10.1080/14043858.2017.1387451</w:t>
      </w:r>
    </w:p>
    <w:p w14:paraId="1D942E37" w14:textId="77777777" w:rsidR="00A25233" w:rsidRDefault="00A25233" w:rsidP="00C97192">
      <w:pPr>
        <w:spacing w:before="20"/>
        <w:rPr>
          <w:bCs/>
          <w:sz w:val="22"/>
          <w:szCs w:val="22"/>
          <w:lang w:val="en-US" w:eastAsia="nb-NO"/>
        </w:rPr>
      </w:pPr>
    </w:p>
    <w:p w14:paraId="444588B3" w14:textId="55D57D52" w:rsidR="00EA4165" w:rsidRPr="00EA4165" w:rsidRDefault="008C50BA" w:rsidP="00EA4165">
      <w:pPr>
        <w:spacing w:before="20"/>
        <w:rPr>
          <w:bCs/>
          <w:sz w:val="22"/>
          <w:szCs w:val="22"/>
          <w:u w:val="single"/>
          <w:lang w:val="en-US" w:eastAsia="nb-NO"/>
        </w:rPr>
      </w:pPr>
      <w:r w:rsidRPr="00564BBE">
        <w:rPr>
          <w:bCs/>
          <w:sz w:val="22"/>
          <w:szCs w:val="22"/>
          <w:lang w:val="en-US" w:eastAsia="nb-NO"/>
        </w:rPr>
        <w:t>Bendixen, M., Kennair, L.E</w:t>
      </w:r>
      <w:r w:rsidR="0057206C" w:rsidRPr="00564BBE">
        <w:rPr>
          <w:bCs/>
          <w:sz w:val="22"/>
          <w:szCs w:val="22"/>
          <w:lang w:val="en-US" w:eastAsia="nb-NO"/>
        </w:rPr>
        <w:t xml:space="preserve">.O, &amp; </w:t>
      </w:r>
      <w:proofErr w:type="spellStart"/>
      <w:r w:rsidR="0057206C" w:rsidRPr="00564BBE">
        <w:rPr>
          <w:bCs/>
          <w:sz w:val="22"/>
          <w:szCs w:val="22"/>
          <w:lang w:val="en-US" w:eastAsia="nb-NO"/>
        </w:rPr>
        <w:t>Grøntvedt</w:t>
      </w:r>
      <w:proofErr w:type="spellEnd"/>
      <w:r w:rsidR="0057206C" w:rsidRPr="00564BBE">
        <w:rPr>
          <w:bCs/>
          <w:sz w:val="22"/>
          <w:szCs w:val="22"/>
          <w:lang w:val="en-US" w:eastAsia="nb-NO"/>
        </w:rPr>
        <w:t>, T.V. (2017</w:t>
      </w:r>
      <w:r w:rsidRPr="00564BBE">
        <w:rPr>
          <w:bCs/>
          <w:sz w:val="22"/>
          <w:szCs w:val="22"/>
          <w:lang w:val="en-US" w:eastAsia="nb-NO"/>
        </w:rPr>
        <w:t xml:space="preserve">). Forgiving the unforgiveable: Couples’ forgiveness and expected forgiveness of emotional and sexual infidelity from an error management theory perspective. </w:t>
      </w:r>
      <w:r w:rsidR="00EA0C7C" w:rsidRPr="00564BBE">
        <w:rPr>
          <w:bCs/>
          <w:i/>
          <w:sz w:val="22"/>
          <w:szCs w:val="22"/>
          <w:lang w:val="en-US" w:eastAsia="nb-NO"/>
        </w:rPr>
        <w:t>Evolutionary Behavioral Sci</w:t>
      </w:r>
      <w:r w:rsidRPr="00564BBE">
        <w:rPr>
          <w:bCs/>
          <w:i/>
          <w:sz w:val="22"/>
          <w:szCs w:val="22"/>
          <w:lang w:val="en-US" w:eastAsia="nb-NO"/>
        </w:rPr>
        <w:t>e</w:t>
      </w:r>
      <w:r w:rsidR="00EA0C7C" w:rsidRPr="00564BBE">
        <w:rPr>
          <w:bCs/>
          <w:i/>
          <w:sz w:val="22"/>
          <w:szCs w:val="22"/>
          <w:lang w:val="en-US" w:eastAsia="nb-NO"/>
        </w:rPr>
        <w:t>n</w:t>
      </w:r>
      <w:r w:rsidRPr="00564BBE">
        <w:rPr>
          <w:bCs/>
          <w:i/>
          <w:sz w:val="22"/>
          <w:szCs w:val="22"/>
          <w:lang w:val="en-US" w:eastAsia="nb-NO"/>
        </w:rPr>
        <w:t>ces</w:t>
      </w:r>
      <w:r w:rsidR="00EA4165">
        <w:rPr>
          <w:bCs/>
          <w:i/>
          <w:sz w:val="22"/>
          <w:szCs w:val="22"/>
          <w:lang w:val="en-US" w:eastAsia="nb-NO"/>
        </w:rPr>
        <w:t xml:space="preserve">, </w:t>
      </w:r>
      <w:r w:rsidR="00EA4165" w:rsidRPr="00EA4165">
        <w:rPr>
          <w:bCs/>
          <w:i/>
          <w:iCs/>
          <w:sz w:val="22"/>
          <w:szCs w:val="22"/>
          <w:lang w:val="en-US" w:eastAsia="nb-NO"/>
        </w:rPr>
        <w:t>12</w:t>
      </w:r>
      <w:r w:rsidR="00EA4165" w:rsidRPr="00EA4165">
        <w:rPr>
          <w:bCs/>
          <w:i/>
          <w:sz w:val="22"/>
          <w:szCs w:val="22"/>
          <w:lang w:val="en-US" w:eastAsia="nb-NO"/>
        </w:rPr>
        <w:t>(4)</w:t>
      </w:r>
      <w:r w:rsidR="00EA4165" w:rsidRPr="00EA4165">
        <w:rPr>
          <w:bCs/>
          <w:sz w:val="22"/>
          <w:szCs w:val="22"/>
          <w:lang w:val="en-US" w:eastAsia="nb-NO"/>
        </w:rPr>
        <w:t xml:space="preserve">, 322-335. </w:t>
      </w:r>
      <w:r w:rsidR="00EA4165" w:rsidRPr="00EA4165">
        <w:rPr>
          <w:bCs/>
          <w:sz w:val="22"/>
          <w:szCs w:val="22"/>
          <w:u w:val="single"/>
          <w:lang w:val="en-US" w:eastAsia="nb-NO"/>
        </w:rPr>
        <w:t>http://dx.doi.org/10.1037/ebs0000110</w:t>
      </w:r>
    </w:p>
    <w:p w14:paraId="0E45FA28" w14:textId="7A87BC08" w:rsidR="00C97192" w:rsidRPr="00564BBE" w:rsidRDefault="00C97192" w:rsidP="00C97192">
      <w:pPr>
        <w:spacing w:before="20"/>
        <w:rPr>
          <w:bCs/>
          <w:sz w:val="22"/>
          <w:szCs w:val="22"/>
          <w:lang w:val="en-US" w:eastAsia="nb-NO"/>
        </w:rPr>
      </w:pPr>
    </w:p>
    <w:p w14:paraId="4001AF33" w14:textId="72C87503" w:rsidR="00EF5184" w:rsidRPr="00EA4165" w:rsidRDefault="00EF5184" w:rsidP="0030677D">
      <w:pPr>
        <w:rPr>
          <w:rFonts w:eastAsiaTheme="minorEastAsia"/>
          <w:sz w:val="22"/>
          <w:szCs w:val="22"/>
          <w:u w:val="single"/>
          <w:lang w:val="en-US"/>
        </w:rPr>
      </w:pPr>
      <w:r w:rsidRPr="00564BBE">
        <w:rPr>
          <w:sz w:val="22"/>
          <w:szCs w:val="22"/>
          <w:lang w:val="en-US"/>
        </w:rPr>
        <w:t xml:space="preserve">Bendixen, M, </w:t>
      </w:r>
      <w:r w:rsidR="007A73CB" w:rsidRPr="00564BBE">
        <w:rPr>
          <w:bCs/>
          <w:color w:val="000000"/>
          <w:sz w:val="22"/>
          <w:szCs w:val="22"/>
          <w:lang w:val="en-US"/>
        </w:rPr>
        <w:t>Asao</w:t>
      </w:r>
      <w:r w:rsidR="007A73CB" w:rsidRPr="00564BBE">
        <w:rPr>
          <w:bCs/>
          <w:color w:val="000000"/>
          <w:sz w:val="22"/>
          <w:szCs w:val="22"/>
          <w:vertAlign w:val="superscript"/>
          <w:lang w:val="en-US"/>
        </w:rPr>
        <w:t xml:space="preserve">, </w:t>
      </w:r>
      <w:r w:rsidR="007A73CB" w:rsidRPr="00564BBE">
        <w:rPr>
          <w:bCs/>
          <w:color w:val="000000"/>
          <w:sz w:val="22"/>
          <w:szCs w:val="22"/>
          <w:lang w:val="en-US"/>
        </w:rPr>
        <w:t>K., Wyckoff, J.P., Buss, D.M., &amp;</w:t>
      </w:r>
      <w:r w:rsidR="006A63CB" w:rsidRPr="00564BBE">
        <w:rPr>
          <w:bCs/>
          <w:color w:val="000000"/>
          <w:sz w:val="22"/>
          <w:szCs w:val="22"/>
          <w:lang w:val="en-US"/>
        </w:rPr>
        <w:t xml:space="preserve"> Kennair, L.E.O. (2017</w:t>
      </w:r>
      <w:r w:rsidR="007A73CB" w:rsidRPr="00564BBE">
        <w:rPr>
          <w:bCs/>
          <w:color w:val="000000"/>
          <w:sz w:val="22"/>
          <w:szCs w:val="22"/>
          <w:lang w:val="en-US"/>
        </w:rPr>
        <w:t xml:space="preserve">) Sexual Regret in US and Norway: Effects of Culture and Individual Differences in Religiosity and Mating Strategy. </w:t>
      </w:r>
      <w:r w:rsidR="007A73CB" w:rsidRPr="00564BBE">
        <w:rPr>
          <w:i/>
          <w:sz w:val="22"/>
          <w:szCs w:val="22"/>
          <w:lang w:val="en-US"/>
        </w:rPr>
        <w:t>Personality and Individual Differences</w:t>
      </w:r>
      <w:r w:rsidR="00EA4165">
        <w:rPr>
          <w:i/>
          <w:sz w:val="22"/>
          <w:szCs w:val="22"/>
          <w:lang w:val="en-US"/>
        </w:rPr>
        <w:t>.</w:t>
      </w:r>
      <w:r w:rsidR="007A73CB" w:rsidRPr="00564BBE">
        <w:rPr>
          <w:sz w:val="22"/>
          <w:szCs w:val="22"/>
          <w:lang w:val="en-US"/>
        </w:rPr>
        <w:t xml:space="preserve"> </w:t>
      </w:r>
      <w:proofErr w:type="spellStart"/>
      <w:r w:rsidR="008F6287" w:rsidRPr="00EA4165">
        <w:rPr>
          <w:rFonts w:eastAsiaTheme="minorEastAsia"/>
          <w:sz w:val="22"/>
          <w:szCs w:val="22"/>
          <w:u w:val="single"/>
          <w:lang w:val="en-US"/>
        </w:rPr>
        <w:t>doi</w:t>
      </w:r>
      <w:proofErr w:type="spellEnd"/>
      <w:r w:rsidR="008F6287" w:rsidRPr="00EA4165">
        <w:rPr>
          <w:rFonts w:eastAsiaTheme="minorEastAsia"/>
          <w:sz w:val="22"/>
          <w:szCs w:val="22"/>
          <w:u w:val="single"/>
          <w:lang w:val="en-US"/>
        </w:rPr>
        <w:t>:</w:t>
      </w:r>
      <w:r w:rsidR="007A73CB" w:rsidRPr="00EA4165">
        <w:rPr>
          <w:rFonts w:eastAsiaTheme="minorEastAsia"/>
          <w:sz w:val="22"/>
          <w:szCs w:val="22"/>
          <w:u w:val="single"/>
          <w:lang w:val="en-US"/>
        </w:rPr>
        <w:t xml:space="preserve"> 10.1016/j.paid.2015.05.035</w:t>
      </w:r>
    </w:p>
    <w:p w14:paraId="464BDFB8" w14:textId="77777777" w:rsidR="00627F5F" w:rsidRPr="00564BBE" w:rsidRDefault="00627F5F" w:rsidP="0030677D">
      <w:pPr>
        <w:rPr>
          <w:sz w:val="22"/>
          <w:szCs w:val="22"/>
          <w:lang w:val="en-US"/>
        </w:rPr>
      </w:pPr>
    </w:p>
    <w:p w14:paraId="4160FD2B" w14:textId="1F716AEF" w:rsidR="003E2B62" w:rsidRPr="00564BBE" w:rsidRDefault="00830BD0" w:rsidP="003E2B62">
      <w:pPr>
        <w:rPr>
          <w:rStyle w:val="chapterdoi"/>
          <w:sz w:val="22"/>
          <w:szCs w:val="22"/>
          <w:lang w:val="en-US"/>
        </w:rPr>
      </w:pPr>
      <w:r w:rsidRPr="00564BBE">
        <w:rPr>
          <w:sz w:val="22"/>
          <w:szCs w:val="22"/>
          <w:lang w:val="en-US"/>
        </w:rPr>
        <w:t xml:space="preserve">Kennair, L.E.O, </w:t>
      </w:r>
      <w:proofErr w:type="spellStart"/>
      <w:r w:rsidRPr="00564BBE">
        <w:rPr>
          <w:sz w:val="22"/>
          <w:szCs w:val="22"/>
          <w:lang w:val="en-US"/>
        </w:rPr>
        <w:t>Grøntvedt</w:t>
      </w:r>
      <w:proofErr w:type="spellEnd"/>
      <w:r w:rsidRPr="00564BBE">
        <w:rPr>
          <w:sz w:val="22"/>
          <w:szCs w:val="22"/>
          <w:lang w:val="en-US"/>
        </w:rPr>
        <w:t xml:space="preserve">, T.V., Bendixen, M., &amp; Amundsen, T. </w:t>
      </w:r>
      <w:r w:rsidR="00856E0B" w:rsidRPr="00564BBE">
        <w:rPr>
          <w:sz w:val="22"/>
          <w:szCs w:val="22"/>
          <w:lang w:val="en-US"/>
        </w:rPr>
        <w:t>(2017</w:t>
      </w:r>
      <w:r w:rsidRPr="00564BBE">
        <w:rPr>
          <w:sz w:val="22"/>
          <w:szCs w:val="22"/>
          <w:lang w:val="en-US"/>
        </w:rPr>
        <w:t xml:space="preserve">). Sexual Behavior. In T.K. Shackelford (Ed). </w:t>
      </w:r>
      <w:r w:rsidRPr="00564BBE">
        <w:rPr>
          <w:i/>
          <w:sz w:val="22"/>
          <w:szCs w:val="22"/>
          <w:lang w:val="en-US"/>
        </w:rPr>
        <w:t>Encyclopedia of Evolutionary Psychological Science.</w:t>
      </w:r>
      <w:r w:rsidR="00234C9E" w:rsidRPr="00564BBE">
        <w:rPr>
          <w:i/>
          <w:sz w:val="22"/>
          <w:szCs w:val="22"/>
          <w:lang w:val="en-US"/>
        </w:rPr>
        <w:t xml:space="preserve"> </w:t>
      </w:r>
      <w:hyperlink r:id="rId11" w:history="1">
        <w:r w:rsidR="003E2B62" w:rsidRPr="00564BBE">
          <w:rPr>
            <w:rStyle w:val="Hyperlink"/>
            <w:sz w:val="22"/>
            <w:szCs w:val="22"/>
            <w:lang w:val="en-US"/>
          </w:rPr>
          <w:t>https://doi.org/10.1007/978-3-319-16999-6_3364-1</w:t>
        </w:r>
      </w:hyperlink>
    </w:p>
    <w:p w14:paraId="79699AC6" w14:textId="77777777" w:rsidR="00FB7529" w:rsidRPr="00564BBE" w:rsidRDefault="00FB7529" w:rsidP="0030677D">
      <w:pPr>
        <w:rPr>
          <w:sz w:val="22"/>
          <w:szCs w:val="22"/>
          <w:lang w:val="en-US"/>
        </w:rPr>
      </w:pPr>
    </w:p>
    <w:p w14:paraId="2004BE5F" w14:textId="59A7C11F" w:rsidR="002D434F" w:rsidRPr="00564BBE" w:rsidRDefault="008C1766" w:rsidP="002D434F">
      <w:pPr>
        <w:pStyle w:val="p1"/>
        <w:ind w:left="0" w:firstLine="0"/>
        <w:rPr>
          <w:rFonts w:ascii="Times New Roman" w:hAnsi="Times New Roman"/>
          <w:sz w:val="22"/>
          <w:szCs w:val="22"/>
          <w:lang w:val="en"/>
        </w:rPr>
      </w:pPr>
      <w:r w:rsidRPr="00564BBE">
        <w:rPr>
          <w:rFonts w:ascii="Times New Roman" w:hAnsi="Times New Roman"/>
          <w:sz w:val="22"/>
          <w:szCs w:val="22"/>
          <w:lang w:val="en-US"/>
        </w:rPr>
        <w:t>Bendixen, M., &amp; Kennair, L.E.O. (2017). Advances in th</w:t>
      </w:r>
      <w:r w:rsidR="002D434F" w:rsidRPr="00564BBE">
        <w:rPr>
          <w:rFonts w:ascii="Times New Roman" w:hAnsi="Times New Roman"/>
          <w:sz w:val="22"/>
          <w:szCs w:val="22"/>
          <w:lang w:val="en-US"/>
        </w:rPr>
        <w:t xml:space="preserve">e Understanding of Same Sex and </w:t>
      </w:r>
      <w:r w:rsidRPr="00564BBE">
        <w:rPr>
          <w:rFonts w:ascii="Times New Roman" w:hAnsi="Times New Roman"/>
          <w:sz w:val="22"/>
          <w:szCs w:val="22"/>
          <w:lang w:val="en-US"/>
        </w:rPr>
        <w:t xml:space="preserve">Opposite Sex Sexual Harassment. </w:t>
      </w:r>
      <w:r w:rsidRPr="00564BBE">
        <w:rPr>
          <w:rFonts w:ascii="Times New Roman" w:hAnsi="Times New Roman"/>
          <w:i/>
          <w:sz w:val="22"/>
          <w:szCs w:val="22"/>
          <w:lang w:val="en-US"/>
        </w:rPr>
        <w:t>Evolution and Human Behavior</w:t>
      </w:r>
      <w:r w:rsidR="002D434F" w:rsidRPr="00564BBE">
        <w:rPr>
          <w:rFonts w:ascii="Times New Roman" w:hAnsi="Times New Roman"/>
          <w:i/>
          <w:sz w:val="22"/>
          <w:szCs w:val="22"/>
          <w:lang w:val="en-US"/>
        </w:rPr>
        <w:t>,</w:t>
      </w:r>
      <w:r w:rsidRPr="00564BBE">
        <w:rPr>
          <w:rFonts w:ascii="Times New Roman" w:hAnsi="Times New Roman"/>
          <w:sz w:val="22"/>
          <w:szCs w:val="22"/>
          <w:lang w:val="en-US"/>
        </w:rPr>
        <w:t xml:space="preserve"> </w:t>
      </w:r>
      <w:r w:rsidR="002D434F" w:rsidRPr="00564BBE">
        <w:rPr>
          <w:rFonts w:ascii="Times New Roman" w:hAnsi="Times New Roman"/>
          <w:i/>
          <w:iCs/>
          <w:sz w:val="22"/>
          <w:szCs w:val="22"/>
          <w:lang w:val="en"/>
        </w:rPr>
        <w:t>38</w:t>
      </w:r>
      <w:r w:rsidR="002D434F" w:rsidRPr="00564BBE">
        <w:rPr>
          <w:rFonts w:ascii="Times New Roman" w:hAnsi="Times New Roman"/>
          <w:sz w:val="22"/>
          <w:szCs w:val="22"/>
          <w:lang w:val="en"/>
        </w:rPr>
        <w:t>, 583-591</w:t>
      </w:r>
    </w:p>
    <w:p w14:paraId="2B534E7E" w14:textId="312F83BC" w:rsidR="002D434F" w:rsidRPr="00CB5575" w:rsidRDefault="008F6287" w:rsidP="008C50BA">
      <w:pPr>
        <w:rPr>
          <w:sz w:val="22"/>
          <w:szCs w:val="22"/>
          <w:u w:val="single"/>
          <w:lang w:val="en-US"/>
        </w:rPr>
      </w:pPr>
      <w:proofErr w:type="spellStart"/>
      <w:r w:rsidRPr="00CB5575">
        <w:rPr>
          <w:sz w:val="22"/>
          <w:szCs w:val="22"/>
          <w:u w:val="single"/>
          <w:lang w:val="en-US"/>
        </w:rPr>
        <w:t>doi</w:t>
      </w:r>
      <w:proofErr w:type="spellEnd"/>
      <w:r w:rsidR="008C1766" w:rsidRPr="00CB5575">
        <w:rPr>
          <w:sz w:val="22"/>
          <w:szCs w:val="22"/>
          <w:u w:val="single"/>
          <w:lang w:val="en-US"/>
        </w:rPr>
        <w:t>: 10.1016/j.evolhumbehav.2017.01.001</w:t>
      </w:r>
    </w:p>
    <w:p w14:paraId="2353EA1E" w14:textId="77777777" w:rsidR="008C50BA" w:rsidRPr="00564BBE" w:rsidRDefault="008C50BA" w:rsidP="008C50BA">
      <w:pPr>
        <w:rPr>
          <w:sz w:val="22"/>
          <w:szCs w:val="22"/>
          <w:lang w:val="en-US"/>
        </w:rPr>
      </w:pPr>
    </w:p>
    <w:p w14:paraId="2B92BD7F" w14:textId="4210A86F" w:rsidR="00A33AFC" w:rsidRPr="00CB5575" w:rsidRDefault="009C579A" w:rsidP="0030677D">
      <w:pPr>
        <w:rPr>
          <w:bCs/>
          <w:sz w:val="22"/>
          <w:szCs w:val="22"/>
          <w:u w:val="single"/>
          <w:lang w:val="en-US"/>
        </w:rPr>
      </w:pPr>
      <w:r w:rsidRPr="00564BBE">
        <w:rPr>
          <w:sz w:val="22"/>
          <w:szCs w:val="22"/>
          <w:lang w:val="en-US"/>
        </w:rPr>
        <w:t>Kennair, L.E.O., Bendi</w:t>
      </w:r>
      <w:r w:rsidR="00B52895" w:rsidRPr="00564BBE">
        <w:rPr>
          <w:sz w:val="22"/>
          <w:szCs w:val="22"/>
          <w:lang w:val="en-US"/>
        </w:rPr>
        <w:t>xen, M., &amp; Buss, D.M. (2016</w:t>
      </w:r>
      <w:r w:rsidRPr="00564BBE">
        <w:rPr>
          <w:sz w:val="22"/>
          <w:szCs w:val="22"/>
          <w:lang w:val="en-US"/>
        </w:rPr>
        <w:t xml:space="preserve">). Sexual regret: </w:t>
      </w:r>
      <w:r w:rsidRPr="00564BBE">
        <w:rPr>
          <w:rFonts w:eastAsiaTheme="minorEastAsia"/>
          <w:sz w:val="22"/>
          <w:szCs w:val="22"/>
          <w:lang w:val="en-US"/>
        </w:rPr>
        <w:t xml:space="preserve">Tests of Competing Explanations of Sex Differences. </w:t>
      </w:r>
      <w:r w:rsidRPr="00564BBE">
        <w:rPr>
          <w:bCs/>
          <w:i/>
          <w:sz w:val="22"/>
          <w:szCs w:val="22"/>
          <w:lang w:val="en-US"/>
        </w:rPr>
        <w:t>Evolutionary Psychology</w:t>
      </w:r>
      <w:r w:rsidR="00A33AFC" w:rsidRPr="00564BBE">
        <w:rPr>
          <w:bCs/>
          <w:i/>
          <w:sz w:val="22"/>
          <w:szCs w:val="22"/>
          <w:lang w:val="en-US"/>
        </w:rPr>
        <w:t>, October-December 2016</w:t>
      </w:r>
      <w:r w:rsidRPr="00564BBE">
        <w:rPr>
          <w:bCs/>
          <w:i/>
          <w:sz w:val="22"/>
          <w:szCs w:val="22"/>
          <w:lang w:val="en-US"/>
        </w:rPr>
        <w:t>.</w:t>
      </w:r>
      <w:r w:rsidR="00A33AFC" w:rsidRPr="00564BBE">
        <w:rPr>
          <w:bCs/>
          <w:i/>
          <w:sz w:val="22"/>
          <w:szCs w:val="22"/>
          <w:lang w:val="en-US"/>
        </w:rPr>
        <w:t xml:space="preserve"> </w:t>
      </w:r>
      <w:proofErr w:type="spellStart"/>
      <w:r w:rsidR="008F6287" w:rsidRPr="00CB5575">
        <w:rPr>
          <w:bCs/>
          <w:sz w:val="22"/>
          <w:szCs w:val="22"/>
          <w:u w:val="single"/>
          <w:lang w:val="en-US"/>
        </w:rPr>
        <w:t>doi</w:t>
      </w:r>
      <w:proofErr w:type="spellEnd"/>
      <w:r w:rsidR="00A33AFC" w:rsidRPr="00CB5575">
        <w:rPr>
          <w:bCs/>
          <w:sz w:val="22"/>
          <w:szCs w:val="22"/>
          <w:u w:val="single"/>
          <w:lang w:val="en-US"/>
        </w:rPr>
        <w:t>: 10.1177/1474704916682903</w:t>
      </w:r>
    </w:p>
    <w:p w14:paraId="141A8BF5" w14:textId="77777777" w:rsidR="00B75623" w:rsidRPr="00564BBE" w:rsidRDefault="00B75623" w:rsidP="0030677D">
      <w:pPr>
        <w:rPr>
          <w:bCs/>
          <w:i/>
          <w:sz w:val="22"/>
          <w:szCs w:val="22"/>
          <w:lang w:val="en-US"/>
        </w:rPr>
      </w:pPr>
    </w:p>
    <w:p w14:paraId="6C2A587A" w14:textId="5FD2221B" w:rsidR="00B75623" w:rsidRPr="00564BBE" w:rsidRDefault="00627F5F" w:rsidP="0030677D">
      <w:pPr>
        <w:rPr>
          <w:rFonts w:eastAsiaTheme="minorEastAsia"/>
          <w:sz w:val="22"/>
          <w:szCs w:val="22"/>
          <w:lang w:val="en-US"/>
        </w:rPr>
      </w:pPr>
      <w:r w:rsidRPr="00564BBE">
        <w:rPr>
          <w:rFonts w:eastAsiaTheme="minorEastAsia"/>
          <w:sz w:val="22"/>
          <w:szCs w:val="22"/>
          <w:lang w:val="en-US"/>
        </w:rPr>
        <w:t>Lien, R., Firing, K., Bendixen, M., &amp; Kennair, L. E. O. (2016). Meaning and inconsistencies of meaning – exploring the perspectives of Norwegian veterans in Afghanistan.</w:t>
      </w:r>
      <w:r w:rsidRPr="00564BBE">
        <w:rPr>
          <w:rFonts w:eastAsiaTheme="minorEastAsia"/>
          <w:i/>
          <w:iCs/>
          <w:sz w:val="22"/>
          <w:szCs w:val="22"/>
          <w:lang w:val="en-US"/>
        </w:rPr>
        <w:t xml:space="preserve"> </w:t>
      </w:r>
      <w:r w:rsidR="00AB7BF5" w:rsidRPr="00564BBE">
        <w:rPr>
          <w:rFonts w:eastAsiaTheme="minorEastAsia"/>
          <w:i/>
          <w:iCs/>
          <w:sz w:val="22"/>
          <w:szCs w:val="22"/>
          <w:lang w:val="en-US"/>
        </w:rPr>
        <w:t xml:space="preserve">Journal of Military Studies, </w:t>
      </w:r>
      <w:r w:rsidRPr="00564BBE">
        <w:rPr>
          <w:rFonts w:eastAsiaTheme="minorEastAsia"/>
          <w:i/>
          <w:iCs/>
          <w:sz w:val="22"/>
          <w:szCs w:val="22"/>
          <w:lang w:val="en-US"/>
        </w:rPr>
        <w:t>7</w:t>
      </w:r>
      <w:r w:rsidRPr="00564BBE">
        <w:rPr>
          <w:rFonts w:eastAsiaTheme="minorEastAsia"/>
          <w:sz w:val="22"/>
          <w:szCs w:val="22"/>
          <w:lang w:val="en-US"/>
        </w:rPr>
        <w:t>(1), 31</w:t>
      </w:r>
      <w:r w:rsidR="00AB7BF5" w:rsidRPr="00564BBE">
        <w:rPr>
          <w:rFonts w:eastAsiaTheme="minorEastAsia"/>
          <w:sz w:val="22"/>
          <w:szCs w:val="22"/>
          <w:lang w:val="en-US"/>
        </w:rPr>
        <w:t>-43</w:t>
      </w:r>
      <w:r w:rsidRPr="00564BBE">
        <w:rPr>
          <w:rFonts w:eastAsiaTheme="minorEastAsia"/>
          <w:sz w:val="22"/>
          <w:szCs w:val="22"/>
          <w:lang w:val="en-US"/>
        </w:rPr>
        <w:t xml:space="preserve">. </w:t>
      </w:r>
      <w:hyperlink r:id="rId12" w:history="1">
        <w:r w:rsidRPr="00564BBE">
          <w:rPr>
            <w:rStyle w:val="Hyperlink"/>
            <w:rFonts w:eastAsiaTheme="minorEastAsia"/>
            <w:sz w:val="22"/>
            <w:szCs w:val="22"/>
            <w:lang w:val="en-US"/>
          </w:rPr>
          <w:t>https://doi.org/10.1515/jms-2016-0004</w:t>
        </w:r>
      </w:hyperlink>
    </w:p>
    <w:p w14:paraId="2ECB6E41" w14:textId="77777777" w:rsidR="00627F5F" w:rsidRPr="00564BBE" w:rsidRDefault="00627F5F" w:rsidP="0030677D">
      <w:pPr>
        <w:rPr>
          <w:bCs/>
          <w:i/>
          <w:sz w:val="22"/>
          <w:szCs w:val="22"/>
          <w:lang w:val="en-US"/>
        </w:rPr>
      </w:pPr>
    </w:p>
    <w:p w14:paraId="68A77D6D" w14:textId="2F913582" w:rsidR="00114ED6" w:rsidRPr="00CB5575" w:rsidRDefault="00114ED6" w:rsidP="0030677D">
      <w:pPr>
        <w:rPr>
          <w:rFonts w:eastAsiaTheme="minorEastAsia"/>
          <w:sz w:val="22"/>
          <w:szCs w:val="22"/>
          <w:u w:val="single"/>
          <w:lang w:val="en-US"/>
        </w:rPr>
      </w:pPr>
      <w:r w:rsidRPr="00564BBE">
        <w:rPr>
          <w:sz w:val="22"/>
          <w:szCs w:val="22"/>
          <w:lang w:val="en-US"/>
        </w:rPr>
        <w:t>Bendixen, M., Kennair</w:t>
      </w:r>
      <w:r w:rsidR="00753320" w:rsidRPr="00564BBE">
        <w:rPr>
          <w:sz w:val="22"/>
          <w:szCs w:val="22"/>
          <w:lang w:val="en-US"/>
        </w:rPr>
        <w:t>, L.E.O., &amp; Buss. D.M. (2015</w:t>
      </w:r>
      <w:r w:rsidRPr="00564BBE">
        <w:rPr>
          <w:sz w:val="22"/>
          <w:szCs w:val="22"/>
          <w:lang w:val="en-US"/>
        </w:rPr>
        <w:t xml:space="preserve">) </w:t>
      </w:r>
      <w:r w:rsidR="002D0E4B" w:rsidRPr="00564BBE">
        <w:rPr>
          <w:sz w:val="22"/>
          <w:szCs w:val="22"/>
          <w:lang w:val="en-US"/>
        </w:rPr>
        <w:t>Jealousy: Evidence of</w:t>
      </w:r>
      <w:r w:rsidRPr="00564BBE">
        <w:rPr>
          <w:sz w:val="22"/>
          <w:szCs w:val="22"/>
          <w:lang w:val="en-US"/>
        </w:rPr>
        <w:t xml:space="preserve"> strong sex differences using force</w:t>
      </w:r>
      <w:r w:rsidR="002D0E4B" w:rsidRPr="00564BBE">
        <w:rPr>
          <w:sz w:val="22"/>
          <w:szCs w:val="22"/>
          <w:lang w:val="en-US"/>
        </w:rPr>
        <w:t>d choice and continuous measure</w:t>
      </w:r>
      <w:r w:rsidRPr="00564BBE">
        <w:rPr>
          <w:sz w:val="22"/>
          <w:szCs w:val="22"/>
          <w:lang w:val="en-US"/>
        </w:rPr>
        <w:t xml:space="preserve"> paradigms. </w:t>
      </w:r>
      <w:r w:rsidRPr="00564BBE">
        <w:rPr>
          <w:i/>
          <w:sz w:val="22"/>
          <w:szCs w:val="22"/>
          <w:lang w:val="en-US"/>
        </w:rPr>
        <w:t>Personality and Individual Differences</w:t>
      </w:r>
      <w:r w:rsidR="00753320" w:rsidRPr="00564BBE">
        <w:rPr>
          <w:i/>
          <w:sz w:val="22"/>
          <w:szCs w:val="22"/>
          <w:lang w:val="en-US"/>
        </w:rPr>
        <w:t>, 86,</w:t>
      </w:r>
      <w:r w:rsidR="00753320" w:rsidRPr="00564BBE">
        <w:rPr>
          <w:sz w:val="22"/>
          <w:szCs w:val="22"/>
          <w:lang w:val="en-US"/>
        </w:rPr>
        <w:t xml:space="preserve"> 212-216. </w:t>
      </w:r>
      <w:proofErr w:type="spellStart"/>
      <w:r w:rsidR="008F6287" w:rsidRPr="00CB5575">
        <w:rPr>
          <w:rFonts w:eastAsiaTheme="minorEastAsia"/>
          <w:sz w:val="22"/>
          <w:szCs w:val="22"/>
          <w:u w:val="single"/>
          <w:lang w:val="en-US"/>
        </w:rPr>
        <w:t>doi</w:t>
      </w:r>
      <w:proofErr w:type="spellEnd"/>
      <w:r w:rsidR="00753320" w:rsidRPr="00CB5575">
        <w:rPr>
          <w:rFonts w:eastAsiaTheme="minorEastAsia"/>
          <w:sz w:val="22"/>
          <w:szCs w:val="22"/>
          <w:u w:val="single"/>
          <w:lang w:val="en-US"/>
        </w:rPr>
        <w:t>: 10.1016/j.paid.2015.05.035</w:t>
      </w:r>
    </w:p>
    <w:p w14:paraId="70BE995C" w14:textId="77777777" w:rsidR="00B75623" w:rsidRPr="00564BBE" w:rsidRDefault="00B75623" w:rsidP="0030677D">
      <w:pPr>
        <w:rPr>
          <w:sz w:val="22"/>
          <w:szCs w:val="22"/>
          <w:lang w:val="en-US"/>
        </w:rPr>
      </w:pPr>
    </w:p>
    <w:p w14:paraId="7B3ED441" w14:textId="5B0E5628" w:rsidR="009A2B40" w:rsidRPr="00CB5575" w:rsidRDefault="00BD077C" w:rsidP="0030677D">
      <w:pPr>
        <w:outlineLvl w:val="0"/>
        <w:rPr>
          <w:sz w:val="22"/>
          <w:szCs w:val="22"/>
          <w:u w:val="single"/>
          <w:lang w:val="en-US"/>
        </w:rPr>
      </w:pPr>
      <w:r w:rsidRPr="00564BBE">
        <w:rPr>
          <w:sz w:val="22"/>
          <w:szCs w:val="22"/>
          <w:lang w:val="en-US"/>
        </w:rPr>
        <w:t xml:space="preserve">Bendixen, M., Kennair, L.E.O., </w:t>
      </w:r>
      <w:proofErr w:type="spellStart"/>
      <w:r w:rsidRPr="00564BBE">
        <w:rPr>
          <w:sz w:val="22"/>
          <w:szCs w:val="22"/>
          <w:lang w:val="en-US"/>
        </w:rPr>
        <w:t>Kaasa</w:t>
      </w:r>
      <w:proofErr w:type="spellEnd"/>
      <w:r w:rsidRPr="00564BBE">
        <w:rPr>
          <w:sz w:val="22"/>
          <w:szCs w:val="22"/>
          <w:lang w:val="en-US"/>
        </w:rPr>
        <w:t xml:space="preserve">, H., Isaksen, L., Pedersen, L. </w:t>
      </w:r>
      <w:proofErr w:type="spellStart"/>
      <w:r w:rsidRPr="00564BBE">
        <w:rPr>
          <w:sz w:val="22"/>
          <w:szCs w:val="22"/>
          <w:lang w:val="en-US"/>
        </w:rPr>
        <w:t>Sv</w:t>
      </w:r>
      <w:r w:rsidR="003737BA" w:rsidRPr="00564BBE">
        <w:rPr>
          <w:sz w:val="22"/>
          <w:szCs w:val="22"/>
          <w:lang w:val="en-US"/>
        </w:rPr>
        <w:t>angtun</w:t>
      </w:r>
      <w:proofErr w:type="spellEnd"/>
      <w:r w:rsidR="003737BA" w:rsidRPr="00564BBE">
        <w:rPr>
          <w:sz w:val="22"/>
          <w:szCs w:val="22"/>
          <w:lang w:val="en-US"/>
        </w:rPr>
        <w:t>, S, &amp; Hagen, K. (2015</w:t>
      </w:r>
      <w:r w:rsidRPr="00564BBE">
        <w:rPr>
          <w:sz w:val="22"/>
          <w:szCs w:val="22"/>
          <w:lang w:val="en-US"/>
        </w:rPr>
        <w:t xml:space="preserve">). In search of moderators of sex differences in forced-choice sexual jealousy responses: </w:t>
      </w:r>
      <w:r w:rsidR="00BF76B1" w:rsidRPr="00564BBE">
        <w:rPr>
          <w:sz w:val="22"/>
          <w:szCs w:val="22"/>
          <w:lang w:val="en-US"/>
        </w:rPr>
        <w:t xml:space="preserve">Effects of </w:t>
      </w:r>
      <w:r w:rsidR="003737BA" w:rsidRPr="00564BBE">
        <w:rPr>
          <w:sz w:val="22"/>
          <w:szCs w:val="22"/>
          <w:lang w:val="en-US"/>
        </w:rPr>
        <w:t xml:space="preserve">2D:4D digit ratio </w:t>
      </w:r>
      <w:r w:rsidRPr="00564BBE">
        <w:rPr>
          <w:sz w:val="22"/>
          <w:szCs w:val="22"/>
          <w:lang w:val="en-US"/>
        </w:rPr>
        <w:t xml:space="preserve">and relationship infidelity experiences. </w:t>
      </w:r>
      <w:r w:rsidRPr="00564BBE">
        <w:rPr>
          <w:i/>
          <w:sz w:val="22"/>
          <w:szCs w:val="22"/>
          <w:lang w:val="en-US"/>
        </w:rPr>
        <w:t>Nordic Psychology.</w:t>
      </w:r>
      <w:r w:rsidR="003737BA" w:rsidRPr="00564BBE">
        <w:rPr>
          <w:sz w:val="22"/>
          <w:szCs w:val="22"/>
          <w:lang w:val="en-US"/>
        </w:rPr>
        <w:t xml:space="preserve"> </w:t>
      </w:r>
      <w:proofErr w:type="spellStart"/>
      <w:r w:rsidR="008F6287" w:rsidRPr="00CB5575">
        <w:rPr>
          <w:sz w:val="22"/>
          <w:szCs w:val="22"/>
          <w:u w:val="single"/>
          <w:lang w:val="en-US"/>
        </w:rPr>
        <w:t>doi</w:t>
      </w:r>
      <w:proofErr w:type="spellEnd"/>
      <w:r w:rsidR="003737BA" w:rsidRPr="00CB5575">
        <w:rPr>
          <w:sz w:val="22"/>
          <w:szCs w:val="22"/>
          <w:u w:val="single"/>
          <w:lang w:val="en-US"/>
        </w:rPr>
        <w:t>: 10.1080/19012276.2015.1013975</w:t>
      </w:r>
    </w:p>
    <w:p w14:paraId="500C208F" w14:textId="77777777" w:rsidR="00B75623" w:rsidRPr="00564BBE" w:rsidRDefault="00B75623" w:rsidP="0030677D">
      <w:pPr>
        <w:outlineLvl w:val="0"/>
        <w:rPr>
          <w:sz w:val="22"/>
          <w:szCs w:val="22"/>
          <w:lang w:val="en-US"/>
        </w:rPr>
      </w:pPr>
    </w:p>
    <w:p w14:paraId="698CA194" w14:textId="19851FF7" w:rsidR="00145F03" w:rsidRPr="00CB5575" w:rsidRDefault="000F1A5A" w:rsidP="00551AA5">
      <w:pPr>
        <w:rPr>
          <w:rFonts w:eastAsiaTheme="minorEastAsia"/>
          <w:sz w:val="22"/>
          <w:szCs w:val="22"/>
          <w:u w:val="single"/>
          <w:lang w:val="en-US"/>
        </w:rPr>
      </w:pPr>
      <w:r w:rsidRPr="00564BBE">
        <w:rPr>
          <w:sz w:val="22"/>
          <w:szCs w:val="22"/>
          <w:lang w:val="en-US"/>
        </w:rPr>
        <w:t>Bendixen, M. (</w:t>
      </w:r>
      <w:r w:rsidR="007D4CF3" w:rsidRPr="00564BBE">
        <w:rPr>
          <w:sz w:val="22"/>
          <w:szCs w:val="22"/>
          <w:lang w:val="en-US"/>
        </w:rPr>
        <w:t>2014</w:t>
      </w:r>
      <w:r w:rsidRPr="00564BBE">
        <w:rPr>
          <w:sz w:val="22"/>
          <w:szCs w:val="22"/>
          <w:lang w:val="en-US"/>
        </w:rPr>
        <w:t xml:space="preserve">). Evidence of systematic bias in sexual over- and underperception of naturally occurring events: A direct Replication of Haselton (2003) in a more Gender-Equal Culture. </w:t>
      </w:r>
      <w:r w:rsidRPr="00564BBE">
        <w:rPr>
          <w:i/>
          <w:sz w:val="22"/>
          <w:szCs w:val="22"/>
          <w:lang w:val="en-US"/>
        </w:rPr>
        <w:t>Evolutionary Psychology</w:t>
      </w:r>
      <w:r w:rsidR="00074EC6" w:rsidRPr="00564BBE">
        <w:rPr>
          <w:i/>
          <w:sz w:val="22"/>
          <w:szCs w:val="22"/>
          <w:lang w:val="en-US"/>
        </w:rPr>
        <w:t>,</w:t>
      </w:r>
      <w:r w:rsidR="00677119" w:rsidRPr="00564BBE">
        <w:rPr>
          <w:sz w:val="22"/>
          <w:szCs w:val="22"/>
          <w:lang w:val="en-US"/>
        </w:rPr>
        <w:t xml:space="preserve"> </w:t>
      </w:r>
      <w:r w:rsidR="00677119" w:rsidRPr="00564BBE">
        <w:rPr>
          <w:i/>
          <w:iCs/>
          <w:sz w:val="22"/>
          <w:szCs w:val="22"/>
          <w:lang w:val="en-US"/>
        </w:rPr>
        <w:t>12</w:t>
      </w:r>
      <w:r w:rsidR="00677119" w:rsidRPr="00564BBE">
        <w:rPr>
          <w:sz w:val="22"/>
          <w:szCs w:val="22"/>
          <w:lang w:val="en-US"/>
        </w:rPr>
        <w:t>(5), 1004-1021.</w:t>
      </w:r>
      <w:r w:rsidR="00145F03" w:rsidRPr="004042C1">
        <w:rPr>
          <w:lang w:val="en-US"/>
        </w:rPr>
        <w:t xml:space="preserve"> </w:t>
      </w:r>
      <w:hyperlink r:id="rId13" w:history="1">
        <w:r w:rsidR="004042C1" w:rsidRPr="00CB5575">
          <w:rPr>
            <w:rFonts w:eastAsiaTheme="minorEastAsia"/>
            <w:color w:val="275CC0"/>
            <w:sz w:val="22"/>
            <w:szCs w:val="22"/>
            <w:u w:val="single"/>
            <w:lang w:val="en-US"/>
          </w:rPr>
          <w:t>https://doi.org/10.1177/147470491401200510</w:t>
        </w:r>
      </w:hyperlink>
    </w:p>
    <w:p w14:paraId="331AF8B9" w14:textId="70D4ECEE" w:rsidR="00936073" w:rsidRPr="00564BBE" w:rsidRDefault="00936073" w:rsidP="0030677D">
      <w:pPr>
        <w:pStyle w:val="NormalWeb"/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564BBE">
        <w:rPr>
          <w:rFonts w:ascii="Times New Roman" w:hAnsi="Times New Roman"/>
          <w:sz w:val="22"/>
          <w:szCs w:val="22"/>
          <w:lang w:val="en-US"/>
        </w:rPr>
        <w:t>Bendixen, M</w:t>
      </w:r>
      <w:r w:rsidR="00825850" w:rsidRPr="00564BBE">
        <w:rPr>
          <w:rFonts w:ascii="Times New Roman" w:hAnsi="Times New Roman"/>
          <w:sz w:val="22"/>
          <w:szCs w:val="22"/>
          <w:lang w:val="en-US"/>
        </w:rPr>
        <w:t>.</w:t>
      </w:r>
      <w:r w:rsidR="007D4CF3" w:rsidRPr="00564BBE">
        <w:rPr>
          <w:rFonts w:ascii="Times New Roman" w:hAnsi="Times New Roman"/>
          <w:sz w:val="22"/>
          <w:szCs w:val="22"/>
          <w:lang w:val="en-US"/>
        </w:rPr>
        <w:t>, &amp; Kennair, L.E.O. (2014</w:t>
      </w:r>
      <w:r w:rsidRPr="00564BBE">
        <w:rPr>
          <w:rFonts w:ascii="Times New Roman" w:hAnsi="Times New Roman"/>
          <w:sz w:val="22"/>
          <w:szCs w:val="22"/>
          <w:lang w:val="en-US"/>
        </w:rPr>
        <w:t xml:space="preserve">). Revisiting judgment of strategic self-promotion and competitor derogation tactics. </w:t>
      </w:r>
      <w:r w:rsidRPr="00564BBE">
        <w:rPr>
          <w:rFonts w:ascii="Times New Roman" w:hAnsi="Times New Roman"/>
          <w:i/>
          <w:sz w:val="22"/>
          <w:szCs w:val="22"/>
          <w:lang w:val="en-US"/>
        </w:rPr>
        <w:t>Journal of Social and Personal Relationships</w:t>
      </w:r>
      <w:r w:rsidR="00B27A11" w:rsidRPr="00564BBE">
        <w:rPr>
          <w:rFonts w:ascii="Times New Roman" w:hAnsi="Times New Roman"/>
          <w:i/>
          <w:sz w:val="22"/>
          <w:szCs w:val="22"/>
          <w:lang w:val="en-US"/>
        </w:rPr>
        <w:t>,</w:t>
      </w:r>
      <w:r w:rsidR="000F6610" w:rsidRPr="00564BBE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r w:rsidR="00B27A11" w:rsidRPr="00564BBE">
        <w:rPr>
          <w:rFonts w:ascii="Times New Roman" w:hAnsi="Times New Roman"/>
          <w:i/>
          <w:sz w:val="22"/>
          <w:szCs w:val="22"/>
          <w:lang w:val="en-US"/>
        </w:rPr>
        <w:t>31,</w:t>
      </w:r>
      <w:r w:rsidR="00B27A11" w:rsidRPr="00564BBE">
        <w:rPr>
          <w:rFonts w:ascii="Times New Roman" w:hAnsi="Times New Roman"/>
          <w:b/>
          <w:i/>
          <w:sz w:val="22"/>
          <w:szCs w:val="22"/>
          <w:lang w:val="en-US"/>
        </w:rPr>
        <w:t xml:space="preserve"> </w:t>
      </w:r>
      <w:r w:rsidR="00B27A11" w:rsidRPr="00564BBE">
        <w:rPr>
          <w:rFonts w:ascii="Times New Roman" w:hAnsi="Times New Roman"/>
          <w:sz w:val="22"/>
          <w:szCs w:val="22"/>
          <w:lang w:val="en-US"/>
        </w:rPr>
        <w:t>1-17.</w:t>
      </w:r>
      <w:r w:rsidR="00B27A11" w:rsidRPr="00564BBE">
        <w:rPr>
          <w:rFonts w:ascii="Times New Roman" w:hAnsi="Times New Roman"/>
          <w:b/>
          <w:i/>
          <w:sz w:val="22"/>
          <w:szCs w:val="22"/>
          <w:lang w:val="en-US"/>
        </w:rPr>
        <w:t xml:space="preserve"> </w:t>
      </w:r>
      <w:r w:rsidR="00B27A11" w:rsidRPr="00564BBE">
        <w:rPr>
          <w:rFonts w:ascii="Times New Roman" w:hAnsi="Times New Roman"/>
          <w:sz w:val="22"/>
          <w:szCs w:val="22"/>
          <w:lang w:val="en-US"/>
        </w:rPr>
        <w:t>published online 20 November 2014</w:t>
      </w:r>
      <w:r w:rsidR="007A2FF6" w:rsidRPr="00564BBE">
        <w:rPr>
          <w:rFonts w:ascii="Times New Roman" w:hAnsi="Times New Roman"/>
          <w:sz w:val="22"/>
          <w:szCs w:val="22"/>
          <w:lang w:val="en-US"/>
        </w:rPr>
        <w:t>,</w:t>
      </w:r>
      <w:r w:rsidR="00B27A11" w:rsidRPr="00564BBE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="008F6287" w:rsidRPr="00564BBE">
        <w:rPr>
          <w:rFonts w:ascii="Times New Roman" w:hAnsi="Times New Roman"/>
          <w:sz w:val="22"/>
          <w:szCs w:val="22"/>
          <w:lang w:val="en-US"/>
        </w:rPr>
        <w:t>doi</w:t>
      </w:r>
      <w:proofErr w:type="spellEnd"/>
      <w:r w:rsidR="00B27A11" w:rsidRPr="00564BBE">
        <w:rPr>
          <w:rFonts w:ascii="Times New Roman" w:hAnsi="Times New Roman"/>
          <w:sz w:val="22"/>
          <w:szCs w:val="22"/>
          <w:lang w:val="en-US"/>
        </w:rPr>
        <w:t xml:space="preserve">: 10.1177/0265407514558959 </w:t>
      </w:r>
    </w:p>
    <w:p w14:paraId="01125D13" w14:textId="0E9F65CB" w:rsidR="00CD20D5" w:rsidRPr="00CB5575" w:rsidRDefault="007A45FD" w:rsidP="0030677D">
      <w:pPr>
        <w:rPr>
          <w:rFonts w:eastAsiaTheme="minorEastAsia"/>
          <w:color w:val="0000FF"/>
          <w:sz w:val="22"/>
          <w:szCs w:val="22"/>
          <w:u w:val="single"/>
        </w:rPr>
      </w:pPr>
      <w:r w:rsidRPr="00564BBE">
        <w:rPr>
          <w:sz w:val="22"/>
          <w:szCs w:val="22"/>
        </w:rPr>
        <w:lastRenderedPageBreak/>
        <w:t>Bendixen, M., Henriksen, M., &amp; Nøstdahl</w:t>
      </w:r>
      <w:r w:rsidR="00DB3B19" w:rsidRPr="00564BBE">
        <w:rPr>
          <w:sz w:val="22"/>
          <w:szCs w:val="22"/>
        </w:rPr>
        <w:t>, R. K. (2014</w:t>
      </w:r>
      <w:r w:rsidRPr="00564BBE">
        <w:rPr>
          <w:sz w:val="22"/>
          <w:szCs w:val="22"/>
        </w:rPr>
        <w:t xml:space="preserve">). </w:t>
      </w:r>
      <w:r w:rsidRPr="00564BBE">
        <w:rPr>
          <w:sz w:val="22"/>
          <w:szCs w:val="22"/>
          <w:lang w:val="en-US"/>
        </w:rPr>
        <w:t xml:space="preserve">Attitudes toward rape and attribution of responsibility to rape victims in a Norwegian community sample. </w:t>
      </w:r>
      <w:r w:rsidRPr="00564BBE">
        <w:rPr>
          <w:i/>
          <w:sz w:val="22"/>
          <w:szCs w:val="22"/>
        </w:rPr>
        <w:t xml:space="preserve">Nordic Psychology. </w:t>
      </w:r>
      <w:r w:rsidR="00DB3B19" w:rsidRPr="00564BBE">
        <w:rPr>
          <w:rFonts w:eastAsiaTheme="minorEastAsia"/>
          <w:sz w:val="22"/>
          <w:szCs w:val="22"/>
        </w:rPr>
        <w:t>Published online: 17 Jul 2014.</w:t>
      </w:r>
      <w:r w:rsidR="00DB3B19" w:rsidRPr="00564BBE">
        <w:rPr>
          <w:rFonts w:eastAsiaTheme="minorEastAsia"/>
          <w:color w:val="000000"/>
          <w:sz w:val="22"/>
          <w:szCs w:val="22"/>
        </w:rPr>
        <w:t xml:space="preserve"> </w:t>
      </w:r>
      <w:r w:rsidR="008F6287" w:rsidRPr="00CB5575">
        <w:rPr>
          <w:rFonts w:eastAsiaTheme="minorEastAsia"/>
          <w:color w:val="000000"/>
          <w:sz w:val="22"/>
          <w:szCs w:val="22"/>
          <w:u w:val="single"/>
        </w:rPr>
        <w:t>doi</w:t>
      </w:r>
      <w:r w:rsidR="00DB3B19" w:rsidRPr="00CB5575">
        <w:rPr>
          <w:rFonts w:eastAsiaTheme="minorEastAsia"/>
          <w:color w:val="000000"/>
          <w:sz w:val="22"/>
          <w:szCs w:val="22"/>
          <w:u w:val="single"/>
        </w:rPr>
        <w:t xml:space="preserve">: </w:t>
      </w:r>
      <w:r w:rsidR="00DB3B19" w:rsidRPr="00CB5575">
        <w:rPr>
          <w:rFonts w:eastAsiaTheme="minorEastAsia"/>
          <w:color w:val="0000FF"/>
          <w:sz w:val="22"/>
          <w:szCs w:val="22"/>
          <w:u w:val="single"/>
        </w:rPr>
        <w:t>10.1080/19012276.2014.931813</w:t>
      </w:r>
    </w:p>
    <w:p w14:paraId="1D038591" w14:textId="70EC7659" w:rsidR="00D648D3" w:rsidRPr="00564BBE" w:rsidRDefault="006E6B10" w:rsidP="0030677D">
      <w:pPr>
        <w:rPr>
          <w:rStyle w:val="description"/>
          <w:sz w:val="22"/>
          <w:szCs w:val="22"/>
        </w:rPr>
      </w:pPr>
      <w:r w:rsidRPr="00564BBE">
        <w:rPr>
          <w:sz w:val="22"/>
          <w:szCs w:val="22"/>
        </w:rPr>
        <w:br/>
      </w:r>
      <w:r w:rsidR="00825850" w:rsidRPr="00564BBE">
        <w:rPr>
          <w:rStyle w:val="author"/>
          <w:sz w:val="22"/>
          <w:szCs w:val="22"/>
        </w:rPr>
        <w:t>Bendixen, M., Helle, S, Langbach, T.,</w:t>
      </w:r>
      <w:r w:rsidRPr="00564BBE">
        <w:rPr>
          <w:rStyle w:val="author"/>
          <w:sz w:val="22"/>
          <w:szCs w:val="22"/>
        </w:rPr>
        <w:t xml:space="preserve"> </w:t>
      </w:r>
      <w:r w:rsidR="00825850" w:rsidRPr="00564BBE">
        <w:rPr>
          <w:rStyle w:val="author"/>
          <w:sz w:val="22"/>
          <w:szCs w:val="22"/>
        </w:rPr>
        <w:t>&amp; Rasmussen, K</w:t>
      </w:r>
      <w:r w:rsidRPr="00564BBE">
        <w:rPr>
          <w:rStyle w:val="author"/>
          <w:sz w:val="22"/>
          <w:szCs w:val="22"/>
        </w:rPr>
        <w:t xml:space="preserve">. </w:t>
      </w:r>
      <w:r w:rsidRPr="00564BBE">
        <w:rPr>
          <w:rStyle w:val="year"/>
          <w:sz w:val="22"/>
          <w:szCs w:val="22"/>
        </w:rPr>
        <w:t>(2014)</w:t>
      </w:r>
      <w:r w:rsidRPr="00564BBE">
        <w:rPr>
          <w:sz w:val="22"/>
          <w:szCs w:val="22"/>
        </w:rPr>
        <w:t xml:space="preserve"> </w:t>
      </w:r>
      <w:r w:rsidRPr="00564BBE">
        <w:rPr>
          <w:rStyle w:val="work-title"/>
          <w:sz w:val="22"/>
          <w:szCs w:val="22"/>
        </w:rPr>
        <w:t>Voldtektsmyter og kjønnssjåvinisme blant norske lekdommere og fagdommere.</w:t>
      </w:r>
      <w:r w:rsidRPr="00564BBE">
        <w:rPr>
          <w:sz w:val="22"/>
          <w:szCs w:val="22"/>
        </w:rPr>
        <w:t xml:space="preserve"> </w:t>
      </w:r>
      <w:r w:rsidRPr="00564BBE">
        <w:rPr>
          <w:rStyle w:val="source-title"/>
          <w:i/>
          <w:sz w:val="22"/>
          <w:szCs w:val="22"/>
        </w:rPr>
        <w:t xml:space="preserve">Tidsskrift for Norsk Psykologforening, </w:t>
      </w:r>
      <w:r w:rsidRPr="00564BBE">
        <w:rPr>
          <w:rStyle w:val="description"/>
          <w:i/>
          <w:sz w:val="22"/>
          <w:szCs w:val="22"/>
        </w:rPr>
        <w:t>51 (1),</w:t>
      </w:r>
      <w:r w:rsidRPr="00564BBE">
        <w:rPr>
          <w:rStyle w:val="description"/>
          <w:sz w:val="22"/>
          <w:szCs w:val="22"/>
        </w:rPr>
        <w:t xml:space="preserve"> 6-13. </w:t>
      </w:r>
    </w:p>
    <w:p w14:paraId="116EA594" w14:textId="77777777" w:rsidR="00731D9C" w:rsidRPr="00564BBE" w:rsidRDefault="00731D9C" w:rsidP="0030677D">
      <w:pPr>
        <w:rPr>
          <w:rFonts w:eastAsiaTheme="minorEastAsia"/>
          <w:color w:val="0000FF"/>
          <w:sz w:val="22"/>
          <w:szCs w:val="22"/>
        </w:rPr>
      </w:pPr>
    </w:p>
    <w:p w14:paraId="2F98DA44" w14:textId="1E80D5F0" w:rsidR="00A577D2" w:rsidRPr="00F301AD" w:rsidRDefault="006E6B10" w:rsidP="0030677D">
      <w:pPr>
        <w:rPr>
          <w:sz w:val="22"/>
          <w:szCs w:val="22"/>
          <w:u w:val="single"/>
          <w:lang w:val="en-US"/>
        </w:rPr>
      </w:pPr>
      <w:r w:rsidRPr="00564BBE">
        <w:rPr>
          <w:sz w:val="22"/>
          <w:szCs w:val="22"/>
        </w:rPr>
        <w:t xml:space="preserve">Ruggieri, S., Bendixen, M., Gabriel U., &amp; Alsaker, F. (2013). </w:t>
      </w:r>
      <w:r w:rsidRPr="00564BBE">
        <w:rPr>
          <w:sz w:val="22"/>
          <w:szCs w:val="22"/>
          <w:lang w:val="en-US"/>
        </w:rPr>
        <w:t xml:space="preserve">Do victimization experiences accentuate reaction to ostracism? An experiment using </w:t>
      </w:r>
      <w:proofErr w:type="spellStart"/>
      <w:r w:rsidRPr="00564BBE">
        <w:rPr>
          <w:sz w:val="22"/>
          <w:szCs w:val="22"/>
          <w:lang w:val="en-US"/>
        </w:rPr>
        <w:t>Cyberball</w:t>
      </w:r>
      <w:proofErr w:type="spellEnd"/>
      <w:r w:rsidRPr="00564BBE">
        <w:rPr>
          <w:sz w:val="22"/>
          <w:szCs w:val="22"/>
          <w:lang w:val="en-US"/>
        </w:rPr>
        <w:t xml:space="preserve">. </w:t>
      </w:r>
      <w:r w:rsidRPr="00564BBE">
        <w:rPr>
          <w:bCs/>
          <w:i/>
          <w:sz w:val="22"/>
          <w:szCs w:val="22"/>
          <w:lang w:val="en-US"/>
        </w:rPr>
        <w:t xml:space="preserve">International Journal of Developmental Science, </w:t>
      </w:r>
      <w:r w:rsidR="00A577D2" w:rsidRPr="00564BBE">
        <w:rPr>
          <w:i/>
          <w:iCs/>
          <w:sz w:val="22"/>
          <w:szCs w:val="22"/>
          <w:lang w:val="en-US"/>
        </w:rPr>
        <w:t>7</w:t>
      </w:r>
      <w:r w:rsidR="00A577D2" w:rsidRPr="00564BBE">
        <w:rPr>
          <w:sz w:val="22"/>
          <w:szCs w:val="22"/>
          <w:lang w:val="en-US"/>
        </w:rPr>
        <w:t xml:space="preserve">(1), 25-32. </w:t>
      </w:r>
      <w:r w:rsidR="00A577D2" w:rsidRPr="00F301AD">
        <w:rPr>
          <w:sz w:val="22"/>
          <w:szCs w:val="22"/>
          <w:u w:val="single"/>
          <w:lang w:val="en-US"/>
        </w:rPr>
        <w:t>doi:10.3233/DEV-1312114</w:t>
      </w:r>
    </w:p>
    <w:p w14:paraId="4F9C1C99" w14:textId="77777777" w:rsidR="00404153" w:rsidRPr="00564BBE" w:rsidRDefault="00404153" w:rsidP="0030677D">
      <w:pPr>
        <w:rPr>
          <w:sz w:val="22"/>
          <w:szCs w:val="22"/>
          <w:lang w:val="en-US"/>
        </w:rPr>
      </w:pPr>
    </w:p>
    <w:p w14:paraId="557F7FC5" w14:textId="3301ED34" w:rsidR="00AB255E" w:rsidRPr="00F301AD" w:rsidRDefault="006E6B10" w:rsidP="0030677D">
      <w:pPr>
        <w:rPr>
          <w:bCs/>
          <w:color w:val="000000"/>
          <w:sz w:val="22"/>
          <w:szCs w:val="22"/>
          <w:u w:val="single"/>
          <w:lang w:val="en-US"/>
        </w:rPr>
      </w:pPr>
      <w:r w:rsidRPr="00564BBE">
        <w:rPr>
          <w:sz w:val="22"/>
          <w:szCs w:val="22"/>
        </w:rPr>
        <w:t xml:space="preserve">Ruggieri, S., Bendixen, M., Gabriel U., &amp; Alsaker, F. (2013). </w:t>
      </w:r>
      <w:proofErr w:type="spellStart"/>
      <w:r w:rsidRPr="00564BBE">
        <w:rPr>
          <w:sz w:val="22"/>
          <w:szCs w:val="22"/>
          <w:lang w:val="en-GB"/>
        </w:rPr>
        <w:t>Cyberball</w:t>
      </w:r>
      <w:proofErr w:type="spellEnd"/>
      <w:r w:rsidRPr="00564BBE">
        <w:rPr>
          <w:sz w:val="22"/>
          <w:szCs w:val="22"/>
          <w:lang w:val="en-GB"/>
        </w:rPr>
        <w:t>: The impact of ostracism on the w</w:t>
      </w:r>
      <w:r w:rsidR="003F47F3" w:rsidRPr="00564BBE">
        <w:rPr>
          <w:sz w:val="22"/>
          <w:szCs w:val="22"/>
          <w:lang w:val="en-GB"/>
        </w:rPr>
        <w:t>ell-being of early adolescents.</w:t>
      </w:r>
      <w:r w:rsidRPr="00564BBE">
        <w:rPr>
          <w:sz w:val="22"/>
          <w:szCs w:val="22"/>
          <w:lang w:val="en-GB"/>
        </w:rPr>
        <w:t xml:space="preserve"> </w:t>
      </w:r>
      <w:r w:rsidRPr="00564BBE">
        <w:rPr>
          <w:bCs/>
          <w:i/>
          <w:color w:val="000000"/>
          <w:sz w:val="22"/>
          <w:szCs w:val="22"/>
          <w:lang w:val="en-GB"/>
        </w:rPr>
        <w:t>Swiss Journal of Psychology,</w:t>
      </w:r>
      <w:r w:rsidR="00A577D2" w:rsidRPr="00564BBE">
        <w:rPr>
          <w:bCs/>
          <w:i/>
          <w:color w:val="000000"/>
          <w:sz w:val="22"/>
          <w:szCs w:val="22"/>
          <w:lang w:val="en-GB"/>
        </w:rPr>
        <w:t xml:space="preserve"> </w:t>
      </w:r>
      <w:r w:rsidR="00A577D2" w:rsidRPr="00564BBE">
        <w:rPr>
          <w:bCs/>
          <w:i/>
          <w:iCs/>
          <w:color w:val="000000"/>
          <w:sz w:val="22"/>
          <w:szCs w:val="22"/>
          <w:lang w:val="en-US"/>
        </w:rPr>
        <w:t>2</w:t>
      </w:r>
      <w:r w:rsidR="00A577D2" w:rsidRPr="00564BBE">
        <w:rPr>
          <w:bCs/>
          <w:i/>
          <w:color w:val="000000"/>
          <w:sz w:val="22"/>
          <w:szCs w:val="22"/>
          <w:lang w:val="en-US"/>
        </w:rPr>
        <w:t xml:space="preserve">(2), </w:t>
      </w:r>
      <w:r w:rsidR="00A577D2" w:rsidRPr="00564BBE">
        <w:rPr>
          <w:bCs/>
          <w:color w:val="000000"/>
          <w:sz w:val="22"/>
          <w:szCs w:val="22"/>
          <w:lang w:val="en-US"/>
        </w:rPr>
        <w:t xml:space="preserve">103-109. </w:t>
      </w:r>
      <w:r w:rsidR="00A577D2" w:rsidRPr="00F301AD">
        <w:rPr>
          <w:bCs/>
          <w:color w:val="000000"/>
          <w:sz w:val="22"/>
          <w:szCs w:val="22"/>
          <w:u w:val="single"/>
          <w:lang w:val="en-US"/>
        </w:rPr>
        <w:t>doi:10.1024/1421-0185/a000103</w:t>
      </w:r>
    </w:p>
    <w:p w14:paraId="6BF5B2A3" w14:textId="77777777" w:rsidR="00404153" w:rsidRPr="00564BBE" w:rsidRDefault="00404153" w:rsidP="0030677D">
      <w:pPr>
        <w:rPr>
          <w:sz w:val="22"/>
          <w:szCs w:val="22"/>
          <w:lang w:val="en-US"/>
        </w:rPr>
      </w:pPr>
    </w:p>
    <w:p w14:paraId="0C5488E1" w14:textId="4BD313BF" w:rsidR="006E6B10" w:rsidRPr="00F301AD" w:rsidRDefault="006E6B10" w:rsidP="0030677D">
      <w:pPr>
        <w:rPr>
          <w:sz w:val="22"/>
          <w:szCs w:val="22"/>
          <w:u w:val="single"/>
          <w:lang w:val="en-US"/>
        </w:rPr>
      </w:pPr>
      <w:r w:rsidRPr="00564BBE">
        <w:rPr>
          <w:sz w:val="22"/>
          <w:szCs w:val="22"/>
          <w:lang w:val="en-US"/>
        </w:rPr>
        <w:t xml:space="preserve">Bendixen, M. &amp; Gabriel, U. (2013). Social judgment of aggressive language: Effects of target and sender sex on the evaluation of slurs. </w:t>
      </w:r>
      <w:r w:rsidRPr="00564BBE">
        <w:rPr>
          <w:bCs/>
          <w:i/>
          <w:sz w:val="22"/>
          <w:szCs w:val="22"/>
          <w:lang w:val="en-US"/>
        </w:rPr>
        <w:t>Scandinavian Journal of Psychology,</w:t>
      </w:r>
      <w:r w:rsidR="004950CC" w:rsidRPr="00564BBE">
        <w:rPr>
          <w:sz w:val="22"/>
          <w:szCs w:val="22"/>
          <w:lang w:val="en-US"/>
        </w:rPr>
        <w:t xml:space="preserve"> </w:t>
      </w:r>
      <w:r w:rsidR="004950CC" w:rsidRPr="00564BBE">
        <w:rPr>
          <w:i/>
          <w:iCs/>
          <w:sz w:val="22"/>
          <w:szCs w:val="22"/>
          <w:lang w:val="en-US"/>
        </w:rPr>
        <w:t>54</w:t>
      </w:r>
      <w:r w:rsidR="004950CC" w:rsidRPr="00564BBE">
        <w:rPr>
          <w:sz w:val="22"/>
          <w:szCs w:val="22"/>
          <w:lang w:val="en-US"/>
        </w:rPr>
        <w:t xml:space="preserve">(3), 236-242. </w:t>
      </w:r>
      <w:r w:rsidR="004950CC" w:rsidRPr="00F301AD">
        <w:rPr>
          <w:sz w:val="22"/>
          <w:szCs w:val="22"/>
          <w:u w:val="single"/>
          <w:lang w:val="en-US"/>
        </w:rPr>
        <w:t>doi:10.1111/sjop.12039</w:t>
      </w:r>
    </w:p>
    <w:p w14:paraId="7BA95C07" w14:textId="77777777" w:rsidR="00404153" w:rsidRPr="00564BBE" w:rsidRDefault="00404153" w:rsidP="0030677D">
      <w:pPr>
        <w:rPr>
          <w:sz w:val="22"/>
          <w:szCs w:val="22"/>
          <w:lang w:val="en-US"/>
        </w:rPr>
      </w:pPr>
    </w:p>
    <w:p w14:paraId="3D0E42DB" w14:textId="631C975F" w:rsidR="00A75E36" w:rsidRPr="00F301AD" w:rsidRDefault="006E6B10" w:rsidP="0030677D">
      <w:pPr>
        <w:rPr>
          <w:sz w:val="22"/>
          <w:szCs w:val="22"/>
          <w:u w:val="single"/>
          <w:lang w:val="en-US"/>
        </w:rPr>
      </w:pPr>
      <w:r w:rsidRPr="00564BBE">
        <w:rPr>
          <w:sz w:val="22"/>
          <w:szCs w:val="22"/>
          <w:lang w:val="en-US"/>
        </w:rPr>
        <w:t xml:space="preserve">Kennair, L.E.O. &amp; Bendixen, M. (2012). Sociosexuality as predictor of sexual harassment and coercion in female and male high school students. </w:t>
      </w:r>
      <w:r w:rsidR="003F47F3" w:rsidRPr="00564BBE">
        <w:rPr>
          <w:bCs/>
          <w:i/>
          <w:sz w:val="22"/>
          <w:szCs w:val="22"/>
          <w:lang w:val="en-US"/>
        </w:rPr>
        <w:t>Evolution &amp;</w:t>
      </w:r>
      <w:r w:rsidRPr="00564BBE">
        <w:rPr>
          <w:bCs/>
          <w:i/>
          <w:sz w:val="22"/>
          <w:szCs w:val="22"/>
          <w:lang w:val="en-US"/>
        </w:rPr>
        <w:t xml:space="preserve"> Human Behavior, 33,</w:t>
      </w:r>
      <w:r w:rsidRPr="00564BBE">
        <w:rPr>
          <w:sz w:val="22"/>
          <w:szCs w:val="22"/>
          <w:lang w:val="en-US"/>
        </w:rPr>
        <w:t xml:space="preserve"> 479-490.</w:t>
      </w:r>
      <w:r w:rsidR="00C64009" w:rsidRPr="00564BBE">
        <w:rPr>
          <w:sz w:val="22"/>
          <w:szCs w:val="22"/>
          <w:lang w:val="en-US"/>
        </w:rPr>
        <w:t xml:space="preserve"> </w:t>
      </w:r>
      <w:proofErr w:type="spellStart"/>
      <w:r w:rsidR="008F6287" w:rsidRPr="00F301AD">
        <w:rPr>
          <w:sz w:val="22"/>
          <w:szCs w:val="22"/>
          <w:u w:val="single"/>
          <w:lang w:val="en-US"/>
        </w:rPr>
        <w:t>doi</w:t>
      </w:r>
      <w:proofErr w:type="spellEnd"/>
      <w:r w:rsidR="00C600E0" w:rsidRPr="00F301AD">
        <w:rPr>
          <w:sz w:val="22"/>
          <w:szCs w:val="22"/>
          <w:u w:val="single"/>
          <w:lang w:val="en-US"/>
        </w:rPr>
        <w:t xml:space="preserve">: </w:t>
      </w:r>
      <w:r w:rsidR="00A75E36" w:rsidRPr="00F301AD">
        <w:rPr>
          <w:sz w:val="22"/>
          <w:szCs w:val="22"/>
          <w:u w:val="single"/>
          <w:lang w:val="en-US"/>
        </w:rPr>
        <w:t>10.1016/j.evolhumbehav.2012.01.001</w:t>
      </w:r>
    </w:p>
    <w:p w14:paraId="2BB942A5" w14:textId="77777777" w:rsidR="0011106D" w:rsidRPr="00564BBE" w:rsidRDefault="0011106D" w:rsidP="0030677D">
      <w:pPr>
        <w:rPr>
          <w:sz w:val="22"/>
          <w:szCs w:val="22"/>
          <w:lang w:val="en-US"/>
        </w:rPr>
      </w:pPr>
    </w:p>
    <w:p w14:paraId="084CD791" w14:textId="47BAC2AF" w:rsidR="00E80BDA" w:rsidRPr="00564BBE" w:rsidRDefault="00E80BDA" w:rsidP="0030677D">
      <w:pPr>
        <w:rPr>
          <w:b/>
          <w:sz w:val="22"/>
          <w:szCs w:val="22"/>
          <w:lang w:val="en-US"/>
        </w:rPr>
      </w:pPr>
    </w:p>
    <w:p w14:paraId="5CA47978" w14:textId="5C90B49C" w:rsidR="00CD5585" w:rsidRDefault="00A74818" w:rsidP="0030677D">
      <w:pPr>
        <w:rPr>
          <w:b/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O</w:t>
      </w:r>
      <w:r w:rsidR="0030677D" w:rsidRPr="00564BBE">
        <w:rPr>
          <w:b/>
          <w:sz w:val="22"/>
          <w:szCs w:val="22"/>
          <w:lang w:val="en-US"/>
        </w:rPr>
        <w:t>ther relevant work</w:t>
      </w:r>
      <w:r>
        <w:rPr>
          <w:b/>
          <w:sz w:val="22"/>
          <w:szCs w:val="22"/>
          <w:lang w:val="en-US"/>
        </w:rPr>
        <w:t xml:space="preserve"> (reports)</w:t>
      </w:r>
    </w:p>
    <w:p w14:paraId="69A6AF7F" w14:textId="77777777" w:rsidR="00295DBA" w:rsidRPr="00564BBE" w:rsidRDefault="00295DBA" w:rsidP="0030677D">
      <w:pPr>
        <w:rPr>
          <w:b/>
          <w:sz w:val="22"/>
          <w:szCs w:val="22"/>
          <w:lang w:val="en-US"/>
        </w:rPr>
      </w:pPr>
    </w:p>
    <w:p w14:paraId="72243E13" w14:textId="5F37B2B5" w:rsidR="003A6080" w:rsidRPr="00564BBE" w:rsidRDefault="003A6080" w:rsidP="0030677D">
      <w:pPr>
        <w:widowControl w:val="0"/>
        <w:autoSpaceDE w:val="0"/>
        <w:autoSpaceDN w:val="0"/>
        <w:adjustRightInd w:val="0"/>
        <w:rPr>
          <w:rFonts w:eastAsiaTheme="minorEastAsia"/>
          <w:sz w:val="22"/>
          <w:szCs w:val="22"/>
          <w:lang w:val="en-US"/>
        </w:rPr>
      </w:pPr>
      <w:r w:rsidRPr="00564BBE">
        <w:rPr>
          <w:rFonts w:eastAsiaTheme="minorEastAsia"/>
          <w:sz w:val="22"/>
          <w:szCs w:val="22"/>
        </w:rPr>
        <w:t xml:space="preserve">Bendixen, M., Kennair, L. E. O., &amp; Grøntvedt, T. V. (2016). </w:t>
      </w:r>
      <w:r w:rsidRPr="00564BBE">
        <w:rPr>
          <w:rFonts w:eastAsiaTheme="minorEastAsia"/>
          <w:i/>
          <w:iCs/>
          <w:sz w:val="22"/>
          <w:szCs w:val="22"/>
        </w:rPr>
        <w:t>En oppdatert kunnskapsstatus om seksuell trakassering blant elever i ungdomsskolen og videregående opplæring</w:t>
      </w:r>
      <w:r w:rsidRPr="00564BBE">
        <w:rPr>
          <w:rFonts w:eastAsiaTheme="minorEastAsia"/>
          <w:sz w:val="22"/>
          <w:szCs w:val="22"/>
        </w:rPr>
        <w:t xml:space="preserve">. </w:t>
      </w:r>
      <w:r w:rsidRPr="00564BBE">
        <w:rPr>
          <w:rFonts w:eastAsiaTheme="minorEastAsia"/>
          <w:sz w:val="22"/>
          <w:szCs w:val="22"/>
          <w:lang w:val="en-US"/>
        </w:rPr>
        <w:t xml:space="preserve">Retrieved from </w:t>
      </w:r>
      <w:hyperlink r:id="rId14" w:history="1">
        <w:r w:rsidRPr="00564BBE">
          <w:rPr>
            <w:rStyle w:val="Hyperlink"/>
            <w:rFonts w:eastAsiaTheme="minorEastAsia"/>
            <w:sz w:val="22"/>
            <w:szCs w:val="22"/>
            <w:lang w:val="en-US"/>
          </w:rPr>
          <w:t>https://www.regjeringen.no/contentassets/46ad33f355704ca1ab8ff0f6ebe73c55/rapport---kunnskapsstatus-om-seksuell-trakassering.pdf</w:t>
        </w:r>
      </w:hyperlink>
    </w:p>
    <w:p w14:paraId="683B515C" w14:textId="77777777" w:rsidR="00DC53D8" w:rsidRDefault="00DC53D8" w:rsidP="0030677D">
      <w:pPr>
        <w:rPr>
          <w:sz w:val="22"/>
          <w:szCs w:val="22"/>
          <w:lang w:val="en-US"/>
        </w:rPr>
      </w:pPr>
    </w:p>
    <w:p w14:paraId="43793D62" w14:textId="40FB3637" w:rsidR="0030677D" w:rsidRPr="00A74818" w:rsidRDefault="0030677D" w:rsidP="0030677D">
      <w:pPr>
        <w:rPr>
          <w:sz w:val="22"/>
          <w:szCs w:val="22"/>
        </w:rPr>
      </w:pPr>
      <w:r w:rsidRPr="00A74818">
        <w:rPr>
          <w:sz w:val="22"/>
          <w:szCs w:val="22"/>
          <w:lang w:val="en-US"/>
        </w:rPr>
        <w:t xml:space="preserve">Bendixen, M., &amp; Kennair, L.E.O. (2014). </w:t>
      </w:r>
      <w:r w:rsidRPr="00A74818">
        <w:rPr>
          <w:sz w:val="22"/>
          <w:szCs w:val="22"/>
        </w:rPr>
        <w:t>Resultater fra prosjekt Seksuell helse og trakassering i videre</w:t>
      </w:r>
      <w:r w:rsidR="005933DF" w:rsidRPr="00A74818">
        <w:rPr>
          <w:sz w:val="22"/>
          <w:szCs w:val="22"/>
        </w:rPr>
        <w:t>g</w:t>
      </w:r>
      <w:r w:rsidRPr="00A74818">
        <w:rPr>
          <w:sz w:val="22"/>
          <w:szCs w:val="22"/>
        </w:rPr>
        <w:t xml:space="preserve">ående opplæring 2013-2014. Psykologisk institutt. ISBN 978-82-8094-018-6 </w:t>
      </w:r>
    </w:p>
    <w:p w14:paraId="38F0EB2B" w14:textId="77777777" w:rsidR="00404153" w:rsidRPr="00A74818" w:rsidRDefault="00404153" w:rsidP="0030677D">
      <w:pPr>
        <w:rPr>
          <w:sz w:val="22"/>
          <w:szCs w:val="22"/>
        </w:rPr>
      </w:pPr>
    </w:p>
    <w:p w14:paraId="08E813A6" w14:textId="0D7AA059" w:rsidR="0030677D" w:rsidRPr="00A74818" w:rsidRDefault="0030677D" w:rsidP="0030677D">
      <w:pPr>
        <w:rPr>
          <w:sz w:val="22"/>
          <w:szCs w:val="22"/>
        </w:rPr>
      </w:pPr>
      <w:r w:rsidRPr="00A74818">
        <w:rPr>
          <w:sz w:val="22"/>
          <w:szCs w:val="22"/>
        </w:rPr>
        <w:t>Bendixen, M., &amp; Kennair, L. E. O. (2009). Bruk av nedsettende bemerkninger om og overfor gutter og jenter i videregående skole: en kvalitativ studie. Trondheim: Psykologisk institutt. ISBN 82-8094-013-1</w:t>
      </w:r>
    </w:p>
    <w:p w14:paraId="34663400" w14:textId="77777777" w:rsidR="00404153" w:rsidRPr="00A74818" w:rsidRDefault="00404153" w:rsidP="0030677D">
      <w:pPr>
        <w:rPr>
          <w:sz w:val="22"/>
          <w:szCs w:val="22"/>
        </w:rPr>
      </w:pPr>
    </w:p>
    <w:p w14:paraId="4A468A24" w14:textId="1910AA2D" w:rsidR="0030677D" w:rsidRPr="00A74818" w:rsidRDefault="0030677D" w:rsidP="0030677D">
      <w:pPr>
        <w:rPr>
          <w:sz w:val="22"/>
          <w:szCs w:val="22"/>
        </w:rPr>
      </w:pPr>
      <w:r w:rsidRPr="00A74818">
        <w:rPr>
          <w:sz w:val="22"/>
          <w:szCs w:val="22"/>
        </w:rPr>
        <w:t>Bendixen, M., &amp; Kennair, L. E. O. (2008). Seksuell traka</w:t>
      </w:r>
      <w:r w:rsidR="00A96CB6" w:rsidRPr="00A74818">
        <w:rPr>
          <w:sz w:val="22"/>
          <w:szCs w:val="22"/>
        </w:rPr>
        <w:t>s</w:t>
      </w:r>
      <w:r w:rsidRPr="00A74818">
        <w:rPr>
          <w:sz w:val="22"/>
          <w:szCs w:val="22"/>
        </w:rPr>
        <w:t>sering blant elever og ansatte i videregående skole: En resultatrapport. Trondheim: Psykologisk institutt, NTNU. ISBN 82-8094-011-1</w:t>
      </w:r>
    </w:p>
    <w:p w14:paraId="2F5D3D1E" w14:textId="26FE674A" w:rsidR="005933DF" w:rsidRPr="00A74818" w:rsidRDefault="005933DF" w:rsidP="0030677D">
      <w:pPr>
        <w:rPr>
          <w:sz w:val="22"/>
          <w:szCs w:val="22"/>
        </w:rPr>
      </w:pPr>
    </w:p>
    <w:p w14:paraId="475BEFDD" w14:textId="77777777" w:rsidR="005933DF" w:rsidRPr="00A74818" w:rsidRDefault="005933DF" w:rsidP="005933DF">
      <w:pPr>
        <w:rPr>
          <w:sz w:val="22"/>
          <w:szCs w:val="22"/>
        </w:rPr>
      </w:pPr>
      <w:r w:rsidRPr="00A74818">
        <w:rPr>
          <w:bCs/>
          <w:sz w:val="22"/>
          <w:szCs w:val="22"/>
        </w:rPr>
        <w:t xml:space="preserve">Bendixen, M. (2005). </w:t>
      </w:r>
      <w:r w:rsidRPr="00A74818">
        <w:rPr>
          <w:sz w:val="22"/>
          <w:szCs w:val="22"/>
        </w:rPr>
        <w:t>Konflikter og konflikthåndtering blant studenter i parforhold - Resultatrapport 1. Trondheim: Psykologisk institutt. ISBN 82-8094-004-9.</w:t>
      </w:r>
    </w:p>
    <w:p w14:paraId="2D0DD4B7" w14:textId="77777777" w:rsidR="005933DF" w:rsidRPr="00A74818" w:rsidRDefault="005933DF" w:rsidP="005933DF">
      <w:pPr>
        <w:rPr>
          <w:sz w:val="22"/>
          <w:szCs w:val="22"/>
        </w:rPr>
      </w:pPr>
    </w:p>
    <w:p w14:paraId="06A64BBF" w14:textId="77777777" w:rsidR="005933DF" w:rsidRPr="00F872E0" w:rsidRDefault="005933DF" w:rsidP="005933DF">
      <w:pPr>
        <w:rPr>
          <w:b/>
          <w:sz w:val="22"/>
          <w:szCs w:val="22"/>
          <w:lang w:val="en-US"/>
        </w:rPr>
      </w:pPr>
      <w:r w:rsidRPr="00A74818">
        <w:rPr>
          <w:rFonts w:eastAsiaTheme="minorEastAsia"/>
          <w:sz w:val="22"/>
          <w:szCs w:val="22"/>
        </w:rPr>
        <w:t xml:space="preserve">Bendixen, M. (1999). Evaluering av prosjekt "Behandling av førstegangskriminell ungdom under 18 år" ved Trondheim politidistrikt. </w:t>
      </w:r>
      <w:r w:rsidRPr="00F872E0">
        <w:rPr>
          <w:rFonts w:eastAsiaTheme="minorEastAsia"/>
          <w:sz w:val="22"/>
          <w:szCs w:val="22"/>
          <w:lang w:val="en-US"/>
        </w:rPr>
        <w:t xml:space="preserve">Rapport I+II. </w:t>
      </w:r>
      <w:proofErr w:type="spellStart"/>
      <w:r w:rsidRPr="00F872E0">
        <w:rPr>
          <w:rFonts w:eastAsiaTheme="minorEastAsia"/>
          <w:sz w:val="22"/>
          <w:szCs w:val="22"/>
          <w:lang w:val="en-US"/>
        </w:rPr>
        <w:t>Justisdepartementet</w:t>
      </w:r>
      <w:proofErr w:type="spellEnd"/>
      <w:r w:rsidRPr="00F872E0">
        <w:rPr>
          <w:rFonts w:eastAsiaTheme="minorEastAsia"/>
          <w:sz w:val="22"/>
          <w:szCs w:val="22"/>
          <w:lang w:val="en-US"/>
        </w:rPr>
        <w:t>.</w:t>
      </w:r>
    </w:p>
    <w:p w14:paraId="08CD4EFD" w14:textId="77777777" w:rsidR="005933DF" w:rsidRPr="00F872E0" w:rsidRDefault="005933DF" w:rsidP="0030677D">
      <w:pPr>
        <w:rPr>
          <w:sz w:val="22"/>
          <w:szCs w:val="22"/>
          <w:lang w:val="en-US"/>
        </w:rPr>
      </w:pPr>
    </w:p>
    <w:p w14:paraId="1CD3C451" w14:textId="77777777" w:rsidR="00087871" w:rsidRPr="00F872E0" w:rsidRDefault="00087871" w:rsidP="0030677D">
      <w:pPr>
        <w:rPr>
          <w:sz w:val="22"/>
          <w:szCs w:val="22"/>
          <w:lang w:val="en-US"/>
        </w:rPr>
      </w:pPr>
    </w:p>
    <w:p w14:paraId="4D35DF79" w14:textId="6F750DCB" w:rsidR="00087871" w:rsidRPr="00F872E0" w:rsidRDefault="00087871" w:rsidP="0030677D">
      <w:pPr>
        <w:rPr>
          <w:b/>
          <w:bCs/>
          <w:sz w:val="22"/>
          <w:szCs w:val="22"/>
          <w:lang w:val="en-US"/>
        </w:rPr>
      </w:pPr>
      <w:r w:rsidRPr="00F872E0">
        <w:rPr>
          <w:b/>
          <w:bCs/>
          <w:sz w:val="22"/>
          <w:szCs w:val="22"/>
          <w:lang w:val="en-US"/>
        </w:rPr>
        <w:t xml:space="preserve">PhD </w:t>
      </w:r>
      <w:r w:rsidR="00334338" w:rsidRPr="00F872E0">
        <w:rPr>
          <w:b/>
          <w:bCs/>
          <w:sz w:val="22"/>
          <w:szCs w:val="22"/>
          <w:lang w:val="en-US"/>
        </w:rPr>
        <w:t>(20</w:t>
      </w:r>
      <w:r w:rsidR="00A74818" w:rsidRPr="00F872E0">
        <w:rPr>
          <w:b/>
          <w:bCs/>
          <w:sz w:val="22"/>
          <w:szCs w:val="22"/>
          <w:lang w:val="en-US"/>
        </w:rPr>
        <w:t>0</w:t>
      </w:r>
      <w:r w:rsidR="00334338" w:rsidRPr="00F872E0">
        <w:rPr>
          <w:b/>
          <w:bCs/>
          <w:sz w:val="22"/>
          <w:szCs w:val="22"/>
          <w:lang w:val="en-US"/>
        </w:rPr>
        <w:t xml:space="preserve">6) </w:t>
      </w:r>
      <w:r w:rsidRPr="00F872E0">
        <w:rPr>
          <w:b/>
          <w:bCs/>
          <w:sz w:val="22"/>
          <w:szCs w:val="22"/>
          <w:lang w:val="en-US"/>
        </w:rPr>
        <w:t xml:space="preserve">and </w:t>
      </w:r>
      <w:r w:rsidR="00A74818" w:rsidRPr="00F872E0">
        <w:rPr>
          <w:b/>
          <w:bCs/>
          <w:sz w:val="22"/>
          <w:szCs w:val="22"/>
          <w:lang w:val="en-US"/>
        </w:rPr>
        <w:t>pre-2012 publications</w:t>
      </w:r>
    </w:p>
    <w:p w14:paraId="4EA1A318" w14:textId="6E70F239" w:rsidR="00ED4F1F" w:rsidRPr="00F872E0" w:rsidRDefault="0030677D" w:rsidP="0030677D">
      <w:pPr>
        <w:rPr>
          <w:sz w:val="22"/>
          <w:szCs w:val="22"/>
          <w:lang w:val="en-US"/>
        </w:rPr>
      </w:pPr>
      <w:r w:rsidRPr="00F872E0">
        <w:rPr>
          <w:sz w:val="22"/>
          <w:szCs w:val="22"/>
          <w:lang w:val="en-US"/>
        </w:rPr>
        <w:t> </w:t>
      </w:r>
    </w:p>
    <w:p w14:paraId="07DBE876" w14:textId="77777777" w:rsidR="00B05946" w:rsidRPr="00A74818" w:rsidRDefault="00B05946" w:rsidP="00B05946">
      <w:pPr>
        <w:rPr>
          <w:sz w:val="22"/>
          <w:szCs w:val="22"/>
          <w:lang w:val="en-US"/>
        </w:rPr>
      </w:pPr>
      <w:proofErr w:type="spellStart"/>
      <w:r w:rsidRPr="00F872E0">
        <w:rPr>
          <w:sz w:val="22"/>
          <w:szCs w:val="22"/>
          <w:lang w:val="en-US"/>
        </w:rPr>
        <w:t>Monsvoll</w:t>
      </w:r>
      <w:proofErr w:type="spellEnd"/>
      <w:r w:rsidRPr="00F872E0">
        <w:rPr>
          <w:sz w:val="22"/>
          <w:szCs w:val="22"/>
          <w:lang w:val="en-US"/>
        </w:rPr>
        <w:t xml:space="preserve">, T., Bendixen, M., Hagen, R., &amp; </w:t>
      </w:r>
      <w:proofErr w:type="spellStart"/>
      <w:r w:rsidRPr="00F872E0">
        <w:rPr>
          <w:sz w:val="22"/>
          <w:szCs w:val="22"/>
          <w:lang w:val="en-US"/>
        </w:rPr>
        <w:t>Helvik</w:t>
      </w:r>
      <w:proofErr w:type="spellEnd"/>
      <w:r w:rsidRPr="00F872E0">
        <w:rPr>
          <w:sz w:val="22"/>
          <w:szCs w:val="22"/>
          <w:lang w:val="en-US"/>
        </w:rPr>
        <w:t xml:space="preserve">, A-S. </w:t>
      </w:r>
      <w:r w:rsidRPr="00A74818">
        <w:rPr>
          <w:sz w:val="22"/>
          <w:szCs w:val="22"/>
          <w:lang w:val="en-US"/>
        </w:rPr>
        <w:t xml:space="preserve">(2011). Exposure to teacher bullying in schools: a study of patients with personality disorders. </w:t>
      </w:r>
      <w:r w:rsidRPr="00A74818">
        <w:rPr>
          <w:bCs/>
          <w:i/>
          <w:sz w:val="22"/>
          <w:szCs w:val="22"/>
          <w:lang w:val="en-US"/>
        </w:rPr>
        <w:t>Nordic Journal of Psychiatry, 65</w:t>
      </w:r>
      <w:r w:rsidRPr="00A74818">
        <w:rPr>
          <w:i/>
          <w:sz w:val="22"/>
          <w:szCs w:val="22"/>
          <w:lang w:val="en-US"/>
        </w:rPr>
        <w:t>,</w:t>
      </w:r>
      <w:r w:rsidRPr="00A74818">
        <w:rPr>
          <w:sz w:val="22"/>
          <w:szCs w:val="22"/>
          <w:lang w:val="en-US"/>
        </w:rPr>
        <w:t xml:space="preserve"> 323-329. </w:t>
      </w:r>
    </w:p>
    <w:p w14:paraId="3B1A42C5" w14:textId="77777777" w:rsidR="00B05946" w:rsidRPr="00A74818" w:rsidRDefault="00B05946" w:rsidP="00B05946">
      <w:pPr>
        <w:rPr>
          <w:sz w:val="22"/>
          <w:szCs w:val="22"/>
          <w:lang w:val="en-US"/>
        </w:rPr>
      </w:pPr>
    </w:p>
    <w:p w14:paraId="1A71A8D9" w14:textId="76ABE26C" w:rsidR="00B05946" w:rsidRPr="00B05946" w:rsidRDefault="00B05946" w:rsidP="00B05946">
      <w:pPr>
        <w:rPr>
          <w:sz w:val="22"/>
          <w:szCs w:val="22"/>
          <w:lang w:val="en-US"/>
        </w:rPr>
      </w:pPr>
      <w:r w:rsidRPr="00A74818">
        <w:rPr>
          <w:sz w:val="22"/>
          <w:szCs w:val="22"/>
          <w:lang w:val="en-US"/>
        </w:rPr>
        <w:lastRenderedPageBreak/>
        <w:t xml:space="preserve">Bendixen, M. (2006). </w:t>
      </w:r>
      <w:r w:rsidRPr="00A74818">
        <w:rPr>
          <w:i/>
          <w:sz w:val="22"/>
          <w:szCs w:val="22"/>
          <w:lang w:val="en-US"/>
        </w:rPr>
        <w:t xml:space="preserve">Antisocial </w:t>
      </w:r>
      <w:proofErr w:type="spellStart"/>
      <w:r w:rsidRPr="00A74818">
        <w:rPr>
          <w:i/>
          <w:sz w:val="22"/>
          <w:szCs w:val="22"/>
          <w:lang w:val="en-US"/>
        </w:rPr>
        <w:t>behaviour</w:t>
      </w:r>
      <w:proofErr w:type="spellEnd"/>
      <w:r w:rsidRPr="00A74818">
        <w:rPr>
          <w:i/>
          <w:sz w:val="22"/>
          <w:szCs w:val="22"/>
          <w:lang w:val="en-US"/>
        </w:rPr>
        <w:t xml:space="preserve"> in early adolescence: Methodological and substantive issues.</w:t>
      </w:r>
      <w:r w:rsidRPr="00A74818">
        <w:rPr>
          <w:sz w:val="22"/>
          <w:szCs w:val="22"/>
          <w:lang w:val="en-US"/>
        </w:rPr>
        <w:t xml:space="preserve"> Unpublished PhD thesis</w:t>
      </w:r>
      <w:r w:rsidRPr="00B05946">
        <w:rPr>
          <w:sz w:val="22"/>
          <w:szCs w:val="22"/>
          <w:lang w:val="en-US"/>
        </w:rPr>
        <w:t xml:space="preserve">. Bergen: University of Bergen 2006. ISBN 82-308-0208-4. </w:t>
      </w:r>
    </w:p>
    <w:p w14:paraId="49CAD549" w14:textId="77777777" w:rsidR="00B05946" w:rsidRPr="00830F46" w:rsidRDefault="00B05946" w:rsidP="00B05946">
      <w:pPr>
        <w:rPr>
          <w:sz w:val="22"/>
          <w:szCs w:val="22"/>
          <w:lang w:val="en-US"/>
        </w:rPr>
      </w:pPr>
    </w:p>
    <w:p w14:paraId="1567463B" w14:textId="79804B04" w:rsidR="00B05946" w:rsidRPr="00B05946" w:rsidRDefault="00B05946" w:rsidP="00B05946">
      <w:pPr>
        <w:rPr>
          <w:sz w:val="22"/>
          <w:szCs w:val="22"/>
          <w:lang w:val="en-US"/>
        </w:rPr>
      </w:pPr>
      <w:r w:rsidRPr="00830F46">
        <w:rPr>
          <w:sz w:val="22"/>
          <w:szCs w:val="22"/>
          <w:lang w:val="en-US"/>
        </w:rPr>
        <w:t xml:space="preserve">*Bendixen, M., </w:t>
      </w:r>
      <w:proofErr w:type="spellStart"/>
      <w:r w:rsidRPr="00830F46">
        <w:rPr>
          <w:sz w:val="22"/>
          <w:szCs w:val="22"/>
          <w:lang w:val="en-US"/>
        </w:rPr>
        <w:t>Endresen</w:t>
      </w:r>
      <w:proofErr w:type="spellEnd"/>
      <w:r w:rsidRPr="00830F46">
        <w:rPr>
          <w:sz w:val="22"/>
          <w:szCs w:val="22"/>
          <w:lang w:val="en-US"/>
        </w:rPr>
        <w:t xml:space="preserve">, I.M., &amp; Olweus, D. (2006). </w:t>
      </w:r>
      <w:r w:rsidRPr="00B05946">
        <w:rPr>
          <w:sz w:val="22"/>
          <w:szCs w:val="22"/>
          <w:lang w:val="en-US"/>
        </w:rPr>
        <w:t xml:space="preserve">Joining and leaving gangs: Selection and facilitation effects on self-reported antisocial behavior in early adolescence. </w:t>
      </w:r>
      <w:r w:rsidRPr="00B05946">
        <w:rPr>
          <w:i/>
          <w:sz w:val="22"/>
          <w:szCs w:val="22"/>
          <w:lang w:val="en-US"/>
        </w:rPr>
        <w:t>European Journal of Criminology 3,</w:t>
      </w:r>
      <w:r w:rsidRPr="00B05946">
        <w:rPr>
          <w:sz w:val="22"/>
          <w:szCs w:val="22"/>
          <w:lang w:val="en-US"/>
        </w:rPr>
        <w:t xml:space="preserve"> 85-114.</w:t>
      </w:r>
    </w:p>
    <w:p w14:paraId="1309D372" w14:textId="77777777" w:rsidR="00B05946" w:rsidRPr="00830F46" w:rsidRDefault="00B05946" w:rsidP="00B05946">
      <w:pPr>
        <w:rPr>
          <w:sz w:val="22"/>
          <w:szCs w:val="22"/>
          <w:lang w:val="en-US"/>
        </w:rPr>
      </w:pPr>
    </w:p>
    <w:p w14:paraId="35FDFE28" w14:textId="05651CAD" w:rsidR="00B05946" w:rsidRPr="00B05946" w:rsidRDefault="00B05946" w:rsidP="00B05946">
      <w:pPr>
        <w:rPr>
          <w:sz w:val="22"/>
          <w:szCs w:val="22"/>
          <w:lang w:val="en-US"/>
        </w:rPr>
      </w:pPr>
      <w:r w:rsidRPr="00830F46">
        <w:rPr>
          <w:sz w:val="22"/>
          <w:szCs w:val="22"/>
          <w:lang w:val="en-US"/>
        </w:rPr>
        <w:t xml:space="preserve">*Bendixen, M., </w:t>
      </w:r>
      <w:proofErr w:type="spellStart"/>
      <w:r w:rsidRPr="00830F46">
        <w:rPr>
          <w:sz w:val="22"/>
          <w:szCs w:val="22"/>
          <w:lang w:val="en-US"/>
        </w:rPr>
        <w:t>Endresen</w:t>
      </w:r>
      <w:proofErr w:type="spellEnd"/>
      <w:r w:rsidRPr="00830F46">
        <w:rPr>
          <w:sz w:val="22"/>
          <w:szCs w:val="22"/>
          <w:lang w:val="en-US"/>
        </w:rPr>
        <w:t xml:space="preserve">, I.M., &amp; Olweus, D. (2003). </w:t>
      </w:r>
      <w:r w:rsidRPr="00B05946">
        <w:rPr>
          <w:sz w:val="22"/>
          <w:szCs w:val="22"/>
          <w:lang w:val="en-US"/>
        </w:rPr>
        <w:t xml:space="preserve">Variety and frequency scales of antisocial involvement: which one is better? </w:t>
      </w:r>
      <w:r w:rsidRPr="00B05946">
        <w:rPr>
          <w:i/>
          <w:iCs/>
          <w:sz w:val="22"/>
          <w:szCs w:val="22"/>
          <w:lang w:val="en-US"/>
        </w:rPr>
        <w:t>Legal and Criminological Psychology, 8</w:t>
      </w:r>
      <w:r w:rsidRPr="00B05946">
        <w:rPr>
          <w:sz w:val="22"/>
          <w:szCs w:val="22"/>
          <w:lang w:val="en-US"/>
        </w:rPr>
        <w:t>, 135-150.</w:t>
      </w:r>
    </w:p>
    <w:p w14:paraId="016D8CA9" w14:textId="77777777" w:rsidR="00B05946" w:rsidRDefault="00B05946" w:rsidP="00B05946">
      <w:pPr>
        <w:rPr>
          <w:sz w:val="22"/>
          <w:szCs w:val="22"/>
          <w:lang w:val="en-US"/>
        </w:rPr>
      </w:pPr>
    </w:p>
    <w:p w14:paraId="6C0C0B43" w14:textId="7B017189" w:rsidR="00B05946" w:rsidRPr="00B05946" w:rsidRDefault="00B05946" w:rsidP="00B05946">
      <w:pPr>
        <w:rPr>
          <w:sz w:val="22"/>
          <w:szCs w:val="22"/>
          <w:lang w:val="en-US"/>
        </w:rPr>
      </w:pPr>
      <w:r w:rsidRPr="00B05946">
        <w:rPr>
          <w:sz w:val="22"/>
          <w:szCs w:val="22"/>
          <w:lang w:val="en-US"/>
        </w:rPr>
        <w:t xml:space="preserve">*Bendixen, M., &amp; Olweus, D. (1999). Measurement of antisocial </w:t>
      </w:r>
      <w:proofErr w:type="spellStart"/>
      <w:r w:rsidRPr="00B05946">
        <w:rPr>
          <w:sz w:val="22"/>
          <w:szCs w:val="22"/>
          <w:lang w:val="en-US"/>
        </w:rPr>
        <w:t>behaviour</w:t>
      </w:r>
      <w:proofErr w:type="spellEnd"/>
      <w:r w:rsidRPr="00B05946">
        <w:rPr>
          <w:sz w:val="22"/>
          <w:szCs w:val="22"/>
          <w:lang w:val="en-US"/>
        </w:rPr>
        <w:t xml:space="preserve"> in early adolescence and adolescence: Psychometric properties and substantive findings. </w:t>
      </w:r>
      <w:r w:rsidRPr="00B05946">
        <w:rPr>
          <w:i/>
          <w:sz w:val="22"/>
          <w:szCs w:val="22"/>
          <w:lang w:val="en-US"/>
        </w:rPr>
        <w:t xml:space="preserve">Criminal </w:t>
      </w:r>
      <w:proofErr w:type="spellStart"/>
      <w:r w:rsidRPr="00B05946">
        <w:rPr>
          <w:i/>
          <w:sz w:val="22"/>
          <w:szCs w:val="22"/>
          <w:lang w:val="en-US"/>
        </w:rPr>
        <w:t>Behaviour</w:t>
      </w:r>
      <w:proofErr w:type="spellEnd"/>
      <w:r w:rsidRPr="00B05946">
        <w:rPr>
          <w:i/>
          <w:sz w:val="22"/>
          <w:szCs w:val="22"/>
          <w:lang w:val="en-US"/>
        </w:rPr>
        <w:t xml:space="preserve"> and Mental Health, 9,</w:t>
      </w:r>
      <w:r w:rsidRPr="00B05946">
        <w:rPr>
          <w:sz w:val="22"/>
          <w:szCs w:val="22"/>
          <w:lang w:val="en-US"/>
        </w:rPr>
        <w:t xml:space="preserve"> 323-354.</w:t>
      </w:r>
    </w:p>
    <w:p w14:paraId="0E196F85" w14:textId="77777777" w:rsidR="00B05946" w:rsidRDefault="00B05946" w:rsidP="00B05946">
      <w:pPr>
        <w:rPr>
          <w:sz w:val="22"/>
          <w:szCs w:val="22"/>
          <w:lang w:val="en-US"/>
        </w:rPr>
      </w:pPr>
    </w:p>
    <w:p w14:paraId="2518F52A" w14:textId="62B9D47B" w:rsidR="00B05946" w:rsidRPr="00B05946" w:rsidRDefault="00B05946" w:rsidP="00B05946">
      <w:pPr>
        <w:rPr>
          <w:sz w:val="22"/>
          <w:szCs w:val="22"/>
          <w:lang w:val="en-US"/>
        </w:rPr>
      </w:pPr>
      <w:r w:rsidRPr="00B05946">
        <w:rPr>
          <w:sz w:val="22"/>
          <w:szCs w:val="22"/>
          <w:lang w:val="en-US"/>
        </w:rPr>
        <w:t xml:space="preserve">Thuen, F., &amp; Bendixen, M. (1996). The relationship between antisocial </w:t>
      </w:r>
      <w:proofErr w:type="spellStart"/>
      <w:r w:rsidRPr="00B05946">
        <w:rPr>
          <w:sz w:val="22"/>
          <w:szCs w:val="22"/>
          <w:lang w:val="en-US"/>
        </w:rPr>
        <w:t>behaviour</w:t>
      </w:r>
      <w:proofErr w:type="spellEnd"/>
      <w:r w:rsidRPr="00B05946">
        <w:rPr>
          <w:sz w:val="22"/>
          <w:szCs w:val="22"/>
          <w:lang w:val="en-US"/>
        </w:rPr>
        <w:t xml:space="preserve"> and injury-related </w:t>
      </w:r>
      <w:proofErr w:type="spellStart"/>
      <w:r w:rsidRPr="00B05946">
        <w:rPr>
          <w:sz w:val="22"/>
          <w:szCs w:val="22"/>
          <w:lang w:val="en-US"/>
        </w:rPr>
        <w:t>behaviour</w:t>
      </w:r>
      <w:proofErr w:type="spellEnd"/>
      <w:r w:rsidRPr="00B05946">
        <w:rPr>
          <w:sz w:val="22"/>
          <w:szCs w:val="22"/>
          <w:lang w:val="en-US"/>
        </w:rPr>
        <w:t xml:space="preserve"> among young Norwegian adolescents. </w:t>
      </w:r>
      <w:r w:rsidRPr="00B05946">
        <w:rPr>
          <w:i/>
          <w:sz w:val="22"/>
          <w:szCs w:val="22"/>
          <w:lang w:val="en-US"/>
        </w:rPr>
        <w:t>Health Education Research, 11,</w:t>
      </w:r>
      <w:r w:rsidRPr="00B05946">
        <w:rPr>
          <w:sz w:val="22"/>
          <w:szCs w:val="22"/>
          <w:lang w:val="en-US"/>
        </w:rPr>
        <w:t xml:space="preserve"> 51-56.</w:t>
      </w:r>
    </w:p>
    <w:p w14:paraId="7755873C" w14:textId="77777777" w:rsidR="00B05946" w:rsidRDefault="00B05946" w:rsidP="00B05946">
      <w:pPr>
        <w:rPr>
          <w:sz w:val="22"/>
          <w:szCs w:val="22"/>
          <w:lang w:val="en-US"/>
        </w:rPr>
      </w:pPr>
    </w:p>
    <w:p w14:paraId="49820E6B" w14:textId="00D7F16D" w:rsidR="00B05946" w:rsidRPr="00B05946" w:rsidRDefault="00B05946" w:rsidP="00B05946">
      <w:pPr>
        <w:rPr>
          <w:sz w:val="22"/>
          <w:szCs w:val="22"/>
          <w:lang w:val="en-US"/>
        </w:rPr>
      </w:pPr>
      <w:r w:rsidRPr="00B05946">
        <w:rPr>
          <w:sz w:val="22"/>
          <w:szCs w:val="22"/>
          <w:lang w:val="en-US"/>
        </w:rPr>
        <w:t xml:space="preserve">Bendixen, M., </w:t>
      </w:r>
      <w:proofErr w:type="spellStart"/>
      <w:r w:rsidRPr="00B05946">
        <w:rPr>
          <w:sz w:val="22"/>
          <w:szCs w:val="22"/>
          <w:lang w:val="en-US"/>
        </w:rPr>
        <w:t>Muus</w:t>
      </w:r>
      <w:proofErr w:type="spellEnd"/>
      <w:r w:rsidRPr="00B05946">
        <w:rPr>
          <w:sz w:val="22"/>
          <w:szCs w:val="22"/>
          <w:lang w:val="en-US"/>
        </w:rPr>
        <w:t xml:space="preserve">, K. M., &amp; </w:t>
      </w:r>
      <w:proofErr w:type="spellStart"/>
      <w:r w:rsidRPr="00B05946">
        <w:rPr>
          <w:sz w:val="22"/>
          <w:szCs w:val="22"/>
          <w:lang w:val="en-US"/>
        </w:rPr>
        <w:t>Schei</w:t>
      </w:r>
      <w:proofErr w:type="spellEnd"/>
      <w:r w:rsidRPr="00B05946">
        <w:rPr>
          <w:sz w:val="22"/>
          <w:szCs w:val="22"/>
          <w:lang w:val="en-US"/>
        </w:rPr>
        <w:t xml:space="preserve">, B. (1994). The impact of child sexual abuse - A study of a random sample of Norwegian students. </w:t>
      </w:r>
      <w:r w:rsidRPr="00B05946">
        <w:rPr>
          <w:i/>
          <w:sz w:val="22"/>
          <w:szCs w:val="22"/>
          <w:lang w:val="en-US"/>
        </w:rPr>
        <w:t xml:space="preserve">Child Abuse &amp; Neglect, 18, </w:t>
      </w:r>
      <w:r w:rsidRPr="00B05946">
        <w:rPr>
          <w:sz w:val="22"/>
          <w:szCs w:val="22"/>
          <w:lang w:val="en-US"/>
        </w:rPr>
        <w:t>837-847.</w:t>
      </w:r>
    </w:p>
    <w:p w14:paraId="466A994F" w14:textId="77777777" w:rsidR="00B05946" w:rsidRDefault="00B05946" w:rsidP="00B05946">
      <w:pPr>
        <w:rPr>
          <w:sz w:val="22"/>
          <w:szCs w:val="22"/>
          <w:lang w:val="en-US"/>
        </w:rPr>
      </w:pPr>
    </w:p>
    <w:p w14:paraId="1D7007A0" w14:textId="1275A5E9" w:rsidR="00B05946" w:rsidRPr="00B05946" w:rsidRDefault="00B05946" w:rsidP="00B05946">
      <w:pPr>
        <w:rPr>
          <w:sz w:val="22"/>
          <w:szCs w:val="22"/>
        </w:rPr>
      </w:pPr>
      <w:proofErr w:type="spellStart"/>
      <w:r w:rsidRPr="00B05946">
        <w:rPr>
          <w:sz w:val="22"/>
          <w:szCs w:val="22"/>
          <w:lang w:val="en-US"/>
        </w:rPr>
        <w:t>Schei</w:t>
      </w:r>
      <w:proofErr w:type="spellEnd"/>
      <w:r w:rsidRPr="00B05946">
        <w:rPr>
          <w:sz w:val="22"/>
          <w:szCs w:val="22"/>
          <w:lang w:val="en-US"/>
        </w:rPr>
        <w:t xml:space="preserve">, B., </w:t>
      </w:r>
      <w:proofErr w:type="spellStart"/>
      <w:r w:rsidRPr="00B05946">
        <w:rPr>
          <w:sz w:val="22"/>
          <w:szCs w:val="22"/>
          <w:lang w:val="en-US"/>
        </w:rPr>
        <w:t>Muus</w:t>
      </w:r>
      <w:proofErr w:type="spellEnd"/>
      <w:r w:rsidRPr="00B05946">
        <w:rPr>
          <w:sz w:val="22"/>
          <w:szCs w:val="22"/>
          <w:lang w:val="en-US"/>
        </w:rPr>
        <w:t xml:space="preserve">, K. M., &amp; Bendixen, M. (1994). </w:t>
      </w:r>
      <w:r w:rsidRPr="00B05946">
        <w:rPr>
          <w:sz w:val="22"/>
          <w:szCs w:val="22"/>
        </w:rPr>
        <w:t xml:space="preserve">Forekomst av seksuelle overgrep blant studenter i Trondheim. </w:t>
      </w:r>
      <w:r w:rsidRPr="00B05946">
        <w:rPr>
          <w:i/>
          <w:sz w:val="22"/>
          <w:szCs w:val="22"/>
        </w:rPr>
        <w:t xml:space="preserve">Tidsskrift for Den Norske Lægeforening, 21, </w:t>
      </w:r>
      <w:r w:rsidRPr="00B05946">
        <w:rPr>
          <w:sz w:val="22"/>
          <w:szCs w:val="22"/>
        </w:rPr>
        <w:t>2491-2494.</w:t>
      </w:r>
    </w:p>
    <w:p w14:paraId="7E09738F" w14:textId="29F2518C" w:rsidR="00B05946" w:rsidRDefault="00B05946" w:rsidP="0030677D">
      <w:pPr>
        <w:rPr>
          <w:sz w:val="22"/>
          <w:szCs w:val="22"/>
        </w:rPr>
      </w:pPr>
    </w:p>
    <w:p w14:paraId="502F290C" w14:textId="2E3F7CFC" w:rsidR="00B12974" w:rsidRPr="00B12974" w:rsidRDefault="00B12974" w:rsidP="0030677D">
      <w:pPr>
        <w:rPr>
          <w:b/>
          <w:bCs/>
          <w:sz w:val="22"/>
          <w:szCs w:val="22"/>
        </w:rPr>
      </w:pPr>
      <w:r w:rsidRPr="00B12974">
        <w:rPr>
          <w:b/>
          <w:bCs/>
          <w:sz w:val="22"/>
          <w:szCs w:val="22"/>
        </w:rPr>
        <w:t>Funding</w:t>
      </w:r>
    </w:p>
    <w:p w14:paraId="169005E9" w14:textId="77777777" w:rsidR="00B12974" w:rsidRPr="00564BBE" w:rsidRDefault="00B12974" w:rsidP="0030677D">
      <w:pPr>
        <w:rPr>
          <w:sz w:val="22"/>
          <w:szCs w:val="22"/>
        </w:rPr>
      </w:pPr>
    </w:p>
    <w:p w14:paraId="7C94F5A6" w14:textId="77777777" w:rsidR="00B12974" w:rsidRPr="00683AD2" w:rsidRDefault="00B12974" w:rsidP="00B12974">
      <w:pPr>
        <w:rPr>
          <w:sz w:val="22"/>
          <w:szCs w:val="22"/>
        </w:rPr>
      </w:pPr>
      <w:r w:rsidRPr="00683AD2">
        <w:rPr>
          <w:sz w:val="22"/>
          <w:szCs w:val="22"/>
        </w:rPr>
        <w:t>TSO-Helse (Tematisk Satsningsomr</w:t>
      </w:r>
      <w:r>
        <w:rPr>
          <w:sz w:val="22"/>
          <w:szCs w:val="22"/>
        </w:rPr>
        <w:t>å</w:t>
      </w:r>
      <w:r w:rsidRPr="00683AD2">
        <w:rPr>
          <w:sz w:val="22"/>
          <w:szCs w:val="22"/>
        </w:rPr>
        <w:t>de Helse</w:t>
      </w:r>
      <w:r>
        <w:rPr>
          <w:sz w:val="22"/>
          <w:szCs w:val="22"/>
        </w:rPr>
        <w:t xml:space="preserve">) </w:t>
      </w:r>
      <w:r w:rsidRPr="00683AD2">
        <w:rPr>
          <w:sz w:val="22"/>
          <w:szCs w:val="22"/>
        </w:rPr>
        <w:t>3-</w:t>
      </w:r>
      <w:r>
        <w:rPr>
          <w:sz w:val="22"/>
          <w:szCs w:val="22"/>
        </w:rPr>
        <w:t xml:space="preserve">year </w:t>
      </w:r>
      <w:r w:rsidRPr="00683AD2">
        <w:rPr>
          <w:sz w:val="22"/>
          <w:szCs w:val="22"/>
        </w:rPr>
        <w:t xml:space="preserve">PhD </w:t>
      </w:r>
      <w:r>
        <w:rPr>
          <w:sz w:val="22"/>
          <w:szCs w:val="22"/>
        </w:rPr>
        <w:t xml:space="preserve">to Mons Bendixen by </w:t>
      </w:r>
      <w:r w:rsidRPr="00683AD2">
        <w:rPr>
          <w:sz w:val="22"/>
          <w:szCs w:val="22"/>
        </w:rPr>
        <w:t>Trondheim kommune and NTNU</w:t>
      </w:r>
      <w:r>
        <w:rPr>
          <w:sz w:val="22"/>
          <w:szCs w:val="22"/>
        </w:rPr>
        <w:t>.</w:t>
      </w:r>
    </w:p>
    <w:p w14:paraId="709B2EB3" w14:textId="77777777" w:rsidR="00B12974" w:rsidRDefault="00B12974" w:rsidP="00B12974">
      <w:pPr>
        <w:rPr>
          <w:sz w:val="22"/>
          <w:szCs w:val="22"/>
        </w:rPr>
      </w:pPr>
    </w:p>
    <w:p w14:paraId="0C5B8E1A" w14:textId="77777777" w:rsidR="00B12974" w:rsidRPr="00564BBE" w:rsidRDefault="00B12974" w:rsidP="00B12974">
      <w:pPr>
        <w:rPr>
          <w:sz w:val="22"/>
          <w:szCs w:val="22"/>
        </w:rPr>
      </w:pPr>
      <w:r>
        <w:rPr>
          <w:sz w:val="22"/>
          <w:szCs w:val="22"/>
        </w:rPr>
        <w:t xml:space="preserve">To Mons Bendixen and </w:t>
      </w:r>
      <w:r w:rsidRPr="00564BBE">
        <w:rPr>
          <w:sz w:val="22"/>
          <w:szCs w:val="22"/>
        </w:rPr>
        <w:t>Leif Edward Ottesen Kennair: Barne- likestillings- og inkluderingsdepartementet. (2014/2015). Seksuell trakassering hos elever i videregående skole. NOK: Review (2015): Kunnskapsstatus om</w:t>
      </w:r>
      <w:r>
        <w:rPr>
          <w:sz w:val="22"/>
          <w:szCs w:val="22"/>
        </w:rPr>
        <w:t xml:space="preserve"> seksuell trakassering. NOK 498,</w:t>
      </w:r>
      <w:r w:rsidRPr="00564BBE">
        <w:rPr>
          <w:sz w:val="22"/>
          <w:szCs w:val="22"/>
        </w:rPr>
        <w:t>000 (BOA).</w:t>
      </w:r>
    </w:p>
    <w:p w14:paraId="2F6745B3" w14:textId="77777777" w:rsidR="00B12974" w:rsidRDefault="00B12974" w:rsidP="00B12974">
      <w:pPr>
        <w:rPr>
          <w:sz w:val="22"/>
          <w:szCs w:val="22"/>
        </w:rPr>
      </w:pPr>
    </w:p>
    <w:p w14:paraId="27E9BE18" w14:textId="77777777" w:rsidR="00B12974" w:rsidRPr="00564BBE" w:rsidRDefault="00B12974" w:rsidP="00B12974">
      <w:pPr>
        <w:rPr>
          <w:sz w:val="22"/>
          <w:szCs w:val="22"/>
        </w:rPr>
      </w:pPr>
      <w:r>
        <w:rPr>
          <w:sz w:val="22"/>
          <w:szCs w:val="22"/>
        </w:rPr>
        <w:t xml:space="preserve">To Mons Bendixen and </w:t>
      </w:r>
      <w:r w:rsidRPr="00564BBE">
        <w:rPr>
          <w:sz w:val="22"/>
          <w:szCs w:val="22"/>
        </w:rPr>
        <w:t xml:space="preserve">Leif Edward Ottesen Kennair: Sør-Trøndelag Fylkeskommune: (2013): Seksuell helse og trakassering i Sør-Trøndelag. NOK 119,600 (BOA) </w:t>
      </w:r>
    </w:p>
    <w:p w14:paraId="4D2E5EEF" w14:textId="77777777" w:rsidR="00B12974" w:rsidRDefault="00B12974" w:rsidP="00B12974">
      <w:pPr>
        <w:rPr>
          <w:sz w:val="22"/>
          <w:szCs w:val="22"/>
        </w:rPr>
      </w:pPr>
    </w:p>
    <w:p w14:paraId="06FCC3DB" w14:textId="77777777" w:rsidR="00B12974" w:rsidRPr="00564BBE" w:rsidRDefault="00B12974" w:rsidP="00B12974">
      <w:pPr>
        <w:rPr>
          <w:sz w:val="22"/>
          <w:szCs w:val="22"/>
        </w:rPr>
      </w:pPr>
      <w:r>
        <w:rPr>
          <w:sz w:val="22"/>
          <w:szCs w:val="22"/>
        </w:rPr>
        <w:t xml:space="preserve">To Mons Bendixen and </w:t>
      </w:r>
      <w:r w:rsidRPr="00564BBE">
        <w:rPr>
          <w:sz w:val="22"/>
          <w:szCs w:val="22"/>
        </w:rPr>
        <w:t>Leif Edward Ottesen Kennair: Sør-Trøndelag Fylkeskommune: (2007): Seksualisert trakassering og undervisnings om seksualitet. NOK 58,000 (BOA)</w:t>
      </w:r>
    </w:p>
    <w:p w14:paraId="68A512CF" w14:textId="77777777" w:rsidR="00F04182" w:rsidRPr="00D60B81" w:rsidRDefault="00F04182" w:rsidP="00B01187">
      <w:pPr>
        <w:rPr>
          <w:sz w:val="22"/>
          <w:szCs w:val="22"/>
        </w:rPr>
      </w:pPr>
    </w:p>
    <w:sectPr w:rsidR="00F04182" w:rsidRPr="00D60B81" w:rsidSect="00497DC8">
      <w:pgSz w:w="11900" w:h="16840"/>
      <w:pgMar w:top="1440" w:right="141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C0848"/>
    <w:multiLevelType w:val="hybridMultilevel"/>
    <w:tmpl w:val="A5C4F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F661C"/>
    <w:multiLevelType w:val="hybridMultilevel"/>
    <w:tmpl w:val="1C347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22F8B"/>
    <w:multiLevelType w:val="hybridMultilevel"/>
    <w:tmpl w:val="D4F44A36"/>
    <w:lvl w:ilvl="0" w:tplc="59DA764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75EF1"/>
    <w:multiLevelType w:val="multilevel"/>
    <w:tmpl w:val="2536F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256874">
    <w:abstractNumId w:val="2"/>
  </w:num>
  <w:num w:numId="2" w16cid:durableId="294409467">
    <w:abstractNumId w:val="0"/>
  </w:num>
  <w:num w:numId="3" w16cid:durableId="293291500">
    <w:abstractNumId w:val="3"/>
  </w:num>
  <w:num w:numId="4" w16cid:durableId="690228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10"/>
    <w:rsid w:val="00013D5E"/>
    <w:rsid w:val="00014727"/>
    <w:rsid w:val="00032B3B"/>
    <w:rsid w:val="00036DE3"/>
    <w:rsid w:val="000405F8"/>
    <w:rsid w:val="00051A10"/>
    <w:rsid w:val="00056878"/>
    <w:rsid w:val="00063A78"/>
    <w:rsid w:val="00067383"/>
    <w:rsid w:val="000678DA"/>
    <w:rsid w:val="00074EC6"/>
    <w:rsid w:val="00087871"/>
    <w:rsid w:val="00087B3A"/>
    <w:rsid w:val="00087D0B"/>
    <w:rsid w:val="0009477E"/>
    <w:rsid w:val="0009577A"/>
    <w:rsid w:val="000A7764"/>
    <w:rsid w:val="000B5C0C"/>
    <w:rsid w:val="000D1425"/>
    <w:rsid w:val="000D6E00"/>
    <w:rsid w:val="000E2FBF"/>
    <w:rsid w:val="000E4D88"/>
    <w:rsid w:val="000F1A5A"/>
    <w:rsid w:val="000F6610"/>
    <w:rsid w:val="000F669A"/>
    <w:rsid w:val="00102019"/>
    <w:rsid w:val="001053D1"/>
    <w:rsid w:val="0011106D"/>
    <w:rsid w:val="00112F66"/>
    <w:rsid w:val="00113B81"/>
    <w:rsid w:val="00113E86"/>
    <w:rsid w:val="00114ED6"/>
    <w:rsid w:val="0014268E"/>
    <w:rsid w:val="00145F03"/>
    <w:rsid w:val="001605A4"/>
    <w:rsid w:val="00164EA3"/>
    <w:rsid w:val="00165AE5"/>
    <w:rsid w:val="00173D71"/>
    <w:rsid w:val="0017495F"/>
    <w:rsid w:val="001808F1"/>
    <w:rsid w:val="0018480A"/>
    <w:rsid w:val="00190AAB"/>
    <w:rsid w:val="001937EE"/>
    <w:rsid w:val="001A01C2"/>
    <w:rsid w:val="001B4250"/>
    <w:rsid w:val="001B7542"/>
    <w:rsid w:val="001C4544"/>
    <w:rsid w:val="001E065D"/>
    <w:rsid w:val="001F776A"/>
    <w:rsid w:val="00213838"/>
    <w:rsid w:val="00217D31"/>
    <w:rsid w:val="0022002E"/>
    <w:rsid w:val="002312C9"/>
    <w:rsid w:val="00234B73"/>
    <w:rsid w:val="00234C9E"/>
    <w:rsid w:val="00256CB8"/>
    <w:rsid w:val="00272887"/>
    <w:rsid w:val="00273371"/>
    <w:rsid w:val="00294AF9"/>
    <w:rsid w:val="00295DBA"/>
    <w:rsid w:val="002A3BF7"/>
    <w:rsid w:val="002B5831"/>
    <w:rsid w:val="002C5067"/>
    <w:rsid w:val="002D0E4B"/>
    <w:rsid w:val="002D434F"/>
    <w:rsid w:val="002E4DC2"/>
    <w:rsid w:val="002F2B88"/>
    <w:rsid w:val="0030484F"/>
    <w:rsid w:val="003062DD"/>
    <w:rsid w:val="0030677D"/>
    <w:rsid w:val="003116A8"/>
    <w:rsid w:val="00312792"/>
    <w:rsid w:val="003160DD"/>
    <w:rsid w:val="003252CD"/>
    <w:rsid w:val="00332243"/>
    <w:rsid w:val="00334338"/>
    <w:rsid w:val="00372CB8"/>
    <w:rsid w:val="003737BA"/>
    <w:rsid w:val="00380820"/>
    <w:rsid w:val="00380B45"/>
    <w:rsid w:val="003A2B3E"/>
    <w:rsid w:val="003A6080"/>
    <w:rsid w:val="003D121D"/>
    <w:rsid w:val="003D4334"/>
    <w:rsid w:val="003E1AC7"/>
    <w:rsid w:val="003E2B62"/>
    <w:rsid w:val="003E7496"/>
    <w:rsid w:val="003F47F3"/>
    <w:rsid w:val="003F49FE"/>
    <w:rsid w:val="004021FA"/>
    <w:rsid w:val="00404153"/>
    <w:rsid w:val="004042C1"/>
    <w:rsid w:val="00412D13"/>
    <w:rsid w:val="0042002F"/>
    <w:rsid w:val="00423AB9"/>
    <w:rsid w:val="00446896"/>
    <w:rsid w:val="00453372"/>
    <w:rsid w:val="00467D2B"/>
    <w:rsid w:val="00474FB6"/>
    <w:rsid w:val="00476E63"/>
    <w:rsid w:val="00494045"/>
    <w:rsid w:val="004948F4"/>
    <w:rsid w:val="004950CC"/>
    <w:rsid w:val="00497DC8"/>
    <w:rsid w:val="004A630A"/>
    <w:rsid w:val="004A6CB6"/>
    <w:rsid w:val="004B0F4E"/>
    <w:rsid w:val="004B6263"/>
    <w:rsid w:val="004C0EA8"/>
    <w:rsid w:val="004D2CA4"/>
    <w:rsid w:val="004E0433"/>
    <w:rsid w:val="004E0711"/>
    <w:rsid w:val="004E4D48"/>
    <w:rsid w:val="004E6003"/>
    <w:rsid w:val="004E6EB6"/>
    <w:rsid w:val="004F7E3B"/>
    <w:rsid w:val="005019F4"/>
    <w:rsid w:val="005273DF"/>
    <w:rsid w:val="00530DC8"/>
    <w:rsid w:val="0053370E"/>
    <w:rsid w:val="00537784"/>
    <w:rsid w:val="00547EA9"/>
    <w:rsid w:val="00551AA5"/>
    <w:rsid w:val="00551FBF"/>
    <w:rsid w:val="005608C0"/>
    <w:rsid w:val="00561A0D"/>
    <w:rsid w:val="00564BBE"/>
    <w:rsid w:val="00565393"/>
    <w:rsid w:val="0057206C"/>
    <w:rsid w:val="00583906"/>
    <w:rsid w:val="005933DF"/>
    <w:rsid w:val="005B4741"/>
    <w:rsid w:val="005B5A1F"/>
    <w:rsid w:val="005C1BB3"/>
    <w:rsid w:val="005C3964"/>
    <w:rsid w:val="005C3E0D"/>
    <w:rsid w:val="005C5384"/>
    <w:rsid w:val="005D40A9"/>
    <w:rsid w:val="005E6A4D"/>
    <w:rsid w:val="005F2789"/>
    <w:rsid w:val="005F29FB"/>
    <w:rsid w:val="005F5B5A"/>
    <w:rsid w:val="005F68F7"/>
    <w:rsid w:val="00613394"/>
    <w:rsid w:val="006162D9"/>
    <w:rsid w:val="00617726"/>
    <w:rsid w:val="006233B8"/>
    <w:rsid w:val="00627F5F"/>
    <w:rsid w:val="00673F85"/>
    <w:rsid w:val="00677119"/>
    <w:rsid w:val="006779E9"/>
    <w:rsid w:val="00691B82"/>
    <w:rsid w:val="006922CC"/>
    <w:rsid w:val="006A3D7D"/>
    <w:rsid w:val="006A63CB"/>
    <w:rsid w:val="006A6928"/>
    <w:rsid w:val="006A7A11"/>
    <w:rsid w:val="006B5747"/>
    <w:rsid w:val="006C3149"/>
    <w:rsid w:val="006C4F51"/>
    <w:rsid w:val="006E1F5D"/>
    <w:rsid w:val="006E6B10"/>
    <w:rsid w:val="006F1CE2"/>
    <w:rsid w:val="00707049"/>
    <w:rsid w:val="00711367"/>
    <w:rsid w:val="00711476"/>
    <w:rsid w:val="00713816"/>
    <w:rsid w:val="00731D9C"/>
    <w:rsid w:val="00744137"/>
    <w:rsid w:val="00753320"/>
    <w:rsid w:val="00755948"/>
    <w:rsid w:val="00756371"/>
    <w:rsid w:val="00782D94"/>
    <w:rsid w:val="00783F2C"/>
    <w:rsid w:val="00784810"/>
    <w:rsid w:val="00792814"/>
    <w:rsid w:val="0079621E"/>
    <w:rsid w:val="0079796E"/>
    <w:rsid w:val="007A1323"/>
    <w:rsid w:val="007A2FF6"/>
    <w:rsid w:val="007A45FD"/>
    <w:rsid w:val="007A73CB"/>
    <w:rsid w:val="007B298E"/>
    <w:rsid w:val="007B2CDF"/>
    <w:rsid w:val="007D4CF3"/>
    <w:rsid w:val="007D60ED"/>
    <w:rsid w:val="007E0715"/>
    <w:rsid w:val="007E6B9B"/>
    <w:rsid w:val="00807636"/>
    <w:rsid w:val="00807F72"/>
    <w:rsid w:val="0081470B"/>
    <w:rsid w:val="0082466B"/>
    <w:rsid w:val="00825850"/>
    <w:rsid w:val="00830BD0"/>
    <w:rsid w:val="00830F46"/>
    <w:rsid w:val="00833ED1"/>
    <w:rsid w:val="00836E2F"/>
    <w:rsid w:val="00844F98"/>
    <w:rsid w:val="008462E0"/>
    <w:rsid w:val="008468B0"/>
    <w:rsid w:val="00847CC4"/>
    <w:rsid w:val="0085063D"/>
    <w:rsid w:val="00850BE9"/>
    <w:rsid w:val="00856785"/>
    <w:rsid w:val="00856E0B"/>
    <w:rsid w:val="008628F1"/>
    <w:rsid w:val="00862E28"/>
    <w:rsid w:val="00864C40"/>
    <w:rsid w:val="00872246"/>
    <w:rsid w:val="0087511A"/>
    <w:rsid w:val="00877F18"/>
    <w:rsid w:val="008A0E98"/>
    <w:rsid w:val="008A23AF"/>
    <w:rsid w:val="008C1766"/>
    <w:rsid w:val="008C183D"/>
    <w:rsid w:val="008C2A5F"/>
    <w:rsid w:val="008C50BA"/>
    <w:rsid w:val="008D4A85"/>
    <w:rsid w:val="008E3506"/>
    <w:rsid w:val="008F4C3F"/>
    <w:rsid w:val="008F6287"/>
    <w:rsid w:val="009031EA"/>
    <w:rsid w:val="00903AD3"/>
    <w:rsid w:val="009073EE"/>
    <w:rsid w:val="00920BE6"/>
    <w:rsid w:val="00923155"/>
    <w:rsid w:val="009343A3"/>
    <w:rsid w:val="00934697"/>
    <w:rsid w:val="00934C91"/>
    <w:rsid w:val="00936073"/>
    <w:rsid w:val="00937C43"/>
    <w:rsid w:val="00937EB9"/>
    <w:rsid w:val="00941E21"/>
    <w:rsid w:val="00956211"/>
    <w:rsid w:val="0098007B"/>
    <w:rsid w:val="00983AD2"/>
    <w:rsid w:val="009A2B40"/>
    <w:rsid w:val="009B1B33"/>
    <w:rsid w:val="009B31F7"/>
    <w:rsid w:val="009B4068"/>
    <w:rsid w:val="009B6598"/>
    <w:rsid w:val="009B68F5"/>
    <w:rsid w:val="009C1830"/>
    <w:rsid w:val="009C29FE"/>
    <w:rsid w:val="009C579A"/>
    <w:rsid w:val="009E3255"/>
    <w:rsid w:val="00A243E1"/>
    <w:rsid w:val="00A25233"/>
    <w:rsid w:val="00A2765D"/>
    <w:rsid w:val="00A33AFC"/>
    <w:rsid w:val="00A41CC0"/>
    <w:rsid w:val="00A577D2"/>
    <w:rsid w:val="00A63415"/>
    <w:rsid w:val="00A6413E"/>
    <w:rsid w:val="00A734D7"/>
    <w:rsid w:val="00A74818"/>
    <w:rsid w:val="00A75E36"/>
    <w:rsid w:val="00A82D4F"/>
    <w:rsid w:val="00A84F52"/>
    <w:rsid w:val="00A877FB"/>
    <w:rsid w:val="00A96CB6"/>
    <w:rsid w:val="00AB255E"/>
    <w:rsid w:val="00AB7BF5"/>
    <w:rsid w:val="00AC234C"/>
    <w:rsid w:val="00AC3864"/>
    <w:rsid w:val="00AD1757"/>
    <w:rsid w:val="00AD41CA"/>
    <w:rsid w:val="00AD7FD4"/>
    <w:rsid w:val="00AE05BC"/>
    <w:rsid w:val="00AE6BE4"/>
    <w:rsid w:val="00AE7208"/>
    <w:rsid w:val="00AF2028"/>
    <w:rsid w:val="00B01187"/>
    <w:rsid w:val="00B05946"/>
    <w:rsid w:val="00B11FD4"/>
    <w:rsid w:val="00B12974"/>
    <w:rsid w:val="00B1517B"/>
    <w:rsid w:val="00B166A5"/>
    <w:rsid w:val="00B25171"/>
    <w:rsid w:val="00B27A11"/>
    <w:rsid w:val="00B51C51"/>
    <w:rsid w:val="00B52895"/>
    <w:rsid w:val="00B52970"/>
    <w:rsid w:val="00B56C18"/>
    <w:rsid w:val="00B5737E"/>
    <w:rsid w:val="00B61391"/>
    <w:rsid w:val="00B62841"/>
    <w:rsid w:val="00B75623"/>
    <w:rsid w:val="00B759CD"/>
    <w:rsid w:val="00B92028"/>
    <w:rsid w:val="00BA7ABC"/>
    <w:rsid w:val="00BB6CFB"/>
    <w:rsid w:val="00BC4B0C"/>
    <w:rsid w:val="00BD077C"/>
    <w:rsid w:val="00BD599D"/>
    <w:rsid w:val="00BD70AF"/>
    <w:rsid w:val="00BE7331"/>
    <w:rsid w:val="00BF76B1"/>
    <w:rsid w:val="00C2144A"/>
    <w:rsid w:val="00C43A2A"/>
    <w:rsid w:val="00C45260"/>
    <w:rsid w:val="00C46281"/>
    <w:rsid w:val="00C600E0"/>
    <w:rsid w:val="00C602D7"/>
    <w:rsid w:val="00C64009"/>
    <w:rsid w:val="00C64BF7"/>
    <w:rsid w:val="00C658EB"/>
    <w:rsid w:val="00C65CA0"/>
    <w:rsid w:val="00C728D0"/>
    <w:rsid w:val="00C84FF5"/>
    <w:rsid w:val="00C97192"/>
    <w:rsid w:val="00CA3914"/>
    <w:rsid w:val="00CA3A8D"/>
    <w:rsid w:val="00CA5B63"/>
    <w:rsid w:val="00CB1D66"/>
    <w:rsid w:val="00CB5575"/>
    <w:rsid w:val="00CC20E3"/>
    <w:rsid w:val="00CD20D5"/>
    <w:rsid w:val="00CD5585"/>
    <w:rsid w:val="00CD795B"/>
    <w:rsid w:val="00CF5299"/>
    <w:rsid w:val="00CF597B"/>
    <w:rsid w:val="00D01E22"/>
    <w:rsid w:val="00D02371"/>
    <w:rsid w:val="00D027E6"/>
    <w:rsid w:val="00D25426"/>
    <w:rsid w:val="00D3007A"/>
    <w:rsid w:val="00D35983"/>
    <w:rsid w:val="00D419F3"/>
    <w:rsid w:val="00D4708B"/>
    <w:rsid w:val="00D60B81"/>
    <w:rsid w:val="00D6263D"/>
    <w:rsid w:val="00D648D3"/>
    <w:rsid w:val="00D711EE"/>
    <w:rsid w:val="00D723E1"/>
    <w:rsid w:val="00D73DB6"/>
    <w:rsid w:val="00D81389"/>
    <w:rsid w:val="00D817BC"/>
    <w:rsid w:val="00D83BF6"/>
    <w:rsid w:val="00D94D26"/>
    <w:rsid w:val="00DB01B6"/>
    <w:rsid w:val="00DB2435"/>
    <w:rsid w:val="00DB3B19"/>
    <w:rsid w:val="00DB3CB5"/>
    <w:rsid w:val="00DC53D8"/>
    <w:rsid w:val="00DC7E7B"/>
    <w:rsid w:val="00DD02A1"/>
    <w:rsid w:val="00DD44D6"/>
    <w:rsid w:val="00DD7911"/>
    <w:rsid w:val="00DE24B8"/>
    <w:rsid w:val="00DE3A08"/>
    <w:rsid w:val="00DE550B"/>
    <w:rsid w:val="00DE6A29"/>
    <w:rsid w:val="00DF148A"/>
    <w:rsid w:val="00E13BAA"/>
    <w:rsid w:val="00E16073"/>
    <w:rsid w:val="00E218E0"/>
    <w:rsid w:val="00E24AEF"/>
    <w:rsid w:val="00E24EFE"/>
    <w:rsid w:val="00E26F20"/>
    <w:rsid w:val="00E32DCA"/>
    <w:rsid w:val="00E34453"/>
    <w:rsid w:val="00E436EE"/>
    <w:rsid w:val="00E55CA4"/>
    <w:rsid w:val="00E7317D"/>
    <w:rsid w:val="00E74AEA"/>
    <w:rsid w:val="00E75304"/>
    <w:rsid w:val="00E80BDA"/>
    <w:rsid w:val="00E87345"/>
    <w:rsid w:val="00E9169B"/>
    <w:rsid w:val="00E94E07"/>
    <w:rsid w:val="00EA0C7C"/>
    <w:rsid w:val="00EA4165"/>
    <w:rsid w:val="00EA7190"/>
    <w:rsid w:val="00EB2859"/>
    <w:rsid w:val="00EB2AC2"/>
    <w:rsid w:val="00EB4850"/>
    <w:rsid w:val="00ED4F1F"/>
    <w:rsid w:val="00EF2C6D"/>
    <w:rsid w:val="00EF5184"/>
    <w:rsid w:val="00F04182"/>
    <w:rsid w:val="00F21A94"/>
    <w:rsid w:val="00F301AD"/>
    <w:rsid w:val="00F3698A"/>
    <w:rsid w:val="00F44524"/>
    <w:rsid w:val="00F501A1"/>
    <w:rsid w:val="00F52134"/>
    <w:rsid w:val="00F56A70"/>
    <w:rsid w:val="00F578AC"/>
    <w:rsid w:val="00F64743"/>
    <w:rsid w:val="00F6567A"/>
    <w:rsid w:val="00F66A2D"/>
    <w:rsid w:val="00F80EC3"/>
    <w:rsid w:val="00F8594D"/>
    <w:rsid w:val="00F872E0"/>
    <w:rsid w:val="00F94657"/>
    <w:rsid w:val="00F96E82"/>
    <w:rsid w:val="00FA448A"/>
    <w:rsid w:val="00FB23C6"/>
    <w:rsid w:val="00FB7529"/>
    <w:rsid w:val="00FB7EE2"/>
    <w:rsid w:val="00FC38C1"/>
    <w:rsid w:val="00FD1EC0"/>
    <w:rsid w:val="00FD7931"/>
    <w:rsid w:val="00FE242D"/>
    <w:rsid w:val="00FE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DA069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9169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7A45FD"/>
    <w:pPr>
      <w:spacing w:before="280" w:after="280" w:line="480" w:lineRule="auto"/>
      <w:jc w:val="both"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B10"/>
    <w:rPr>
      <w:color w:val="336699"/>
      <w:u w:val="single"/>
    </w:rPr>
  </w:style>
  <w:style w:type="character" w:customStyle="1" w:styleId="author">
    <w:name w:val="author"/>
    <w:basedOn w:val="DefaultParagraphFont"/>
    <w:rsid w:val="006E6B10"/>
  </w:style>
  <w:style w:type="character" w:customStyle="1" w:styleId="year">
    <w:name w:val="year"/>
    <w:basedOn w:val="DefaultParagraphFont"/>
    <w:rsid w:val="006E6B10"/>
  </w:style>
  <w:style w:type="character" w:customStyle="1" w:styleId="work-title">
    <w:name w:val="work-title"/>
    <w:basedOn w:val="DefaultParagraphFont"/>
    <w:rsid w:val="006E6B10"/>
  </w:style>
  <w:style w:type="character" w:customStyle="1" w:styleId="source-title">
    <w:name w:val="source-title"/>
    <w:basedOn w:val="DefaultParagraphFont"/>
    <w:rsid w:val="006E6B10"/>
  </w:style>
  <w:style w:type="character" w:customStyle="1" w:styleId="description">
    <w:name w:val="description"/>
    <w:basedOn w:val="DefaultParagraphFont"/>
    <w:rsid w:val="006E6B10"/>
  </w:style>
  <w:style w:type="character" w:styleId="FollowedHyperlink">
    <w:name w:val="FollowedHyperlink"/>
    <w:basedOn w:val="DefaultParagraphFont"/>
    <w:uiPriority w:val="99"/>
    <w:semiHidden/>
    <w:unhideWhenUsed/>
    <w:rsid w:val="00D648D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A45FD"/>
    <w:rPr>
      <w:rFonts w:ascii="Times New Roman" w:eastAsia="Times New Roman" w:hAnsi="Times New Roman" w:cs="Times New Roman"/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B27A11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D73DB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B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BF7"/>
    <w:rPr>
      <w:rFonts w:ascii="Lucida Grande" w:eastAsiaTheme="minorHAnsi" w:hAnsi="Lucida Grande" w:cs="Lucida Grande"/>
      <w:sz w:val="18"/>
      <w:szCs w:val="18"/>
    </w:rPr>
  </w:style>
  <w:style w:type="paragraph" w:customStyle="1" w:styleId="p1">
    <w:name w:val="p1"/>
    <w:basedOn w:val="Normal"/>
    <w:rsid w:val="000D1425"/>
    <w:pPr>
      <w:ind w:left="540" w:hanging="540"/>
    </w:pPr>
    <w:rPr>
      <w:rFonts w:ascii="Helvetica" w:eastAsiaTheme="minorEastAsia" w:hAnsi="Helvetica"/>
      <w:sz w:val="18"/>
      <w:szCs w:val="18"/>
      <w:lang w:eastAsia="nb-NO"/>
    </w:rPr>
  </w:style>
  <w:style w:type="character" w:styleId="UnresolvedMention">
    <w:name w:val="Unresolved Mention"/>
    <w:basedOn w:val="DefaultParagraphFont"/>
    <w:uiPriority w:val="99"/>
    <w:rsid w:val="00AD7FD4"/>
    <w:rPr>
      <w:color w:val="808080"/>
      <w:shd w:val="clear" w:color="auto" w:fill="E6E6E6"/>
    </w:rPr>
  </w:style>
  <w:style w:type="character" w:customStyle="1" w:styleId="chapterdoi">
    <w:name w:val="chapterdoi"/>
    <w:basedOn w:val="DefaultParagraphFont"/>
    <w:rsid w:val="003E2B62"/>
  </w:style>
  <w:style w:type="character" w:customStyle="1" w:styleId="apple-converted-space">
    <w:name w:val="apple-converted-space"/>
    <w:basedOn w:val="DefaultParagraphFont"/>
    <w:rsid w:val="000D6E00"/>
  </w:style>
  <w:style w:type="character" w:styleId="CommentReference">
    <w:name w:val="annotation reference"/>
    <w:basedOn w:val="DefaultParagraphFont"/>
    <w:uiPriority w:val="99"/>
    <w:semiHidden/>
    <w:unhideWhenUsed/>
    <w:rsid w:val="00217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D31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D31"/>
    <w:rPr>
      <w:rFonts w:eastAsiaTheme="minorHAnsi"/>
      <w:sz w:val="20"/>
      <w:szCs w:val="20"/>
    </w:rPr>
  </w:style>
  <w:style w:type="character" w:customStyle="1" w:styleId="searchhighlight">
    <w:name w:val="searchhighlight"/>
    <w:basedOn w:val="DefaultParagraphFont"/>
    <w:rsid w:val="008C183D"/>
  </w:style>
  <w:style w:type="character" w:customStyle="1" w:styleId="outlook-search-highlight">
    <w:name w:val="outlook-search-highlight"/>
    <w:basedOn w:val="DefaultParagraphFont"/>
    <w:rsid w:val="00F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4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6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6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8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3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608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9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5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0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20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0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8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95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4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6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7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94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05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5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4" w:color="0000FF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4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aid.2018.04.021" TargetMode="External"/><Relationship Id="rId13" Type="http://schemas.openxmlformats.org/officeDocument/2006/relationships/hyperlink" Target="https://doi.org/10.1177/1474704914012005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978-3-319-16999-6_216-1" TargetMode="External"/><Relationship Id="rId12" Type="http://schemas.openxmlformats.org/officeDocument/2006/relationships/hyperlink" Target="https://doi.org/10.1515/jms-2016-00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x.doi.org/10.1037/ebs0000173" TargetMode="External"/><Relationship Id="rId11" Type="http://schemas.openxmlformats.org/officeDocument/2006/relationships/hyperlink" Target="https://doi.org/10.1007/978-3-319-16999-6_3364-1" TargetMode="External"/><Relationship Id="rId5" Type="http://schemas.openxmlformats.org/officeDocument/2006/relationships/hyperlink" Target="https://doi.org/10.1016/j.evolhumbehav.2019.06.00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oi.org/10.1016/j.paid.2018.01.0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7/978-3-319-16999-6_3835-1" TargetMode="External"/><Relationship Id="rId14" Type="http://schemas.openxmlformats.org/officeDocument/2006/relationships/hyperlink" Target="https://www.regjeringen.no/contentassets/46ad33f355704ca1ab8ff0f6ebe73c55/rapport---kunnskapsstatus-om-seksuell-trakasseri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8</TotalTime>
  <Pages>7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monsb</dc:creator>
  <cp:keywords/>
  <dc:description/>
  <cp:lastModifiedBy>Mons Bendixen</cp:lastModifiedBy>
  <cp:revision>7</cp:revision>
  <cp:lastPrinted>2018-04-30T09:54:00Z</cp:lastPrinted>
  <dcterms:created xsi:type="dcterms:W3CDTF">2024-08-28T08:01:00Z</dcterms:created>
  <dcterms:modified xsi:type="dcterms:W3CDTF">2024-08-28T08:09:00Z</dcterms:modified>
</cp:coreProperties>
</file>