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 w:rsidRPr="0073136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CURRICULUM VITAE </w:t>
      </w:r>
      <w:r w:rsidRPr="0073136D">
        <w:rPr>
          <w:rFonts w:ascii="Arial-BoldMT" w:hAnsi="Arial-BoldMT" w:cs="Arial-BoldMT"/>
          <w:b/>
          <w:bCs/>
          <w:color w:val="000000"/>
          <w:sz w:val="28"/>
          <w:szCs w:val="28"/>
          <w:lang w:val="en-US"/>
        </w:rPr>
        <w:t xml:space="preserve">– </w:t>
      </w:r>
      <w:r w:rsidRPr="0073136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PAVLA SUSTOVA</w:t>
      </w:r>
    </w:p>
    <w:p w:rsid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73136D" w:rsidRPr="0073136D" w:rsidRDefault="0073136D" w:rsidP="007313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2F5497"/>
          <w:sz w:val="20"/>
          <w:szCs w:val="20"/>
          <w:lang w:val="en-US"/>
        </w:rPr>
      </w:pPr>
      <w:r w:rsidRPr="0073136D">
        <w:rPr>
          <w:rFonts w:ascii="Arial" w:hAnsi="Arial" w:cs="Arial"/>
          <w:b/>
          <w:bCs/>
          <w:color w:val="2F5497"/>
          <w:sz w:val="20"/>
          <w:szCs w:val="20"/>
          <w:lang w:val="en-US"/>
        </w:rPr>
        <w:t>PERSONAL INFORMATION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>Name: Pavla Sustova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>Date of birth: 20</w:t>
      </w:r>
      <w:r w:rsidRPr="0073136D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.12.1983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FF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E-mail address: </w:t>
      </w:r>
      <w:r w:rsidRPr="0073136D">
        <w:rPr>
          <w:rFonts w:ascii="Arial" w:hAnsi="Arial" w:cs="Arial"/>
          <w:color w:val="0000FF"/>
          <w:sz w:val="20"/>
          <w:szCs w:val="20"/>
          <w:lang w:val="en-US"/>
        </w:rPr>
        <w:t>Pavla.sustova@stolav.no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>Contact details: +47 46250096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>Nationality: Czech and Norwegian</w:t>
      </w:r>
    </w:p>
    <w:p w:rsidR="0073136D" w:rsidRDefault="0073136D" w:rsidP="007313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>Language: English, Czech and Norwegian fluently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CURRENT AND PREVIOUS POSITIONS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>C</w:t>
      </w:r>
      <w:r w:rsidRPr="0073136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urrent position: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2019 - </w:t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Senior Consultant, Department of Pathology, St.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Olavs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Hospital, Trondheim, Norway</w:t>
      </w:r>
    </w:p>
    <w:p w:rsid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Previous position: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2017 - 2019 </w:t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Specialist in Pathology, St.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Olavs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Hospital, Norway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2016 - 2017 </w:t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Resident Department of Pathology, St.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Olavs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Hospital, Norway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2014 - 2016 </w:t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Resident Department of Pathology, Stavanger University Hospital, Norway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2012 - 2014 </w:t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Resident Department of Pathology,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Østfold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Hospital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Fredrikstad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, Norway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2011 - 2012 </w:t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6 months: Resident Departments of Medicine,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Elverum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Hospital, Norway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    </w:t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6 months: Resident Departments of Surgery,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Elverum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/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Hamar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Hospital,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Norway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    </w:t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6 months: Resident General practitioners office,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Os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I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Østerdalen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, Norway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2008</w:t>
      </w:r>
      <w:proofErr w:type="gram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 xml:space="preserve">        </w:t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3 months: Resident at CHIRO Hea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lth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centre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Prague, Surgery and </w:t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Radiology</w:t>
      </w:r>
    </w:p>
    <w:p w:rsid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EDUCATION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2017 </w:t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Specialist in Pathology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2003-2009 </w:t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Medical school, Charles University, First Medical Faculty, Prague, Czech Republic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2009 </w:t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Medical Degree (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MUDr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.)</w:t>
      </w:r>
    </w:p>
    <w:p w:rsid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FELLOWSHIPS AND AWARDS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2019 </w:t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1-month fellowship Institute Currie, Pathology department, Paris, France</w:t>
      </w:r>
    </w:p>
    <w:p w:rsidR="0073136D" w:rsidRPr="0073136D" w:rsidRDefault="0073136D" w:rsidP="0003234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2015 </w:t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Awarded the price for best-case presentation at</w:t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 xml:space="preserve"> the annual Norwegian Pathology </w:t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Society meeting.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2013 </w:t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Awarded the price for best hospital lecture fall of 2013.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2004 </w:t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Research associate at the Department of physiology, Research of heart physiology,</w:t>
      </w:r>
    </w:p>
    <w:p w:rsidR="0073136D" w:rsidRPr="0073136D" w:rsidRDefault="0073136D" w:rsidP="0003234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>Charles University in Prague</w:t>
      </w:r>
    </w:p>
    <w:p w:rsid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TEACHING ACTIVITIES</w:t>
      </w:r>
    </w:p>
    <w:p w:rsidR="00195D00" w:rsidRDefault="00195D00" w:rsidP="00F52C3A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2023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Teaching first year laboratory</w:t>
      </w:r>
      <w:r w:rsidR="00F52C3A">
        <w:rPr>
          <w:rFonts w:ascii="Arial" w:hAnsi="Arial" w:cs="Arial"/>
          <w:color w:val="000000"/>
          <w:sz w:val="20"/>
          <w:szCs w:val="20"/>
          <w:lang w:val="en-US"/>
        </w:rPr>
        <w:t xml:space="preserve"> technicians, Human musculoskeletal system, NTNU, Norway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2022 </w:t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Teaching at the Annual meeting of The Norwegian society of Cytology, Introduction</w:t>
      </w:r>
    </w:p>
    <w:p w:rsidR="0073136D" w:rsidRPr="0073136D" w:rsidRDefault="0073136D" w:rsidP="0003234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and</w:t>
      </w:r>
      <w:proofErr w:type="gram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implementation of the Milan system for salivary gland cytology,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Sundvollen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,</w:t>
      </w:r>
    </w:p>
    <w:p w:rsidR="0073136D" w:rsidRPr="0073136D" w:rsidRDefault="0073136D" w:rsidP="0003234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>Norway</w:t>
      </w:r>
    </w:p>
    <w:p w:rsidR="0073136D" w:rsidRPr="0073136D" w:rsidRDefault="0073136D" w:rsidP="0003234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Teaching oncologists in Head and neck pathology, St.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Olavs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Hospital, Norway</w:t>
      </w:r>
    </w:p>
    <w:p w:rsidR="0073136D" w:rsidRPr="0073136D" w:rsidRDefault="0073136D" w:rsidP="0003234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>Teaching cytotechnologists at the mandatory education course in Serous fluids, St.</w:t>
      </w:r>
    </w:p>
    <w:p w:rsidR="0073136D" w:rsidRPr="0073136D" w:rsidRDefault="0073136D" w:rsidP="0003234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Olavs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Hospital, Norway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2021 </w:t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Teaching residents in pathology at the mandatory education course in Thyroid</w:t>
      </w:r>
    </w:p>
    <w:p w:rsidR="0073136D" w:rsidRPr="0073136D" w:rsidRDefault="00F52C3A" w:rsidP="0003234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>Pathology</w:t>
      </w:r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>, digital course, Norway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2017 </w:t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03234B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Teaching pulmonologists about PD-L1 in lung cancer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patienst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, St.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Olavs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Hospital,</w:t>
      </w:r>
    </w:p>
    <w:p w:rsidR="0073136D" w:rsidRPr="0073136D" w:rsidRDefault="0073136D" w:rsidP="0003234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>Norway</w:t>
      </w:r>
    </w:p>
    <w:p w:rsidR="0073136D" w:rsidRPr="0073136D" w:rsidRDefault="0073136D" w:rsidP="0003234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Organized stand to promote The International Pathology day at the St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Olavs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hospital</w:t>
      </w:r>
    </w:p>
    <w:p w:rsidR="0073136D" w:rsidRPr="0073136D" w:rsidRDefault="0073136D" w:rsidP="0003234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>Knowledge Center. With some support I made a video on how tissue is processed and</w:t>
      </w:r>
    </w:p>
    <w:p w:rsidR="0073136D" w:rsidRPr="0073136D" w:rsidRDefault="0073136D" w:rsidP="0003234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how</w:t>
      </w:r>
      <w:proofErr w:type="gram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different tissue samples looks like in a microscope to increase the knowledge</w:t>
      </w:r>
    </w:p>
    <w:p w:rsidR="0073136D" w:rsidRPr="0073136D" w:rsidRDefault="0073136D" w:rsidP="0003234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abo</w:t>
      </w:r>
      <w:bookmarkStart w:id="0" w:name="_GoBack"/>
      <w:bookmarkEnd w:id="0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ut</w:t>
      </w:r>
      <w:proofErr w:type="gram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what pathology is.</w:t>
      </w:r>
    </w:p>
    <w:p w:rsidR="0073136D" w:rsidRPr="0073136D" w:rsidRDefault="0003234B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2003 - 2009 </w:t>
      </w:r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>Practical and theoretical teaching of medical students at Charles University in</w:t>
      </w:r>
    </w:p>
    <w:p w:rsidR="0073136D" w:rsidRPr="0073136D" w:rsidRDefault="0073136D" w:rsidP="0003234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>Prague, stationed at the Department of Department of Histology and Embryology,</w:t>
      </w:r>
    </w:p>
    <w:p w:rsidR="0073136D" w:rsidRPr="0073136D" w:rsidRDefault="0073136D" w:rsidP="0003234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Charles University Hospital, Czech Republic</w:t>
      </w:r>
    </w:p>
    <w:p w:rsidR="0073136D" w:rsidRPr="0073136D" w:rsidRDefault="0073136D" w:rsidP="0003234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>Practical and theoretical teaching of medical students at Charles University in</w:t>
      </w:r>
    </w:p>
    <w:p w:rsidR="0073136D" w:rsidRPr="0073136D" w:rsidRDefault="0073136D" w:rsidP="0003234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>Prague, stationed at the Department of Anatomy in dissection courses</w:t>
      </w:r>
    </w:p>
    <w:p w:rsidR="0003234B" w:rsidRDefault="0003234B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ORGANISATION OF SCIENTIFIC MEETINGS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2024 </w:t>
      </w:r>
      <w:r w:rsidR="00CC5470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CC5470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Arrangement committee, The Norwegian society of Pathology, Planning the annual</w:t>
      </w:r>
    </w:p>
    <w:p w:rsidR="0073136D" w:rsidRPr="0073136D" w:rsidRDefault="0073136D" w:rsidP="00CC547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meeting</w:t>
      </w:r>
      <w:proofErr w:type="gram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of the society at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Britania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Hotel, Norway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2022 </w:t>
      </w:r>
      <w:r w:rsidR="00CC5470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CC5470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Arrangement committee, The Norwegian society of Cytology, Annual meeting, 60</w:t>
      </w:r>
    </w:p>
    <w:p w:rsidR="0073136D" w:rsidRPr="0073136D" w:rsidRDefault="0073136D" w:rsidP="00CC547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participants</w:t>
      </w:r>
      <w:proofErr w:type="gram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Sundvollen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Hotel, Norway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2018 </w:t>
      </w:r>
      <w:r w:rsidR="00CC5470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CC5470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Arrangement committee, The Norwegian society of Cytology, Annual meeting, 70</w:t>
      </w:r>
    </w:p>
    <w:p w:rsidR="0073136D" w:rsidRPr="0073136D" w:rsidRDefault="0073136D" w:rsidP="00CC547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participants</w:t>
      </w:r>
      <w:proofErr w:type="gram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Sundvollen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Hotel, Norway</w:t>
      </w:r>
    </w:p>
    <w:p w:rsidR="00CC5470" w:rsidRDefault="00CC5470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PROJECT MANAGEMENT EXPERIENCE</w:t>
      </w:r>
    </w:p>
    <w:p w:rsidR="0073136D" w:rsidRPr="0073136D" w:rsidRDefault="00CC5470" w:rsidP="00CC547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2020 </w:t>
      </w:r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>Identification of exercise-regulated genes in m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ice exposed to cigarette smoke, </w:t>
      </w:r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>evaluating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immunohistochemistry, Lars </w:t>
      </w:r>
      <w:proofErr w:type="spellStart"/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>Aakerøy</w:t>
      </w:r>
      <w:proofErr w:type="spellEnd"/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>, NTNU</w:t>
      </w:r>
    </w:p>
    <w:p w:rsidR="0073136D" w:rsidRDefault="00CC5470" w:rsidP="00CC547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2018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proofErr w:type="spellStart"/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>Meso</w:t>
      </w:r>
      <w:proofErr w:type="spellEnd"/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-lunge project, </w:t>
      </w:r>
      <w:proofErr w:type="spellStart"/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>Translationalresearch</w:t>
      </w:r>
      <w:proofErr w:type="spellEnd"/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on </w:t>
      </w:r>
      <w:proofErr w:type="spellStart"/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>asbest</w:t>
      </w:r>
      <w:proofErr w:type="spellEnd"/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-exposed </w:t>
      </w:r>
      <w:proofErr w:type="spellStart"/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>lungcancer</w:t>
      </w:r>
      <w:proofErr w:type="spellEnd"/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and mesotheliomas,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>Reevaluetion</w:t>
      </w:r>
      <w:proofErr w:type="spellEnd"/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of slides, </w:t>
      </w:r>
      <w:proofErr w:type="spellStart"/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>Oluf</w:t>
      </w:r>
      <w:proofErr w:type="spellEnd"/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Dimitri, </w:t>
      </w:r>
      <w:proofErr w:type="spellStart"/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>Røe</w:t>
      </w:r>
      <w:proofErr w:type="spellEnd"/>
    </w:p>
    <w:p w:rsidR="00CC5470" w:rsidRPr="0073136D" w:rsidRDefault="00CC5470" w:rsidP="00CC5470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COMMISSIONS OF TRUST</w:t>
      </w:r>
    </w:p>
    <w:p w:rsidR="0073136D" w:rsidRPr="0073136D" w:rsidRDefault="00CC5470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2020 - 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73136D" w:rsidRPr="0073136D">
        <w:rPr>
          <w:rFonts w:ascii="Arial" w:hAnsi="Arial" w:cs="Arial"/>
          <w:color w:val="000000"/>
          <w:sz w:val="20"/>
          <w:szCs w:val="20"/>
          <w:lang w:val="en-US"/>
        </w:rPr>
        <w:t>Member of the Professional group for Head and neck and Thyroid pathology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2018 - 2022 </w:t>
      </w:r>
      <w:r w:rsidR="00CC5470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Member of the board of the Norwegian Society and Pathology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2018 - 2022 </w:t>
      </w:r>
      <w:r w:rsidR="00CC5470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Member of the Counseling Group for National Cervical Screening</w:t>
      </w:r>
    </w:p>
    <w:p w:rsidR="00CC5470" w:rsidRDefault="00CC5470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MEMBERSHIPS OF SCIENTIFIC SOCIETIES (if applicable)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2012 - DNP: </w:t>
      </w:r>
      <w:r w:rsidR="00CC5470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Norwegian Pathology Society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2015 - NFKC: </w:t>
      </w:r>
      <w:r w:rsidR="00CC5470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Norwegian Society for Clinical Cytology</w:t>
      </w:r>
    </w:p>
    <w:p w:rsidR="00CC5470" w:rsidRDefault="00CC5470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CAREER BREAKS (if applicable)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23.05.2019 </w:t>
      </w:r>
      <w:r w:rsidRPr="0073136D">
        <w:rPr>
          <w:rFonts w:ascii="ArialMT" w:hAnsi="ArialMT" w:cs="ArialMT"/>
          <w:color w:val="000000"/>
          <w:sz w:val="20"/>
          <w:szCs w:val="20"/>
          <w:lang w:val="en-US"/>
        </w:rPr>
        <w:t xml:space="preserve">– </w:t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01.04.2020: Maternity leave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13.07.2022 </w:t>
      </w:r>
      <w:r w:rsidRPr="0073136D">
        <w:rPr>
          <w:rFonts w:ascii="ArialMT" w:hAnsi="ArialMT" w:cs="ArialMT"/>
          <w:color w:val="000000"/>
          <w:sz w:val="20"/>
          <w:szCs w:val="20"/>
          <w:lang w:val="en-US"/>
        </w:rPr>
        <w:t xml:space="preserve">– </w:t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17.01.2023 and 19.04.2023 </w:t>
      </w:r>
      <w:r w:rsidRPr="0073136D">
        <w:rPr>
          <w:rFonts w:ascii="ArialMT" w:hAnsi="ArialMT" w:cs="ArialMT"/>
          <w:color w:val="000000"/>
          <w:sz w:val="20"/>
          <w:szCs w:val="20"/>
          <w:lang w:val="en-US"/>
        </w:rPr>
        <w:t xml:space="preserve">– </w:t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02.08.2023: Maternity leave</w:t>
      </w:r>
    </w:p>
    <w:p w:rsidR="00CC5470" w:rsidRDefault="00CC5470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Publication list, Pavla Sustova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>1. Value of combined use of fine-needle aspiration and core needle biopsy in palpable breast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tumors</w:t>
      </w:r>
      <w:proofErr w:type="gram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 performed by pathologist: Institute Curie experience Sustova, P.,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Klijanienko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, J.,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Diagn</w:t>
      </w:r>
      <w:proofErr w:type="spellEnd"/>
    </w:p>
    <w:p w:rsid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Cytopathol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, 48 (2020), pp. 71-77.</w:t>
      </w:r>
    </w:p>
    <w:p w:rsidR="00CC5470" w:rsidRPr="0073136D" w:rsidRDefault="00CC5470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2. Identification of exercise-regulated genes in mice exposed to cigarette smoke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Aakerøy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,</w:t>
      </w:r>
    </w:p>
    <w:p w:rsidR="0073136D" w:rsidRPr="0073136D" w:rsidRDefault="0073136D" w:rsidP="007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L., Cheng, C. W., Sustova, P.,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Scrimgeour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, N. R., Wahl, S. G. F.,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Steinshamn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, S., Bowen, T.</w:t>
      </w:r>
    </w:p>
    <w:p w:rsidR="006C6ABB" w:rsidRPr="0073136D" w:rsidRDefault="0073136D" w:rsidP="0073136D">
      <w:pPr>
        <w:rPr>
          <w:lang w:val="en-US"/>
        </w:rPr>
      </w:pPr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S., &amp; </w:t>
      </w:r>
      <w:proofErr w:type="spellStart"/>
      <w:r w:rsidRPr="0073136D">
        <w:rPr>
          <w:rFonts w:ascii="Arial" w:hAnsi="Arial" w:cs="Arial"/>
          <w:color w:val="000000"/>
          <w:sz w:val="20"/>
          <w:szCs w:val="20"/>
          <w:lang w:val="en-US"/>
        </w:rPr>
        <w:t>Brønstad</w:t>
      </w:r>
      <w:proofErr w:type="spellEnd"/>
      <w:r w:rsidRPr="0073136D">
        <w:rPr>
          <w:rFonts w:ascii="Arial" w:hAnsi="Arial" w:cs="Arial"/>
          <w:color w:val="000000"/>
          <w:sz w:val="20"/>
          <w:szCs w:val="20"/>
          <w:lang w:val="en-US"/>
        </w:rPr>
        <w:t xml:space="preserve">, E. (2022). </w:t>
      </w:r>
      <w:r w:rsidRPr="0073136D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Physiological Reports</w:t>
      </w:r>
      <w:r w:rsidRPr="0073136D">
        <w:rPr>
          <w:rFonts w:ascii="Arial" w:hAnsi="Arial" w:cs="Arial"/>
          <w:color w:val="000000"/>
          <w:sz w:val="20"/>
          <w:szCs w:val="20"/>
          <w:lang w:val="en-US"/>
        </w:rPr>
        <w:t>, 10, e15505.</w:t>
      </w:r>
    </w:p>
    <w:sectPr w:rsidR="006C6ABB" w:rsidRPr="00731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6D"/>
    <w:rsid w:val="00012B0E"/>
    <w:rsid w:val="0003234B"/>
    <w:rsid w:val="00195D00"/>
    <w:rsid w:val="0073136D"/>
    <w:rsid w:val="00CC5470"/>
    <w:rsid w:val="00F5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0912"/>
  <w15:chartTrackingRefBased/>
  <w15:docId w15:val="{D7E1952A-7614-441D-B71F-0BD2E431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746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 IT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Sustova, Pavla</dc:creator>
  <cp:keywords/>
  <dc:description/>
  <cp:lastModifiedBy>Sustova, Pavla</cp:lastModifiedBy>
  <cp:revision>1</cp:revision>
  <dcterms:created xsi:type="dcterms:W3CDTF">2024-07-29T08:44:00Z</dcterms:created>
  <dcterms:modified xsi:type="dcterms:W3CDTF">2024-07-29T08:55:00Z</dcterms:modified>
</cp:coreProperties>
</file>