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69849" w14:textId="72C0838E" w:rsidR="00350BB9" w:rsidRPr="002574BB" w:rsidRDefault="002574BB" w:rsidP="00350BB9">
      <w:pPr>
        <w:pStyle w:val="Heading2"/>
        <w:spacing w:before="0" w:line="240" w:lineRule="auto"/>
        <w:jc w:val="center"/>
        <w:rPr>
          <w:sz w:val="28"/>
          <w:szCs w:val="28"/>
          <w:lang w:val="en-US"/>
        </w:rPr>
      </w:pPr>
      <w:r w:rsidRPr="002574BB"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13D006E0" wp14:editId="6110A1D4">
            <wp:simplePos x="0" y="0"/>
            <wp:positionH relativeFrom="margin">
              <wp:posOffset>4732973</wp:posOffset>
            </wp:positionH>
            <wp:positionV relativeFrom="paragraph">
              <wp:posOffset>-434340</wp:posOffset>
            </wp:positionV>
            <wp:extent cx="1347459" cy="1233488"/>
            <wp:effectExtent l="0" t="0" r="5715" b="5080"/>
            <wp:wrapNone/>
            <wp:docPr id="3" name="Picture 3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726" cy="12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BB9" w:rsidRPr="005A512B">
        <w:rPr>
          <w:lang w:val="en-GB"/>
        </w:rPr>
        <w:t>Cu</w:t>
      </w:r>
      <w:r w:rsidR="00350BB9">
        <w:rPr>
          <w:lang w:val="en-GB"/>
        </w:rPr>
        <w:t>rriculum vitae</w:t>
      </w:r>
    </w:p>
    <w:p w14:paraId="561D27FE" w14:textId="77777777" w:rsidR="00724EAA" w:rsidRDefault="00350BB9" w:rsidP="002F61E6">
      <w:pPr>
        <w:pStyle w:val="Heading2"/>
        <w:spacing w:before="0" w:line="24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lang w:val="en-GB"/>
        </w:rPr>
        <w:br/>
      </w:r>
      <w:r w:rsidRPr="00A429E1">
        <w:rPr>
          <w:rFonts w:cstheme="minorHAnsi"/>
          <w:sz w:val="24"/>
          <w:szCs w:val="24"/>
          <w:lang w:val="en-GB"/>
        </w:rPr>
        <w:t xml:space="preserve">Role in the project     </w:t>
      </w:r>
      <w:proofErr w:type="spellStart"/>
      <w:r w:rsidRPr="00A429E1">
        <w:rPr>
          <w:rFonts w:cstheme="minorHAnsi"/>
          <w:sz w:val="24"/>
          <w:szCs w:val="24"/>
          <w:lang w:val="en-GB"/>
        </w:rPr>
        <w:t>Project</w:t>
      </w:r>
      <w:proofErr w:type="spellEnd"/>
      <w:r w:rsidRPr="00A429E1">
        <w:rPr>
          <w:rFonts w:cstheme="minorHAnsi"/>
          <w:sz w:val="24"/>
          <w:szCs w:val="24"/>
          <w:lang w:val="en-GB"/>
        </w:rPr>
        <w:t xml:space="preserve"> manager</w:t>
      </w:r>
      <w:bookmarkStart w:id="0" w:name="_Hlk12009328"/>
      <w:r w:rsidRPr="00A429E1">
        <w:rPr>
          <w:rFonts w:cstheme="minorHAnsi"/>
          <w:sz w:val="24"/>
          <w:szCs w:val="24"/>
          <w:lang w:val="en-GB"/>
        </w:rPr>
        <w:t xml:space="preserve"> </w:t>
      </w:r>
      <w:sdt>
        <w:sdtPr>
          <w:rPr>
            <w:rFonts w:cstheme="minorHAnsi"/>
            <w:sz w:val="24"/>
            <w:szCs w:val="24"/>
            <w:lang w:val="en-GB"/>
          </w:rPr>
          <w:id w:val="986968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BBA">
            <w:rPr>
              <w:rFonts w:ascii="MS Gothic" w:eastAsia="MS Gothic" w:hAnsi="MS Gothic" w:cstheme="minorHAnsi" w:hint="eastAsia"/>
              <w:sz w:val="24"/>
              <w:szCs w:val="24"/>
              <w:lang w:val="en-GB"/>
            </w:rPr>
            <w:t>☐</w:t>
          </w:r>
        </w:sdtContent>
      </w:sdt>
      <w:r w:rsidRPr="00A429E1">
        <w:rPr>
          <w:rFonts w:cstheme="minorHAnsi"/>
          <w:sz w:val="24"/>
          <w:szCs w:val="24"/>
          <w:lang w:val="en-GB"/>
        </w:rPr>
        <w:t xml:space="preserve">   </w:t>
      </w:r>
      <w:bookmarkEnd w:id="0"/>
      <w:r w:rsidRPr="00A429E1">
        <w:rPr>
          <w:rFonts w:cstheme="minorHAnsi"/>
          <w:sz w:val="24"/>
          <w:szCs w:val="24"/>
          <w:lang w:val="en-GB"/>
        </w:rPr>
        <w:t xml:space="preserve">     Project partner</w:t>
      </w:r>
      <w:r w:rsidRPr="00A429E1">
        <w:rPr>
          <w:rFonts w:cstheme="minorHAnsi"/>
          <w:sz w:val="24"/>
          <w:szCs w:val="24"/>
          <w:lang w:val="en-GB"/>
        </w:rPr>
        <w:tab/>
      </w:r>
      <w:sdt>
        <w:sdtPr>
          <w:rPr>
            <w:rFonts w:cstheme="minorHAnsi"/>
            <w:sz w:val="24"/>
            <w:szCs w:val="24"/>
            <w:lang w:val="en-GB"/>
          </w:rPr>
          <w:id w:val="-414167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144">
            <w:rPr>
              <w:rFonts w:ascii="MS Gothic" w:eastAsia="MS Gothic" w:hAnsi="MS Gothic" w:cstheme="minorHAnsi" w:hint="eastAsia"/>
              <w:sz w:val="24"/>
              <w:szCs w:val="24"/>
              <w:lang w:val="en-GB"/>
            </w:rPr>
            <w:t>☐</w:t>
          </w:r>
        </w:sdtContent>
      </w:sdt>
      <w:bookmarkStart w:id="1" w:name="_Hlk12017130"/>
      <w:r w:rsidRPr="002F61E6">
        <w:rPr>
          <w:rFonts w:cstheme="minorHAnsi"/>
          <w:sz w:val="22"/>
          <w:szCs w:val="22"/>
          <w:lang w:val="en-GB"/>
        </w:rPr>
        <w:br/>
      </w:r>
    </w:p>
    <w:p w14:paraId="7ECCD865" w14:textId="37941D48" w:rsidR="00350BB9" w:rsidRPr="00A429E1" w:rsidRDefault="00350BB9" w:rsidP="002F61E6">
      <w:pPr>
        <w:pStyle w:val="Heading2"/>
        <w:spacing w:before="0" w:line="240" w:lineRule="auto"/>
        <w:jc w:val="both"/>
        <w:rPr>
          <w:rFonts w:cstheme="minorHAnsi"/>
          <w:sz w:val="24"/>
          <w:szCs w:val="24"/>
          <w:lang w:val="en-GB"/>
        </w:rPr>
      </w:pPr>
      <w:r w:rsidRPr="00A429E1">
        <w:rPr>
          <w:rFonts w:cstheme="minorHAnsi"/>
          <w:sz w:val="24"/>
          <w:szCs w:val="24"/>
          <w:lang w:val="en-GB"/>
        </w:rP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850"/>
        <w:gridCol w:w="1695"/>
      </w:tblGrid>
      <w:tr w:rsidR="00350BB9" w:rsidRPr="002F61E6" w14:paraId="04F07598" w14:textId="77777777" w:rsidTr="00D624B9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13969D85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First name, Surname:</w:t>
            </w:r>
          </w:p>
        </w:tc>
        <w:tc>
          <w:tcPr>
            <w:tcW w:w="6514" w:type="dxa"/>
            <w:gridSpan w:val="3"/>
          </w:tcPr>
          <w:p w14:paraId="1425B07D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Sylvia Söderström</w:t>
            </w:r>
          </w:p>
        </w:tc>
      </w:tr>
      <w:tr w:rsidR="00350BB9" w:rsidRPr="002F61E6" w14:paraId="47E891C1" w14:textId="77777777" w:rsidTr="00D624B9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17DBF4F4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Date of birth: </w:t>
            </w:r>
          </w:p>
        </w:tc>
        <w:tc>
          <w:tcPr>
            <w:tcW w:w="3969" w:type="dxa"/>
          </w:tcPr>
          <w:p w14:paraId="6C50F8F9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27.06.60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96C5B78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Sex:</w:t>
            </w:r>
          </w:p>
        </w:tc>
        <w:tc>
          <w:tcPr>
            <w:tcW w:w="1695" w:type="dxa"/>
          </w:tcPr>
          <w:p w14:paraId="4CFE03E7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Female </w:t>
            </w:r>
          </w:p>
        </w:tc>
      </w:tr>
      <w:tr w:rsidR="00350BB9" w:rsidRPr="002F61E6" w14:paraId="33121D80" w14:textId="77777777" w:rsidTr="00D624B9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402C74FA" w14:textId="77777777" w:rsidR="00350BB9" w:rsidRPr="002F61E6" w:rsidDel="00C4026B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Nationality:</w:t>
            </w:r>
          </w:p>
        </w:tc>
        <w:tc>
          <w:tcPr>
            <w:tcW w:w="6514" w:type="dxa"/>
            <w:gridSpan w:val="3"/>
          </w:tcPr>
          <w:p w14:paraId="049068D3" w14:textId="77777777" w:rsidR="00350BB9" w:rsidRPr="002F61E6" w:rsidDel="00EA2B35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Norwegian </w:t>
            </w:r>
          </w:p>
        </w:tc>
      </w:tr>
      <w:tr w:rsidR="00350BB9" w:rsidRPr="002F61E6" w14:paraId="238E9F5F" w14:textId="77777777" w:rsidTr="00D624B9">
        <w:trPr>
          <w:trHeight w:val="773"/>
        </w:trPr>
        <w:tc>
          <w:tcPr>
            <w:tcW w:w="3114" w:type="dxa"/>
            <w:shd w:val="clear" w:color="auto" w:fill="F2F2F2" w:themeFill="background1" w:themeFillShade="F2"/>
          </w:tcPr>
          <w:p w14:paraId="59028FD7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Researcher unique identifier(s) </w:t>
            </w:r>
            <w:r w:rsidRPr="002F61E6">
              <w:rPr>
                <w:rFonts w:cstheme="minorHAnsi"/>
                <w:lang w:val="en-GB"/>
              </w:rPr>
              <w:br/>
              <w:t xml:space="preserve">(ORCID, </w:t>
            </w:r>
            <w:proofErr w:type="spellStart"/>
            <w:r w:rsidRPr="002F61E6">
              <w:rPr>
                <w:rFonts w:cstheme="minorHAnsi"/>
                <w:lang w:val="en-GB"/>
              </w:rPr>
              <w:t>ResearcherID</w:t>
            </w:r>
            <w:proofErr w:type="spellEnd"/>
            <w:r w:rsidRPr="002F61E6">
              <w:rPr>
                <w:rFonts w:cstheme="minorHAnsi"/>
                <w:lang w:val="en-GB"/>
              </w:rPr>
              <w:t>, etc.):</w:t>
            </w:r>
          </w:p>
        </w:tc>
        <w:tc>
          <w:tcPr>
            <w:tcW w:w="6514" w:type="dxa"/>
            <w:gridSpan w:val="3"/>
          </w:tcPr>
          <w:p w14:paraId="52550ADD" w14:textId="77777777" w:rsidR="00350BB9" w:rsidRPr="002F61E6" w:rsidRDefault="00707CDB" w:rsidP="002F61E6">
            <w:pPr>
              <w:jc w:val="both"/>
              <w:rPr>
                <w:rFonts w:cstheme="minorHAnsi"/>
                <w:lang w:val="en-GB"/>
              </w:rPr>
            </w:pPr>
            <w:hyperlink r:id="rId8" w:history="1">
              <w:r w:rsidR="00350BB9" w:rsidRPr="002F61E6">
                <w:rPr>
                  <w:rStyle w:val="Hyperlink"/>
                  <w:rFonts w:cstheme="minorHAnsi"/>
                  <w:shd w:val="clear" w:color="auto" w:fill="FFFFFF"/>
                </w:rPr>
                <w:t>https://orcid.org/0000-0002-3436-959X</w:t>
              </w:r>
            </w:hyperlink>
            <w:r w:rsidR="00350BB9" w:rsidRPr="002F61E6">
              <w:rPr>
                <w:rFonts w:cstheme="minorHAnsi"/>
                <w:color w:val="494A4C"/>
                <w:shd w:val="clear" w:color="auto" w:fill="FFFFFF"/>
              </w:rPr>
              <w:t xml:space="preserve"> </w:t>
            </w:r>
          </w:p>
        </w:tc>
      </w:tr>
      <w:tr w:rsidR="00350BB9" w:rsidRPr="0051353D" w14:paraId="5F9D2C6B" w14:textId="77777777" w:rsidTr="00D624B9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3184C63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URL for personal website: </w:t>
            </w:r>
          </w:p>
        </w:tc>
        <w:tc>
          <w:tcPr>
            <w:tcW w:w="6514" w:type="dxa"/>
            <w:gridSpan w:val="3"/>
          </w:tcPr>
          <w:p w14:paraId="4DB62458" w14:textId="77777777" w:rsidR="00350BB9" w:rsidRPr="002F61E6" w:rsidRDefault="00707CDB" w:rsidP="002F61E6">
            <w:pPr>
              <w:jc w:val="both"/>
              <w:rPr>
                <w:rFonts w:cstheme="minorHAnsi"/>
                <w:lang w:val="en-GB"/>
              </w:rPr>
            </w:pPr>
            <w:hyperlink r:id="rId9" w:history="1">
              <w:r w:rsidR="00350BB9" w:rsidRPr="002F61E6">
                <w:rPr>
                  <w:rStyle w:val="Hyperlink"/>
                  <w:rFonts w:cstheme="minorHAnsi"/>
                  <w:lang w:val="en-GB"/>
                </w:rPr>
                <w:t>https://www.ntnu.no/ansatte/sylvia.soderstrom</w:t>
              </w:r>
            </w:hyperlink>
            <w:r w:rsidR="00350BB9" w:rsidRPr="002F61E6"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2BBDE6A7" w14:textId="77777777" w:rsidR="00350BB9" w:rsidRPr="00A429E1" w:rsidRDefault="00350BB9" w:rsidP="002F61E6">
      <w:pPr>
        <w:spacing w:after="0" w:line="24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2F61E6">
        <w:rPr>
          <w:rFonts w:cstheme="minorHAnsi"/>
          <w:b/>
          <w:lang w:val="en-GB"/>
        </w:rPr>
        <w:br/>
      </w:r>
      <w:r w:rsidRPr="00A429E1">
        <w:rPr>
          <w:rFonts w:cstheme="minorHAnsi"/>
          <w:b/>
          <w:sz w:val="24"/>
          <w:szCs w:val="24"/>
          <w:lang w:val="en-GB"/>
        </w:rPr>
        <w:t>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350BB9" w:rsidRPr="0051353D" w14:paraId="7C7BFAA5" w14:textId="77777777" w:rsidTr="00D624B9">
        <w:tc>
          <w:tcPr>
            <w:tcW w:w="1271" w:type="dxa"/>
            <w:shd w:val="clear" w:color="auto" w:fill="F2F2F2" w:themeFill="background1" w:themeFillShade="F2"/>
          </w:tcPr>
          <w:p w14:paraId="2F467015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3C46A02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Faculty/department - University/institution - Country</w:t>
            </w:r>
          </w:p>
        </w:tc>
      </w:tr>
      <w:tr w:rsidR="00350BB9" w:rsidRPr="0051353D" w14:paraId="0C01A014" w14:textId="77777777" w:rsidTr="00D624B9">
        <w:tc>
          <w:tcPr>
            <w:tcW w:w="1271" w:type="dxa"/>
          </w:tcPr>
          <w:p w14:paraId="3B4B8866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2009</w:t>
            </w:r>
          </w:p>
        </w:tc>
        <w:tc>
          <w:tcPr>
            <w:tcW w:w="8357" w:type="dxa"/>
          </w:tcPr>
          <w:p w14:paraId="5BBC7FA7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Ph.D. in Health Science,</w:t>
            </w:r>
          </w:p>
          <w:p w14:paraId="697A1843" w14:textId="77777777" w:rsidR="00350BB9" w:rsidRPr="002F61E6" w:rsidRDefault="00350BB9" w:rsidP="002F61E6">
            <w:pPr>
              <w:jc w:val="both"/>
              <w:rPr>
                <w:rFonts w:cstheme="minorHAnsi"/>
                <w:i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Norwegian University of Science and Technology, department of Social Sciences  </w:t>
            </w:r>
          </w:p>
        </w:tc>
      </w:tr>
      <w:tr w:rsidR="00350BB9" w:rsidRPr="0051353D" w14:paraId="58E71170" w14:textId="77777777" w:rsidTr="00D624B9">
        <w:tc>
          <w:tcPr>
            <w:tcW w:w="1271" w:type="dxa"/>
          </w:tcPr>
          <w:p w14:paraId="3566DBA9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2005</w:t>
            </w:r>
          </w:p>
        </w:tc>
        <w:tc>
          <w:tcPr>
            <w:tcW w:w="8357" w:type="dxa"/>
          </w:tcPr>
          <w:p w14:paraId="4605A54E" w14:textId="038B6B05" w:rsidR="00350BB9" w:rsidRPr="002F61E6" w:rsidRDefault="005828BF" w:rsidP="002F61E6">
            <w:pPr>
              <w:jc w:val="both"/>
              <w:rPr>
                <w:rFonts w:cstheme="minorHAnsi"/>
                <w:lang w:val="en-GB"/>
              </w:rPr>
            </w:pPr>
            <w:proofErr w:type="gramStart"/>
            <w:r w:rsidRPr="002F61E6">
              <w:rPr>
                <w:rFonts w:cstheme="minorHAnsi"/>
                <w:lang w:val="en-GB"/>
              </w:rPr>
              <w:t>Master’s</w:t>
            </w:r>
            <w:proofErr w:type="gramEnd"/>
            <w:r w:rsidRPr="002F61E6">
              <w:rPr>
                <w:rFonts w:cstheme="minorHAnsi"/>
                <w:lang w:val="en-GB"/>
              </w:rPr>
              <w:t xml:space="preserve"> in health science</w:t>
            </w:r>
            <w:r w:rsidR="00350BB9" w:rsidRPr="002F61E6">
              <w:rPr>
                <w:rFonts w:cstheme="minorHAnsi"/>
                <w:lang w:val="en-GB"/>
              </w:rPr>
              <w:t xml:space="preserve">, </w:t>
            </w:r>
          </w:p>
          <w:p w14:paraId="61A3830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Norwegian University of Science and Technology, department of Social Sciences</w:t>
            </w:r>
          </w:p>
        </w:tc>
      </w:tr>
      <w:tr w:rsidR="00350BB9" w:rsidRPr="0051353D" w14:paraId="09734F2F" w14:textId="77777777" w:rsidTr="00D624B9">
        <w:tc>
          <w:tcPr>
            <w:tcW w:w="1271" w:type="dxa"/>
          </w:tcPr>
          <w:p w14:paraId="3394EAB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1984 </w:t>
            </w:r>
          </w:p>
        </w:tc>
        <w:tc>
          <w:tcPr>
            <w:tcW w:w="8357" w:type="dxa"/>
          </w:tcPr>
          <w:p w14:paraId="72FDB0C4" w14:textId="77777777" w:rsidR="00350BB9" w:rsidRPr="002F61E6" w:rsidRDefault="001752B0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Bachelor</w:t>
            </w:r>
            <w:r w:rsidR="00350BB9" w:rsidRPr="002F61E6">
              <w:rPr>
                <w:rFonts w:cstheme="minorHAnsi"/>
                <w:lang w:val="en-GB"/>
              </w:rPr>
              <w:t xml:space="preserve"> in Physiotherapy, Skodsborg School of Physiotherapy, Denmark  </w:t>
            </w:r>
          </w:p>
        </w:tc>
      </w:tr>
    </w:tbl>
    <w:p w14:paraId="27B17AD8" w14:textId="77777777" w:rsidR="00350BB9" w:rsidRPr="00A429E1" w:rsidRDefault="00350BB9" w:rsidP="002F61E6">
      <w:pPr>
        <w:spacing w:after="0" w:line="240" w:lineRule="auto"/>
        <w:jc w:val="both"/>
        <w:rPr>
          <w:rFonts w:cstheme="minorHAnsi"/>
          <w:b/>
          <w:sz w:val="24"/>
          <w:szCs w:val="24"/>
          <w:lang w:val="en-GB"/>
        </w:rPr>
      </w:pPr>
      <w:bookmarkStart w:id="2" w:name="_Hlk11831585"/>
      <w:r w:rsidRPr="002F61E6">
        <w:rPr>
          <w:rFonts w:cstheme="minorHAnsi"/>
          <w:lang w:val="en-GB"/>
        </w:rPr>
        <w:br/>
      </w:r>
      <w:bookmarkStart w:id="3" w:name="_Hlk12017673"/>
      <w:bookmarkEnd w:id="1"/>
      <w:r w:rsidRPr="00A429E1">
        <w:rPr>
          <w:rFonts w:cstheme="minorHAnsi"/>
          <w:b/>
          <w:sz w:val="24"/>
          <w:szCs w:val="24"/>
          <w:lang w:val="en-GB"/>
        </w:rPr>
        <w:t xml:space="preserve">Positions - current and previous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350BB9" w:rsidRPr="002F61E6" w14:paraId="09887480" w14:textId="77777777" w:rsidTr="00D624B9">
        <w:tc>
          <w:tcPr>
            <w:tcW w:w="1413" w:type="dxa"/>
            <w:shd w:val="clear" w:color="auto" w:fill="F2F2F2" w:themeFill="background1" w:themeFillShade="F2"/>
          </w:tcPr>
          <w:p w14:paraId="5EC26FDB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Year</w:t>
            </w:r>
          </w:p>
        </w:tc>
        <w:tc>
          <w:tcPr>
            <w:tcW w:w="8215" w:type="dxa"/>
            <w:shd w:val="clear" w:color="auto" w:fill="F2F2F2" w:themeFill="background1" w:themeFillShade="F2"/>
          </w:tcPr>
          <w:p w14:paraId="644A1805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Job title – Employer - Country</w:t>
            </w:r>
          </w:p>
        </w:tc>
      </w:tr>
      <w:tr w:rsidR="00350BB9" w:rsidRPr="002F61E6" w14:paraId="30B7C22B" w14:textId="77777777" w:rsidTr="00D624B9">
        <w:tc>
          <w:tcPr>
            <w:tcW w:w="1413" w:type="dxa"/>
          </w:tcPr>
          <w:p w14:paraId="52EA0F91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2016 - </w:t>
            </w:r>
          </w:p>
        </w:tc>
        <w:tc>
          <w:tcPr>
            <w:tcW w:w="8215" w:type="dxa"/>
          </w:tcPr>
          <w:p w14:paraId="786408E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Professor – NTNU – Norway </w:t>
            </w:r>
          </w:p>
        </w:tc>
      </w:tr>
      <w:tr w:rsidR="00350BB9" w:rsidRPr="002F61E6" w14:paraId="27BAF35E" w14:textId="77777777" w:rsidTr="00D624B9">
        <w:tc>
          <w:tcPr>
            <w:tcW w:w="1413" w:type="dxa"/>
          </w:tcPr>
          <w:p w14:paraId="14A0C384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2011 – 2016 </w:t>
            </w:r>
          </w:p>
        </w:tc>
        <w:tc>
          <w:tcPr>
            <w:tcW w:w="8215" w:type="dxa"/>
          </w:tcPr>
          <w:p w14:paraId="767954E6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Associate professor – University College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- Norway</w:t>
            </w:r>
          </w:p>
        </w:tc>
      </w:tr>
      <w:tr w:rsidR="00350BB9" w:rsidRPr="002F61E6" w14:paraId="474D0992" w14:textId="77777777" w:rsidTr="00D624B9">
        <w:tc>
          <w:tcPr>
            <w:tcW w:w="1413" w:type="dxa"/>
          </w:tcPr>
          <w:p w14:paraId="4A1721B5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2009 -2011  </w:t>
            </w:r>
          </w:p>
        </w:tc>
        <w:tc>
          <w:tcPr>
            <w:tcW w:w="8215" w:type="dxa"/>
          </w:tcPr>
          <w:p w14:paraId="7474FE4F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>Senior researcher – NTNU Samfunnsforskning - Norway</w:t>
            </w:r>
          </w:p>
        </w:tc>
      </w:tr>
      <w:tr w:rsidR="00350BB9" w:rsidRPr="002F61E6" w14:paraId="3B05D9B0" w14:textId="77777777" w:rsidTr="00D624B9">
        <w:tc>
          <w:tcPr>
            <w:tcW w:w="1413" w:type="dxa"/>
          </w:tcPr>
          <w:p w14:paraId="7174FD07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 xml:space="preserve">2006 – 2009 </w:t>
            </w:r>
          </w:p>
        </w:tc>
        <w:tc>
          <w:tcPr>
            <w:tcW w:w="8215" w:type="dxa"/>
          </w:tcPr>
          <w:p w14:paraId="301BF153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 xml:space="preserve">PhD candidate – NTNU – Norway  </w:t>
            </w:r>
          </w:p>
        </w:tc>
      </w:tr>
      <w:tr w:rsidR="00350BB9" w:rsidRPr="0051353D" w14:paraId="1F5625DD" w14:textId="77777777" w:rsidTr="00D624B9">
        <w:tc>
          <w:tcPr>
            <w:tcW w:w="1413" w:type="dxa"/>
          </w:tcPr>
          <w:p w14:paraId="6A7D1B4A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 xml:space="preserve">1984 – 2005 </w:t>
            </w:r>
          </w:p>
        </w:tc>
        <w:tc>
          <w:tcPr>
            <w:tcW w:w="8215" w:type="dxa"/>
          </w:tcPr>
          <w:p w14:paraId="5C8CC45E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Various employments as a clinical physiotherapist </w:t>
            </w:r>
          </w:p>
        </w:tc>
      </w:tr>
    </w:tbl>
    <w:bookmarkEnd w:id="2"/>
    <w:p w14:paraId="46F74F59" w14:textId="77777777" w:rsidR="00350BB9" w:rsidRPr="00A429E1" w:rsidRDefault="00350BB9" w:rsidP="002F61E6">
      <w:pPr>
        <w:spacing w:after="0" w:line="24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2F61E6">
        <w:rPr>
          <w:rFonts w:cstheme="minorHAnsi"/>
          <w:b/>
          <w:lang w:val="en-GB"/>
        </w:rPr>
        <w:br/>
      </w:r>
      <w:bookmarkStart w:id="4" w:name="_Hlk11246446"/>
      <w:r w:rsidRPr="00A429E1">
        <w:rPr>
          <w:rFonts w:cstheme="minorHAnsi"/>
          <w:b/>
          <w:sz w:val="24"/>
          <w:szCs w:val="24"/>
          <w:lang w:val="en-GB"/>
        </w:rPr>
        <w:t xml:space="preserve">Project management experience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350BB9" w:rsidRPr="0051353D" w14:paraId="39F78379" w14:textId="77777777" w:rsidTr="00D624B9">
        <w:tc>
          <w:tcPr>
            <w:tcW w:w="1413" w:type="dxa"/>
            <w:shd w:val="clear" w:color="auto" w:fill="F2F2F2" w:themeFill="background1" w:themeFillShade="F2"/>
          </w:tcPr>
          <w:p w14:paraId="18ABEEC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bookmarkStart w:id="5" w:name="_Hlk12012519"/>
            <w:bookmarkStart w:id="6" w:name="_Hlk12014676"/>
            <w:r w:rsidRPr="002F61E6">
              <w:rPr>
                <w:rFonts w:cstheme="minorHAnsi"/>
                <w:lang w:val="en-GB"/>
              </w:rPr>
              <w:t>Year</w:t>
            </w:r>
          </w:p>
        </w:tc>
        <w:tc>
          <w:tcPr>
            <w:tcW w:w="8215" w:type="dxa"/>
            <w:shd w:val="clear" w:color="auto" w:fill="F2F2F2" w:themeFill="background1" w:themeFillShade="F2"/>
          </w:tcPr>
          <w:p w14:paraId="16F46C9D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Project owner - Project - Role - Funder</w:t>
            </w:r>
          </w:p>
        </w:tc>
      </w:tr>
      <w:tr w:rsidR="00A9344E" w:rsidRPr="0051353D" w14:paraId="48C2B336" w14:textId="77777777" w:rsidTr="00D624B9">
        <w:tc>
          <w:tcPr>
            <w:tcW w:w="1413" w:type="dxa"/>
          </w:tcPr>
          <w:p w14:paraId="37B09F4C" w14:textId="70620617" w:rsidR="00A9344E" w:rsidRDefault="00A9344E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2024 - 2026</w:t>
            </w:r>
          </w:p>
        </w:tc>
        <w:tc>
          <w:tcPr>
            <w:tcW w:w="8215" w:type="dxa"/>
          </w:tcPr>
          <w:p w14:paraId="0DDBEA93" w14:textId="3C47EE11" w:rsidR="00A9344E" w:rsidRDefault="00A9344E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NTNU – The Primary Pain Project, part II – Project manager - </w:t>
            </w:r>
            <w:proofErr w:type="spellStart"/>
            <w:r>
              <w:rPr>
                <w:rFonts w:cstheme="minorHAnsi"/>
                <w:lang w:val="en-GB"/>
              </w:rPr>
              <w:t>Fysiofondet</w:t>
            </w:r>
            <w:proofErr w:type="spellEnd"/>
          </w:p>
        </w:tc>
      </w:tr>
      <w:tr w:rsidR="00F645A5" w:rsidRPr="0051353D" w14:paraId="67F95E77" w14:textId="77777777" w:rsidTr="00D624B9">
        <w:tc>
          <w:tcPr>
            <w:tcW w:w="1413" w:type="dxa"/>
          </w:tcPr>
          <w:p w14:paraId="321DBFA7" w14:textId="2F0BA90C" w:rsidR="00F645A5" w:rsidRDefault="00F645A5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2023 – 2027 </w:t>
            </w:r>
          </w:p>
        </w:tc>
        <w:tc>
          <w:tcPr>
            <w:tcW w:w="8215" w:type="dxa"/>
          </w:tcPr>
          <w:p w14:paraId="3A4E46A8" w14:textId="7375100C" w:rsidR="00F645A5" w:rsidRDefault="00F645A5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NTNU – The Primary Pain Project – Project manager – </w:t>
            </w:r>
            <w:proofErr w:type="spellStart"/>
            <w:r>
              <w:rPr>
                <w:rFonts w:cstheme="minorHAnsi"/>
                <w:lang w:val="en-GB"/>
              </w:rPr>
              <w:t>Fysiofondet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</w:p>
        </w:tc>
      </w:tr>
      <w:tr w:rsidR="00BA3D9C" w:rsidRPr="0051353D" w14:paraId="5924173C" w14:textId="77777777" w:rsidTr="00D624B9">
        <w:tc>
          <w:tcPr>
            <w:tcW w:w="1413" w:type="dxa"/>
          </w:tcPr>
          <w:p w14:paraId="677B9AE3" w14:textId="77777777" w:rsidR="00BA3D9C" w:rsidRPr="002F61E6" w:rsidRDefault="00BA3D9C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2021 - 2022</w:t>
            </w:r>
          </w:p>
        </w:tc>
        <w:tc>
          <w:tcPr>
            <w:tcW w:w="8215" w:type="dxa"/>
          </w:tcPr>
          <w:p w14:paraId="0BF1DFD1" w14:textId="77777777" w:rsidR="00BA3D9C" w:rsidRPr="002F61E6" w:rsidRDefault="00BA3D9C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NTNU </w:t>
            </w:r>
            <w:r w:rsidRPr="00BA3D9C">
              <w:rPr>
                <w:rFonts w:cstheme="minorHAnsi"/>
                <w:lang w:val="en-GB"/>
              </w:rPr>
              <w:t xml:space="preserve">- </w:t>
            </w:r>
            <w:r>
              <w:rPr>
                <w:rFonts w:cstheme="minorHAnsi"/>
                <w:bCs/>
                <w:lang w:val="en-US"/>
              </w:rPr>
              <w:t>How to identify children</w:t>
            </w:r>
            <w:r w:rsidRPr="00BA3D9C">
              <w:rPr>
                <w:rFonts w:cstheme="minorHAnsi"/>
                <w:bCs/>
                <w:lang w:val="en-US"/>
              </w:rPr>
              <w:t xml:space="preserve"> with motor difficulties</w:t>
            </w:r>
            <w:r w:rsidRPr="00BA3D9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in </w:t>
            </w:r>
            <w:r w:rsidRPr="00BA3D9C">
              <w:rPr>
                <w:rFonts w:cstheme="minorHAnsi"/>
                <w:bCs/>
                <w:lang w:val="en-US"/>
              </w:rPr>
              <w:t>Early Childhood Education and Care?</w:t>
            </w:r>
            <w:r>
              <w:rPr>
                <w:rFonts w:cstheme="minorHAnsi"/>
                <w:bCs/>
                <w:lang w:val="en-US"/>
              </w:rPr>
              <w:t xml:space="preserve"> – Project manager – NTNU </w:t>
            </w:r>
          </w:p>
        </w:tc>
      </w:tr>
      <w:tr w:rsidR="00350BB9" w:rsidRPr="0051353D" w14:paraId="085CE5C3" w14:textId="77777777" w:rsidTr="00D624B9">
        <w:tc>
          <w:tcPr>
            <w:tcW w:w="1413" w:type="dxa"/>
          </w:tcPr>
          <w:p w14:paraId="589C4F7B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2020 - 2021</w:t>
            </w:r>
          </w:p>
        </w:tc>
        <w:tc>
          <w:tcPr>
            <w:tcW w:w="8215" w:type="dxa"/>
          </w:tcPr>
          <w:p w14:paraId="7FA21718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NTNU – “Physiotherapy in primary health care for children and young people with undiagnostic pain” – Project manager and researcher – NTNU </w:t>
            </w:r>
          </w:p>
        </w:tc>
      </w:tr>
      <w:tr w:rsidR="00350BB9" w:rsidRPr="0051353D" w14:paraId="2747FCD2" w14:textId="77777777" w:rsidTr="00D624B9">
        <w:tc>
          <w:tcPr>
            <w:tcW w:w="1413" w:type="dxa"/>
          </w:tcPr>
          <w:p w14:paraId="6EE72EF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2017 - 2021</w:t>
            </w:r>
          </w:p>
        </w:tc>
        <w:tc>
          <w:tcPr>
            <w:tcW w:w="8215" w:type="dxa"/>
          </w:tcPr>
          <w:p w14:paraId="3602DF94" w14:textId="2C33A966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NTNU – “Growing up and looking forward (GULF) The significance of digitalisation for user centred collaboration in young disabled people’s transition to adult life” – Project manager </w:t>
            </w:r>
            <w:r w:rsidR="00F124B5">
              <w:rPr>
                <w:rFonts w:cstheme="minorHAnsi"/>
                <w:lang w:val="en-GB"/>
              </w:rPr>
              <w:t>–</w:t>
            </w:r>
            <w:r w:rsidRPr="002F61E6">
              <w:rPr>
                <w:rFonts w:cstheme="minorHAnsi"/>
                <w:lang w:val="en-GB"/>
              </w:rPr>
              <w:t xml:space="preserve"> NTNU</w:t>
            </w:r>
          </w:p>
        </w:tc>
      </w:tr>
      <w:tr w:rsidR="00350BB9" w:rsidRPr="0051353D" w14:paraId="05C5E353" w14:textId="77777777" w:rsidTr="00D624B9">
        <w:tc>
          <w:tcPr>
            <w:tcW w:w="1413" w:type="dxa"/>
          </w:tcPr>
          <w:p w14:paraId="0FBAC5C8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>2014 - 2019</w:t>
            </w:r>
          </w:p>
        </w:tc>
        <w:tc>
          <w:tcPr>
            <w:tcW w:w="8215" w:type="dxa"/>
          </w:tcPr>
          <w:p w14:paraId="0B4233B2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NTNU – “Use of welfare technology for increased activity and participation for disabled persons” – Project manager – University College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</w:t>
            </w:r>
          </w:p>
        </w:tc>
      </w:tr>
      <w:tr w:rsidR="00350BB9" w:rsidRPr="0051353D" w14:paraId="1A16E4F7" w14:textId="77777777" w:rsidTr="00D624B9">
        <w:tc>
          <w:tcPr>
            <w:tcW w:w="1413" w:type="dxa"/>
          </w:tcPr>
          <w:p w14:paraId="13AE8859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2014 – 2016 </w:t>
            </w:r>
          </w:p>
        </w:tc>
        <w:tc>
          <w:tcPr>
            <w:tcW w:w="8215" w:type="dxa"/>
          </w:tcPr>
          <w:p w14:paraId="29B183B8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University College of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– “How may physiotherapy increase patients with low back pain in everyday life?” – Project manager and researcher– University College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</w:t>
            </w:r>
          </w:p>
        </w:tc>
      </w:tr>
      <w:tr w:rsidR="00350BB9" w:rsidRPr="0051353D" w14:paraId="488592F5" w14:textId="77777777" w:rsidTr="00D624B9">
        <w:tc>
          <w:tcPr>
            <w:tcW w:w="1413" w:type="dxa"/>
          </w:tcPr>
          <w:p w14:paraId="7B5A9744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2013 – 2014 </w:t>
            </w:r>
          </w:p>
        </w:tc>
        <w:tc>
          <w:tcPr>
            <w:tcW w:w="8215" w:type="dxa"/>
          </w:tcPr>
          <w:p w14:paraId="5D6A0D1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University College of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– “Use of assistive technologies in Norwegian primary schools” – Project manager and </w:t>
            </w:r>
            <w:proofErr w:type="spellStart"/>
            <w:r w:rsidRPr="002F61E6">
              <w:rPr>
                <w:rFonts w:cstheme="minorHAnsi"/>
                <w:lang w:val="en-GB"/>
              </w:rPr>
              <w:t>researher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– University College </w:t>
            </w:r>
            <w:proofErr w:type="spellStart"/>
            <w:r w:rsidRPr="002F61E6">
              <w:rPr>
                <w:rFonts w:cstheme="minorHAnsi"/>
                <w:lang w:val="en-GB"/>
              </w:rPr>
              <w:t>Sør-Trøndelag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</w:t>
            </w:r>
          </w:p>
        </w:tc>
      </w:tr>
      <w:tr w:rsidR="00350BB9" w:rsidRPr="0051353D" w14:paraId="2D0C2536" w14:textId="77777777" w:rsidTr="00D624B9">
        <w:tc>
          <w:tcPr>
            <w:tcW w:w="1413" w:type="dxa"/>
          </w:tcPr>
          <w:p w14:paraId="4763AC27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2010 </w:t>
            </w:r>
          </w:p>
        </w:tc>
        <w:tc>
          <w:tcPr>
            <w:tcW w:w="8215" w:type="dxa"/>
          </w:tcPr>
          <w:p w14:paraId="55D02444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US"/>
              </w:rPr>
              <w:t>NTNU – “</w:t>
            </w:r>
            <w:r w:rsidRPr="002F61E6">
              <w:rPr>
                <w:rFonts w:cstheme="minorHAnsi"/>
                <w:lang w:val="en-GB"/>
              </w:rPr>
              <w:t xml:space="preserve">Use of technology in in the digitalised school” – Project manager and researcher – Directorate of Health </w:t>
            </w:r>
          </w:p>
        </w:tc>
      </w:tr>
      <w:tr w:rsidR="00CC0505" w:rsidRPr="0051353D" w14:paraId="2F8F47AD" w14:textId="77777777" w:rsidTr="00D624B9">
        <w:tc>
          <w:tcPr>
            <w:tcW w:w="1413" w:type="dxa"/>
          </w:tcPr>
          <w:p w14:paraId="10BB8C3A" w14:textId="4B9E1549" w:rsidR="00CC0505" w:rsidRPr="002F61E6" w:rsidRDefault="00CC0505" w:rsidP="002F61E6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</w:t>
            </w:r>
            <w:r>
              <w:t xml:space="preserve">006 </w:t>
            </w:r>
            <w:r w:rsidR="002700BE">
              <w:t>–</w:t>
            </w:r>
            <w:r>
              <w:t xml:space="preserve"> 2009</w:t>
            </w:r>
          </w:p>
        </w:tc>
        <w:tc>
          <w:tcPr>
            <w:tcW w:w="8215" w:type="dxa"/>
          </w:tcPr>
          <w:p w14:paraId="05FF55E8" w14:textId="3DAC9F44" w:rsidR="00CC0505" w:rsidRPr="002F61E6" w:rsidRDefault="00CC0505" w:rsidP="002F61E6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Pr="00CC0505">
              <w:rPr>
                <w:lang w:val="en-US"/>
              </w:rPr>
              <w:t xml:space="preserve">TNU – </w:t>
            </w:r>
            <w:r>
              <w:rPr>
                <w:lang w:val="en-US"/>
              </w:rPr>
              <w:t>“</w:t>
            </w:r>
            <w:r w:rsidRPr="00CC0505">
              <w:rPr>
                <w:lang w:val="en-US"/>
              </w:rPr>
              <w:t>Young people, technology and disability</w:t>
            </w:r>
            <w:r>
              <w:rPr>
                <w:lang w:val="en-US"/>
              </w:rPr>
              <w:t>”</w:t>
            </w:r>
            <w:r w:rsidRPr="00CC0505">
              <w:rPr>
                <w:lang w:val="en-US"/>
              </w:rPr>
              <w:t xml:space="preserve"> phd project - N</w:t>
            </w:r>
            <w:r>
              <w:rPr>
                <w:lang w:val="en-US"/>
              </w:rPr>
              <w:t>RF</w:t>
            </w:r>
          </w:p>
        </w:tc>
      </w:tr>
    </w:tbl>
    <w:bookmarkEnd w:id="4"/>
    <w:bookmarkEnd w:id="5"/>
    <w:bookmarkEnd w:id="6"/>
    <w:p w14:paraId="344E0B18" w14:textId="57077FB1" w:rsidR="00350BB9" w:rsidRPr="00A429E1" w:rsidRDefault="00350BB9" w:rsidP="002F61E6">
      <w:pPr>
        <w:spacing w:after="0" w:line="24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A429E1">
        <w:rPr>
          <w:rFonts w:cstheme="minorHAnsi"/>
          <w:b/>
          <w:sz w:val="24"/>
          <w:szCs w:val="24"/>
          <w:lang w:val="en-GB"/>
        </w:rPr>
        <w:lastRenderedPageBreak/>
        <w:t xml:space="preserve">Supervision of students </w:t>
      </w:r>
      <w:r w:rsidR="002F61E6" w:rsidRPr="00A429E1">
        <w:rPr>
          <w:rFonts w:cstheme="minorHAnsi"/>
          <w:b/>
          <w:sz w:val="24"/>
          <w:szCs w:val="24"/>
          <w:lang w:val="en-GB"/>
        </w:rPr>
        <w:t xml:space="preserve">(level II and III)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29"/>
        <w:gridCol w:w="993"/>
        <w:gridCol w:w="7512"/>
      </w:tblGrid>
      <w:tr w:rsidR="00350BB9" w:rsidRPr="002F61E6" w14:paraId="6EAEFD37" w14:textId="77777777" w:rsidTr="00D624B9">
        <w:tc>
          <w:tcPr>
            <w:tcW w:w="1129" w:type="dxa"/>
            <w:shd w:val="clear" w:color="auto" w:fill="F2F2F2" w:themeFill="background1" w:themeFillShade="F2"/>
          </w:tcPr>
          <w:p w14:paraId="310C723C" w14:textId="46F8284F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Master's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5872B75" w14:textId="4BE7DB4D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Ph.D. </w:t>
            </w:r>
          </w:p>
        </w:tc>
        <w:tc>
          <w:tcPr>
            <w:tcW w:w="7512" w:type="dxa"/>
            <w:shd w:val="clear" w:color="auto" w:fill="F2F2F2" w:themeFill="background1" w:themeFillShade="F2"/>
          </w:tcPr>
          <w:p w14:paraId="6D9B022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University/institution - Country</w:t>
            </w:r>
          </w:p>
        </w:tc>
      </w:tr>
      <w:tr w:rsidR="00350BB9" w:rsidRPr="0051353D" w14:paraId="7AA06D89" w14:textId="77777777" w:rsidTr="00D624B9">
        <w:tc>
          <w:tcPr>
            <w:tcW w:w="1129" w:type="dxa"/>
          </w:tcPr>
          <w:p w14:paraId="4A351FD7" w14:textId="34E79900" w:rsidR="00350BB9" w:rsidRPr="002F61E6" w:rsidRDefault="001752B0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E70D27">
              <w:rPr>
                <w:rFonts w:cstheme="minorHAnsi"/>
                <w:lang w:val="en-GB"/>
              </w:rPr>
              <w:t>5</w:t>
            </w:r>
          </w:p>
        </w:tc>
        <w:tc>
          <w:tcPr>
            <w:tcW w:w="993" w:type="dxa"/>
          </w:tcPr>
          <w:p w14:paraId="7313547E" w14:textId="286A0FE6" w:rsidR="00350BB9" w:rsidRPr="002F61E6" w:rsidRDefault="00B75A49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</w:t>
            </w:r>
          </w:p>
        </w:tc>
        <w:tc>
          <w:tcPr>
            <w:tcW w:w="7512" w:type="dxa"/>
          </w:tcPr>
          <w:p w14:paraId="479D5A5D" w14:textId="266296D0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NTNU, Department of Medicine and Health Sciences</w:t>
            </w:r>
            <w:r w:rsidR="00AF07DA">
              <w:rPr>
                <w:rFonts w:cstheme="minorHAnsi"/>
                <w:lang w:val="en-GB"/>
              </w:rPr>
              <w:t xml:space="preserve"> – Norway </w:t>
            </w:r>
            <w:r w:rsidRPr="002F61E6"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7797131B" w14:textId="77777777" w:rsidR="00350BB9" w:rsidRPr="00A429E1" w:rsidRDefault="00350BB9" w:rsidP="002F61E6">
      <w:pPr>
        <w:spacing w:after="0" w:line="24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2F61E6">
        <w:rPr>
          <w:rFonts w:cstheme="minorHAnsi"/>
          <w:lang w:val="en-GB"/>
        </w:rPr>
        <w:br/>
      </w:r>
      <w:r w:rsidRPr="00A429E1">
        <w:rPr>
          <w:rFonts w:cstheme="minorHAnsi"/>
          <w:b/>
          <w:sz w:val="24"/>
          <w:szCs w:val="24"/>
          <w:lang w:val="en-GB"/>
        </w:rPr>
        <w:t>Other relevant professional experiences</w:t>
      </w:r>
      <w:r w:rsidRPr="00A429E1">
        <w:rPr>
          <w:rFonts w:cstheme="minorHAnsi"/>
          <w:sz w:val="24"/>
          <w:szCs w:val="24"/>
          <w:lang w:val="en-GB"/>
        </w:rPr>
        <w:tab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350BB9" w:rsidRPr="002F61E6" w14:paraId="118826AF" w14:textId="77777777" w:rsidTr="00D624B9">
        <w:tc>
          <w:tcPr>
            <w:tcW w:w="1413" w:type="dxa"/>
            <w:shd w:val="clear" w:color="auto" w:fill="F2F2F2" w:themeFill="background1" w:themeFillShade="F2"/>
          </w:tcPr>
          <w:p w14:paraId="79C4FA33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Year</w:t>
            </w:r>
          </w:p>
        </w:tc>
        <w:tc>
          <w:tcPr>
            <w:tcW w:w="8215" w:type="dxa"/>
            <w:shd w:val="clear" w:color="auto" w:fill="F2F2F2" w:themeFill="background1" w:themeFillShade="F2"/>
          </w:tcPr>
          <w:p w14:paraId="14BF7F6D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Description - Role </w:t>
            </w:r>
          </w:p>
        </w:tc>
      </w:tr>
      <w:tr w:rsidR="003B2B30" w:rsidRPr="0051353D" w14:paraId="1DB71B4D" w14:textId="77777777" w:rsidTr="00D624B9">
        <w:tc>
          <w:tcPr>
            <w:tcW w:w="1413" w:type="dxa"/>
          </w:tcPr>
          <w:p w14:paraId="0C0299EC" w14:textId="5717089D" w:rsidR="003B2B30" w:rsidRDefault="003B2B30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</w:t>
            </w:r>
            <w:r w:rsidR="003D77E8">
              <w:rPr>
                <w:rFonts w:cstheme="minorHAnsi"/>
                <w:lang w:val="en-GB"/>
              </w:rPr>
              <w:t xml:space="preserve"> -</w:t>
            </w:r>
          </w:p>
        </w:tc>
        <w:tc>
          <w:tcPr>
            <w:tcW w:w="8215" w:type="dxa"/>
          </w:tcPr>
          <w:p w14:paraId="5AD7A3E3" w14:textId="0F4ECA4F" w:rsidR="003B2B30" w:rsidRPr="003B2B30" w:rsidRDefault="003B2B30" w:rsidP="005B592F">
            <w:pPr>
              <w:jc w:val="both"/>
              <w:rPr>
                <w:rFonts w:cstheme="minorHAnsi"/>
                <w:lang w:val="en-US"/>
              </w:rPr>
            </w:pPr>
            <w:r w:rsidRPr="003B2B30">
              <w:rPr>
                <w:rFonts w:cstheme="minorHAnsi"/>
                <w:lang w:val="en-US"/>
              </w:rPr>
              <w:t xml:space="preserve">Reviewer for the journal </w:t>
            </w:r>
            <w:r w:rsidRPr="003B2B30">
              <w:rPr>
                <w:rFonts w:cstheme="minorHAnsi"/>
                <w:i/>
                <w:lang w:val="en-US"/>
              </w:rPr>
              <w:t>Physiotherapy Theory &amp; Practice</w:t>
            </w:r>
            <w:r w:rsidRPr="003B2B30">
              <w:rPr>
                <w:rFonts w:cstheme="minorHAnsi"/>
                <w:lang w:val="en-US"/>
              </w:rPr>
              <w:t xml:space="preserve"> </w:t>
            </w:r>
          </w:p>
        </w:tc>
      </w:tr>
      <w:tr w:rsidR="0062015F" w:rsidRPr="005B592F" w14:paraId="18A52FB6" w14:textId="77777777" w:rsidTr="00D624B9">
        <w:tc>
          <w:tcPr>
            <w:tcW w:w="1413" w:type="dxa"/>
          </w:tcPr>
          <w:p w14:paraId="5D4CDF3D" w14:textId="64BFCAC0" w:rsidR="0062015F" w:rsidRDefault="0062015F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</w:t>
            </w:r>
          </w:p>
        </w:tc>
        <w:tc>
          <w:tcPr>
            <w:tcW w:w="8215" w:type="dxa"/>
          </w:tcPr>
          <w:p w14:paraId="691D0066" w14:textId="741721F1" w:rsidR="0062015F" w:rsidRPr="005B592F" w:rsidRDefault="005B592F" w:rsidP="005B592F">
            <w:pPr>
              <w:jc w:val="both"/>
              <w:rPr>
                <w:rFonts w:cstheme="minorHAnsi"/>
              </w:rPr>
            </w:pPr>
            <w:r w:rsidRPr="005B592F">
              <w:rPr>
                <w:rFonts w:cstheme="minorHAnsi"/>
              </w:rPr>
              <w:t>First opponent public defense, PhD</w:t>
            </w:r>
            <w:r>
              <w:rPr>
                <w:rFonts w:cstheme="minorHAnsi"/>
              </w:rPr>
              <w:t xml:space="preserve"> dissertation</w:t>
            </w:r>
            <w:r w:rsidRPr="005B592F">
              <w:rPr>
                <w:rFonts w:cstheme="minorHAnsi"/>
              </w:rPr>
              <w:t>, Kristina Hoydal</w:t>
            </w:r>
            <w:r>
              <w:rPr>
                <w:rFonts w:cstheme="minorHAnsi"/>
              </w:rPr>
              <w:t>:</w:t>
            </w:r>
            <w:r w:rsidRPr="005B592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«</w:t>
            </w:r>
            <w:r w:rsidRPr="005B592F">
              <w:rPr>
                <w:rFonts w:cstheme="minorHAnsi"/>
              </w:rPr>
              <w:t>Fysiske omgivelser og teknologi i bofellesskap for unge</w:t>
            </w:r>
            <w:r>
              <w:rPr>
                <w:rFonts w:cstheme="minorHAnsi"/>
              </w:rPr>
              <w:t xml:space="preserve"> </w:t>
            </w:r>
            <w:r w:rsidRPr="005B592F">
              <w:rPr>
                <w:rFonts w:cstheme="minorHAnsi"/>
              </w:rPr>
              <w:t>voksne med nedsatt funksjonsevne</w:t>
            </w:r>
            <w:r>
              <w:rPr>
                <w:rFonts w:cstheme="minorHAnsi"/>
              </w:rPr>
              <w:t xml:space="preserve"> </w:t>
            </w:r>
            <w:r w:rsidRPr="005B592F">
              <w:rPr>
                <w:rFonts w:cstheme="minorHAnsi"/>
              </w:rPr>
              <w:t>En studie av praksiser i spennet mellom mennesker og</w:t>
            </w:r>
            <w:r>
              <w:rPr>
                <w:rFonts w:cstheme="minorHAnsi"/>
              </w:rPr>
              <w:t xml:space="preserve"> </w:t>
            </w:r>
            <w:r w:rsidRPr="005B592F">
              <w:rPr>
                <w:rFonts w:cstheme="minorHAnsi"/>
              </w:rPr>
              <w:t>materialitet</w:t>
            </w:r>
            <w:r>
              <w:rPr>
                <w:rFonts w:cstheme="minorHAnsi"/>
              </w:rPr>
              <w:t>» VID 10.04.24</w:t>
            </w:r>
          </w:p>
        </w:tc>
      </w:tr>
      <w:tr w:rsidR="0062015F" w:rsidRPr="0051353D" w14:paraId="1970F4B8" w14:textId="77777777" w:rsidTr="00D624B9">
        <w:tc>
          <w:tcPr>
            <w:tcW w:w="1413" w:type="dxa"/>
          </w:tcPr>
          <w:p w14:paraId="2160987F" w14:textId="66016DDF" w:rsidR="0062015F" w:rsidRDefault="0062015F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</w:t>
            </w:r>
          </w:p>
        </w:tc>
        <w:tc>
          <w:tcPr>
            <w:tcW w:w="8215" w:type="dxa"/>
          </w:tcPr>
          <w:p w14:paraId="11C6F9FC" w14:textId="2C4177A8" w:rsidR="0062015F" w:rsidRPr="005B592F" w:rsidRDefault="005B592F" w:rsidP="005B592F">
            <w:pPr>
              <w:jc w:val="both"/>
              <w:rPr>
                <w:rFonts w:eastAsiaTheme="majorEastAsia" w:cstheme="majorBidi"/>
                <w:iCs/>
                <w:color w:val="000000"/>
                <w:lang w:val="en-US"/>
              </w:rPr>
            </w:pPr>
            <w:r w:rsidRPr="005B592F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Administrator of evaluation </w:t>
            </w:r>
            <w:proofErr w:type="spellStart"/>
            <w:r w:rsidRPr="005B592F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>commite</w:t>
            </w:r>
            <w:proofErr w:type="spellEnd"/>
            <w:r w:rsidRPr="005B592F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 phd thesis</w:t>
            </w:r>
            <w:r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, </w:t>
            </w:r>
            <w:r w:rsidR="00737697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and second opponent public defense </w:t>
            </w:r>
            <w:r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>Anita B. Blakstad</w:t>
            </w:r>
            <w:r>
              <w:rPr>
                <w:rStyle w:val="Heading4Char"/>
                <w:lang w:val="en-US"/>
              </w:rPr>
              <w:t xml:space="preserve"> “</w:t>
            </w:r>
            <w:r w:rsidRPr="005B592F">
              <w:rPr>
                <w:rFonts w:eastAsiaTheme="majorEastAsia" w:cstheme="majorBidi"/>
                <w:iCs/>
                <w:color w:val="000000"/>
                <w:lang w:val="en-US"/>
              </w:rPr>
              <w:t>A social innovation approach to strengthen participation for students experiencing disability</w:t>
            </w:r>
            <w:r w:rsidR="00737697">
              <w:rPr>
                <w:rFonts w:eastAsiaTheme="majorEastAsia" w:cstheme="majorBidi"/>
                <w:iCs/>
                <w:color w:val="000000"/>
                <w:lang w:val="en-US"/>
              </w:rPr>
              <w:t xml:space="preserve"> </w:t>
            </w:r>
            <w:r w:rsidRPr="005B592F">
              <w:rPr>
                <w:rFonts w:eastAsiaTheme="majorEastAsia" w:cstheme="majorBidi"/>
                <w:iCs/>
                <w:color w:val="000000"/>
                <w:lang w:val="en-US"/>
              </w:rPr>
              <w:t>in higher education – rethinking (dis)ability, participation and inclusion”</w:t>
            </w:r>
            <w:r>
              <w:rPr>
                <w:rFonts w:eastAsiaTheme="majorEastAsia" w:cstheme="majorBidi"/>
                <w:iCs/>
                <w:color w:val="000000"/>
                <w:lang w:val="en-US"/>
              </w:rPr>
              <w:t xml:space="preserve"> N</w:t>
            </w:r>
            <w:r w:rsidRPr="005B592F">
              <w:rPr>
                <w:rFonts w:cstheme="majorBidi"/>
                <w:color w:val="000000"/>
                <w:lang w:val="en-US"/>
              </w:rPr>
              <w:t>TNU</w:t>
            </w:r>
            <w:r>
              <w:rPr>
                <w:rFonts w:cstheme="majorBidi"/>
                <w:color w:val="000000"/>
                <w:lang w:val="en-US"/>
              </w:rPr>
              <w:t xml:space="preserve"> 10.11.24</w:t>
            </w:r>
          </w:p>
        </w:tc>
      </w:tr>
      <w:tr w:rsidR="00115FAF" w:rsidRPr="0051353D" w14:paraId="156E2EA4" w14:textId="77777777" w:rsidTr="00D624B9">
        <w:tc>
          <w:tcPr>
            <w:tcW w:w="1413" w:type="dxa"/>
          </w:tcPr>
          <w:p w14:paraId="76FCDA42" w14:textId="5E9C4E0A" w:rsidR="00115FAF" w:rsidRPr="002F61E6" w:rsidRDefault="00115FAF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2023 - </w:t>
            </w:r>
            <w:r w:rsidR="003D77E8">
              <w:rPr>
                <w:rFonts w:cstheme="minorHAnsi"/>
                <w:lang w:val="en-GB"/>
              </w:rPr>
              <w:t>2025</w:t>
            </w:r>
          </w:p>
        </w:tc>
        <w:tc>
          <w:tcPr>
            <w:tcW w:w="8215" w:type="dxa"/>
          </w:tcPr>
          <w:p w14:paraId="5D4E06F8" w14:textId="1381C1C3" w:rsidR="00115FAF" w:rsidRPr="002F61E6" w:rsidRDefault="00115FAF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Member of the Literature committee at the University Library at NTNU</w:t>
            </w:r>
          </w:p>
        </w:tc>
      </w:tr>
      <w:tr w:rsidR="00350BB9" w:rsidRPr="0051353D" w14:paraId="5A77615F" w14:textId="77777777" w:rsidTr="00D624B9">
        <w:tc>
          <w:tcPr>
            <w:tcW w:w="1413" w:type="dxa"/>
          </w:tcPr>
          <w:p w14:paraId="2F40AFE3" w14:textId="3C0D2E8D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2017 - </w:t>
            </w:r>
            <w:r w:rsidR="003D77E8">
              <w:rPr>
                <w:rFonts w:cstheme="minorHAnsi"/>
                <w:lang w:val="en-GB"/>
              </w:rPr>
              <w:t>2025</w:t>
            </w:r>
          </w:p>
        </w:tc>
        <w:tc>
          <w:tcPr>
            <w:tcW w:w="8215" w:type="dxa"/>
          </w:tcPr>
          <w:p w14:paraId="5FA866AA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Member of the admission committee of PhD education, INB, NTNU</w:t>
            </w:r>
          </w:p>
        </w:tc>
      </w:tr>
      <w:tr w:rsidR="00350BB9" w:rsidRPr="0051353D" w14:paraId="71F7BAFA" w14:textId="77777777" w:rsidTr="00D624B9">
        <w:tc>
          <w:tcPr>
            <w:tcW w:w="1413" w:type="dxa"/>
          </w:tcPr>
          <w:p w14:paraId="30DF5CA5" w14:textId="42712B2E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2017 - </w:t>
            </w:r>
            <w:r w:rsidR="003D77E8">
              <w:rPr>
                <w:rFonts w:cstheme="minorHAnsi"/>
                <w:lang w:val="en-US"/>
              </w:rPr>
              <w:t>2025</w:t>
            </w:r>
          </w:p>
        </w:tc>
        <w:tc>
          <w:tcPr>
            <w:tcW w:w="8215" w:type="dxa"/>
          </w:tcPr>
          <w:p w14:paraId="03F1E556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Member of board of physiotherapy education, INB, NTNU</w:t>
            </w:r>
          </w:p>
        </w:tc>
      </w:tr>
      <w:tr w:rsidR="00350BB9" w:rsidRPr="0051353D" w14:paraId="30069FBA" w14:textId="77777777" w:rsidTr="00D624B9">
        <w:tc>
          <w:tcPr>
            <w:tcW w:w="1413" w:type="dxa"/>
          </w:tcPr>
          <w:p w14:paraId="47CD0580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2013 - </w:t>
            </w:r>
          </w:p>
        </w:tc>
        <w:tc>
          <w:tcPr>
            <w:tcW w:w="8215" w:type="dxa"/>
          </w:tcPr>
          <w:p w14:paraId="1F58E2E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Reviewer for the journal: </w:t>
            </w:r>
            <w:r w:rsidRPr="002F61E6">
              <w:rPr>
                <w:rFonts w:cstheme="minorHAnsi"/>
                <w:i/>
                <w:lang w:val="en-GB"/>
              </w:rPr>
              <w:t xml:space="preserve">New Media &amp; Society </w:t>
            </w:r>
            <w:r w:rsidRPr="002F61E6">
              <w:rPr>
                <w:rFonts w:cstheme="minorHAnsi"/>
                <w:i/>
                <w:lang w:val="en-GB"/>
              </w:rPr>
              <w:tab/>
            </w:r>
          </w:p>
        </w:tc>
      </w:tr>
      <w:tr w:rsidR="00350BB9" w:rsidRPr="002F61E6" w14:paraId="461B6EF5" w14:textId="77777777" w:rsidTr="00D624B9">
        <w:tc>
          <w:tcPr>
            <w:tcW w:w="1413" w:type="dxa"/>
          </w:tcPr>
          <w:p w14:paraId="092A5F31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2013 - </w:t>
            </w:r>
          </w:p>
        </w:tc>
        <w:tc>
          <w:tcPr>
            <w:tcW w:w="8215" w:type="dxa"/>
          </w:tcPr>
          <w:p w14:paraId="39928C41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Reviewer for the journal</w:t>
            </w:r>
            <w:r w:rsidRPr="002F61E6">
              <w:rPr>
                <w:rFonts w:cstheme="minorHAnsi"/>
                <w:i/>
              </w:rPr>
              <w:t xml:space="preserve"> Fontene Forskning</w:t>
            </w:r>
          </w:p>
        </w:tc>
      </w:tr>
      <w:tr w:rsidR="00350BB9" w:rsidRPr="0051353D" w14:paraId="79A250B2" w14:textId="77777777" w:rsidTr="00D624B9">
        <w:tc>
          <w:tcPr>
            <w:tcW w:w="1413" w:type="dxa"/>
          </w:tcPr>
          <w:p w14:paraId="257C8293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2011 - </w:t>
            </w:r>
          </w:p>
        </w:tc>
        <w:tc>
          <w:tcPr>
            <w:tcW w:w="8215" w:type="dxa"/>
          </w:tcPr>
          <w:p w14:paraId="34AA0583" w14:textId="77777777" w:rsidR="00350BB9" w:rsidRPr="002F61E6" w:rsidRDefault="00350BB9" w:rsidP="002F61E6">
            <w:pPr>
              <w:jc w:val="both"/>
              <w:rPr>
                <w:rFonts w:cstheme="minorHAnsi"/>
                <w:i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Reviewer for the journal: </w:t>
            </w:r>
            <w:r w:rsidRPr="002F61E6">
              <w:rPr>
                <w:rFonts w:cstheme="minorHAnsi"/>
                <w:i/>
                <w:lang w:val="en-GB"/>
              </w:rPr>
              <w:t xml:space="preserve">Scandinavian Journal of Disability research </w:t>
            </w:r>
          </w:p>
        </w:tc>
      </w:tr>
      <w:tr w:rsidR="00350BB9" w:rsidRPr="0051353D" w14:paraId="64B9652D" w14:textId="77777777" w:rsidTr="00D624B9">
        <w:tc>
          <w:tcPr>
            <w:tcW w:w="1413" w:type="dxa"/>
          </w:tcPr>
          <w:p w14:paraId="62FEC242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2011 - </w:t>
            </w:r>
          </w:p>
        </w:tc>
        <w:tc>
          <w:tcPr>
            <w:tcW w:w="8215" w:type="dxa"/>
          </w:tcPr>
          <w:p w14:paraId="626F5915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Reviewer for the journal: </w:t>
            </w:r>
            <w:proofErr w:type="spellStart"/>
            <w:r w:rsidRPr="002F61E6">
              <w:rPr>
                <w:rFonts w:cstheme="minorHAnsi"/>
                <w:i/>
                <w:lang w:val="en-GB"/>
              </w:rPr>
              <w:t>Fysioterapeuten</w:t>
            </w:r>
            <w:proofErr w:type="spellEnd"/>
            <w:r w:rsidRPr="002F61E6">
              <w:rPr>
                <w:rFonts w:cstheme="minorHAnsi"/>
                <w:i/>
                <w:lang w:val="en-GB"/>
              </w:rPr>
              <w:t xml:space="preserve"> </w:t>
            </w:r>
          </w:p>
        </w:tc>
      </w:tr>
      <w:tr w:rsidR="00350BB9" w:rsidRPr="0051353D" w14:paraId="362B7F29" w14:textId="77777777" w:rsidTr="00D624B9">
        <w:tc>
          <w:tcPr>
            <w:tcW w:w="1413" w:type="dxa"/>
          </w:tcPr>
          <w:p w14:paraId="376B546D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2021 - 2025</w:t>
            </w:r>
          </w:p>
        </w:tc>
        <w:tc>
          <w:tcPr>
            <w:tcW w:w="8215" w:type="dxa"/>
          </w:tcPr>
          <w:p w14:paraId="2B92B4B6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Member of the Physiotherapy Union`</w:t>
            </w:r>
            <w:proofErr w:type="gramStart"/>
            <w:r w:rsidRPr="002F61E6">
              <w:rPr>
                <w:rFonts w:cstheme="minorHAnsi"/>
                <w:lang w:val="en-GB"/>
              </w:rPr>
              <w:t>s  commission</w:t>
            </w:r>
            <w:proofErr w:type="gramEnd"/>
            <w:r w:rsidRPr="002F61E6">
              <w:rPr>
                <w:rFonts w:cstheme="minorHAnsi"/>
                <w:lang w:val="en-GB"/>
              </w:rPr>
              <w:t xml:space="preserve"> for evaluating research applicants </w:t>
            </w:r>
          </w:p>
        </w:tc>
      </w:tr>
      <w:tr w:rsidR="00415305" w:rsidRPr="0051353D" w14:paraId="0FCF0811" w14:textId="77777777" w:rsidTr="00D624B9">
        <w:tc>
          <w:tcPr>
            <w:tcW w:w="1413" w:type="dxa"/>
          </w:tcPr>
          <w:p w14:paraId="395345BE" w14:textId="68C951EC" w:rsidR="00415305" w:rsidRPr="002F61E6" w:rsidRDefault="00415305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2022 - 2023</w:t>
            </w:r>
          </w:p>
        </w:tc>
        <w:tc>
          <w:tcPr>
            <w:tcW w:w="8215" w:type="dxa"/>
          </w:tcPr>
          <w:p w14:paraId="4AA750AE" w14:textId="3A16B2A9" w:rsidR="00415305" w:rsidRPr="002F61E6" w:rsidRDefault="00415305" w:rsidP="002F61E6">
            <w:pPr>
              <w:jc w:val="both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Member of developmental project “Better learning for all! Testing and implementing tools for universal design in education” financed by Norwegian Directorate for Higher Education and Skills </w:t>
            </w:r>
          </w:p>
        </w:tc>
      </w:tr>
      <w:tr w:rsidR="00F124B5" w:rsidRPr="0051353D" w14:paraId="720E35CC" w14:textId="77777777" w:rsidTr="00D624B9">
        <w:tc>
          <w:tcPr>
            <w:tcW w:w="1413" w:type="dxa"/>
          </w:tcPr>
          <w:p w14:paraId="57704AEE" w14:textId="762CAD51" w:rsidR="00F124B5" w:rsidRPr="002F61E6" w:rsidRDefault="00F124B5" w:rsidP="002F61E6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2022</w:t>
            </w:r>
          </w:p>
        </w:tc>
        <w:tc>
          <w:tcPr>
            <w:tcW w:w="8215" w:type="dxa"/>
          </w:tcPr>
          <w:p w14:paraId="09F75F43" w14:textId="55A01698" w:rsidR="00F124B5" w:rsidRPr="002F61E6" w:rsidRDefault="00F124B5" w:rsidP="002F61E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cstheme="minorHAnsi"/>
                <w:lang w:val="en-GB"/>
              </w:rPr>
            </w:pPr>
            <w:r w:rsidRPr="00F124B5">
              <w:rPr>
                <w:rFonts w:cstheme="minorHAnsi"/>
                <w:lang w:val="en-GB"/>
              </w:rPr>
              <w:t xml:space="preserve">Member of expert committee evaluating applicants to position as professor in physiotherapy for children, Oslo Metropolitan University  </w:t>
            </w:r>
          </w:p>
        </w:tc>
      </w:tr>
      <w:tr w:rsidR="00F124B5" w:rsidRPr="0051353D" w14:paraId="241DE10C" w14:textId="77777777" w:rsidTr="00D624B9">
        <w:tc>
          <w:tcPr>
            <w:tcW w:w="1413" w:type="dxa"/>
          </w:tcPr>
          <w:p w14:paraId="08AC2DD7" w14:textId="5613A318" w:rsidR="00F124B5" w:rsidRDefault="00F124B5" w:rsidP="002F61E6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2022 - </w:t>
            </w:r>
            <w:r w:rsidR="003D77E8">
              <w:rPr>
                <w:rFonts w:cstheme="minorHAnsi"/>
                <w:lang w:val="en-US"/>
              </w:rPr>
              <w:t>2024</w:t>
            </w:r>
          </w:p>
        </w:tc>
        <w:tc>
          <w:tcPr>
            <w:tcW w:w="8215" w:type="dxa"/>
          </w:tcPr>
          <w:p w14:paraId="50674062" w14:textId="6B6C0429" w:rsidR="00F124B5" w:rsidRPr="00F124B5" w:rsidRDefault="00F124B5" w:rsidP="002F61E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cstheme="minorHAnsi"/>
                <w:lang w:val="en-US"/>
              </w:rPr>
            </w:pPr>
            <w:r w:rsidRPr="00F124B5">
              <w:rPr>
                <w:rFonts w:cstheme="minorHAnsi"/>
                <w:lang w:val="en-US"/>
              </w:rPr>
              <w:t xml:space="preserve">External sensor at </w:t>
            </w:r>
            <w:proofErr w:type="spellStart"/>
            <w:r w:rsidRPr="00F124B5">
              <w:rPr>
                <w:rFonts w:cstheme="minorHAnsi"/>
                <w:lang w:val="en-US"/>
              </w:rPr>
              <w:t>UiT</w:t>
            </w:r>
            <w:proofErr w:type="spellEnd"/>
            <w:r w:rsidRPr="00F124B5">
              <w:rPr>
                <w:rFonts w:cstheme="minorHAnsi"/>
                <w:lang w:val="en-US"/>
              </w:rPr>
              <w:t xml:space="preserve"> MA education i</w:t>
            </w:r>
            <w:r>
              <w:rPr>
                <w:rFonts w:cstheme="minorHAnsi"/>
                <w:lang w:val="en-US"/>
              </w:rPr>
              <w:t xml:space="preserve">n health professional development work (Hel-3144) </w:t>
            </w:r>
          </w:p>
        </w:tc>
      </w:tr>
      <w:tr w:rsidR="00350BB9" w:rsidRPr="0051353D" w14:paraId="4FF92A68" w14:textId="77777777" w:rsidTr="00D624B9">
        <w:tc>
          <w:tcPr>
            <w:tcW w:w="1413" w:type="dxa"/>
          </w:tcPr>
          <w:p w14:paraId="3DBA27F4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>2021</w:t>
            </w:r>
          </w:p>
        </w:tc>
        <w:tc>
          <w:tcPr>
            <w:tcW w:w="8215" w:type="dxa"/>
          </w:tcPr>
          <w:p w14:paraId="299B903D" w14:textId="77777777" w:rsidR="00350BB9" w:rsidRPr="002F61E6" w:rsidRDefault="00350BB9" w:rsidP="002F61E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Member of evaluation commission phd thesis; Fitness for all: introducing inclusive fitness centres in Denmark - Investigation of the basis for inclusion of people with physical disabilities in non-profit fitness centres. PhD candidate Helene Nikolajsen, </w:t>
            </w:r>
            <w:r w:rsidRPr="002F61E6">
              <w:rPr>
                <w:rFonts w:eastAsia="Calibri" w:cstheme="minorHAnsi"/>
                <w:lang w:val="en-GB"/>
              </w:rPr>
              <w:t>University of Southern Denmark, Odense Denmark</w:t>
            </w:r>
          </w:p>
        </w:tc>
      </w:tr>
      <w:tr w:rsidR="00350BB9" w:rsidRPr="0051353D" w14:paraId="5662F149" w14:textId="77777777" w:rsidTr="00D624B9">
        <w:tc>
          <w:tcPr>
            <w:tcW w:w="1413" w:type="dxa"/>
          </w:tcPr>
          <w:p w14:paraId="24DCC51B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2020</w:t>
            </w:r>
          </w:p>
        </w:tc>
        <w:tc>
          <w:tcPr>
            <w:tcW w:w="8215" w:type="dxa"/>
          </w:tcPr>
          <w:p w14:paraId="448250CF" w14:textId="147BCF08" w:rsidR="00350BB9" w:rsidRPr="002F61E6" w:rsidRDefault="00350BB9" w:rsidP="002F61E6">
            <w:pPr>
              <w:pStyle w:val="Default"/>
              <w:jc w:val="both"/>
              <w:rPr>
                <w:rFonts w:asciiTheme="minorHAnsi" w:eastAsiaTheme="majorEastAsia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2F61E6">
              <w:rPr>
                <w:rStyle w:val="Heading4Char"/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Member of expert committee </w:t>
            </w:r>
            <w:r w:rsidR="00A50F2A" w:rsidRPr="002F61E6">
              <w:rPr>
                <w:rStyle w:val="Heading4Char"/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evaluating applicants</w:t>
            </w:r>
            <w:r w:rsidRPr="002F61E6">
              <w:rPr>
                <w:rStyle w:val="Heading4Char"/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 to position as professor in physiotherapy for children, Oslo Metropolitan University  </w:t>
            </w:r>
          </w:p>
        </w:tc>
      </w:tr>
      <w:tr w:rsidR="00350BB9" w:rsidRPr="0051353D" w14:paraId="310B1CE1" w14:textId="77777777" w:rsidTr="00D624B9">
        <w:tc>
          <w:tcPr>
            <w:tcW w:w="1413" w:type="dxa"/>
          </w:tcPr>
          <w:p w14:paraId="2CCF606D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2020</w:t>
            </w:r>
          </w:p>
        </w:tc>
        <w:tc>
          <w:tcPr>
            <w:tcW w:w="8215" w:type="dxa"/>
          </w:tcPr>
          <w:p w14:paraId="2AB30672" w14:textId="77777777" w:rsidR="00350BB9" w:rsidRPr="002F61E6" w:rsidRDefault="00350BB9" w:rsidP="002F61E6">
            <w:pPr>
              <w:pStyle w:val="Default"/>
              <w:jc w:val="both"/>
              <w:rPr>
                <w:rFonts w:asciiTheme="minorHAnsi" w:eastAsiaTheme="majorEastAsia" w:hAnsiTheme="minorHAnsi" w:cstheme="minorHAnsi"/>
                <w:bCs/>
                <w:i/>
                <w:iCs/>
                <w:color w:val="auto"/>
                <w:sz w:val="22"/>
                <w:szCs w:val="22"/>
              </w:rPr>
            </w:pPr>
            <w:r w:rsidRPr="002F61E6">
              <w:rPr>
                <w:rStyle w:val="Heading4Char"/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Chair of expert committee evaluating applicants to position as Professor, assistive technology in health research, Oslo Metropolitan University. </w:t>
            </w:r>
          </w:p>
        </w:tc>
      </w:tr>
      <w:tr w:rsidR="00350BB9" w:rsidRPr="002F61E6" w14:paraId="125504DC" w14:textId="77777777" w:rsidTr="00D624B9">
        <w:tc>
          <w:tcPr>
            <w:tcW w:w="1413" w:type="dxa"/>
          </w:tcPr>
          <w:p w14:paraId="125FB8EF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2019 </w:t>
            </w:r>
          </w:p>
        </w:tc>
        <w:tc>
          <w:tcPr>
            <w:tcW w:w="8215" w:type="dxa"/>
          </w:tcPr>
          <w:p w14:paraId="7D467074" w14:textId="77777777" w:rsidR="00350BB9" w:rsidRPr="002F61E6" w:rsidRDefault="00350BB9" w:rsidP="002F61E6">
            <w:pPr>
              <w:pStyle w:val="Default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nb-NO"/>
              </w:rPr>
            </w:pPr>
            <w:r w:rsidRPr="002F61E6">
              <w:rPr>
                <w:rStyle w:val="Heading4Char"/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nb-NO"/>
              </w:rPr>
              <w:t>First opponent public defence PhD dissertation «</w:t>
            </w:r>
            <w:r w:rsidRPr="002F61E6">
              <w:rPr>
                <w:rFonts w:asciiTheme="minorHAnsi" w:eastAsiaTheme="minorHAnsi" w:hAnsiTheme="minorHAnsi" w:cstheme="minorHAnsi"/>
                <w:sz w:val="22"/>
                <w:szCs w:val="22"/>
                <w:lang w:val="nb-NO"/>
              </w:rPr>
              <w:t xml:space="preserve">Introduksjon av kompenserende teknologi i arbeidsrettet rehabilitering. </w:t>
            </w:r>
            <w:r w:rsidRPr="002F61E6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val="nb-NO"/>
              </w:rPr>
              <w:t xml:space="preserve">En praksisstudie om verdien av teknologi i sosialfaglig arbeid og verdiene som former disse praksisene.» </w:t>
            </w:r>
            <w:r w:rsidRPr="002F61E6">
              <w:rPr>
                <w:rFonts w:asciiTheme="minorHAnsi" w:eastAsiaTheme="minorHAnsi" w:hAnsiTheme="minorHAnsi" w:cstheme="minorHAnsi"/>
                <w:iCs/>
                <w:sz w:val="22"/>
                <w:szCs w:val="22"/>
              </w:rPr>
              <w:t>(</w:t>
            </w:r>
            <w:proofErr w:type="gramStart"/>
            <w:r w:rsidRPr="002F61E6">
              <w:rPr>
                <w:rFonts w:asciiTheme="minorHAnsi" w:eastAsiaTheme="minorHAnsi" w:hAnsiTheme="minorHAnsi" w:cstheme="minorHAnsi"/>
                <w:iCs/>
                <w:sz w:val="22"/>
                <w:szCs w:val="22"/>
              </w:rPr>
              <w:t>in</w:t>
            </w:r>
            <w:proofErr w:type="gramEnd"/>
            <w:r w:rsidRPr="002F61E6">
              <w:rPr>
                <w:rFonts w:asciiTheme="minorHAnsi" w:eastAsiaTheme="minorHAnsi" w:hAnsiTheme="minorHAnsi" w:cstheme="minorHAnsi"/>
                <w:iCs/>
                <w:sz w:val="22"/>
                <w:szCs w:val="22"/>
              </w:rPr>
              <w:t xml:space="preserve"> English: Introduction of compensating technology in work related rehabilitation. A case study of the value of technology in social work and the values that form these practices). PhD candidate </w:t>
            </w:r>
            <w:r w:rsidRPr="002F61E6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val="nb-NO"/>
              </w:rPr>
              <w:t xml:space="preserve">Gunnar Michelsen, VID Oslo </w:t>
            </w:r>
          </w:p>
        </w:tc>
      </w:tr>
      <w:tr w:rsidR="00350BB9" w:rsidRPr="002F61E6" w14:paraId="635E9253" w14:textId="77777777" w:rsidTr="00D624B9">
        <w:tc>
          <w:tcPr>
            <w:tcW w:w="1413" w:type="dxa"/>
          </w:tcPr>
          <w:p w14:paraId="62A822FE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 xml:space="preserve">2019 </w:t>
            </w:r>
          </w:p>
        </w:tc>
        <w:tc>
          <w:tcPr>
            <w:tcW w:w="8215" w:type="dxa"/>
          </w:tcPr>
          <w:p w14:paraId="67535784" w14:textId="2FD5F7BA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</w:rPr>
              <w:t>Administrator of evaluation commite phd thesis</w:t>
            </w:r>
            <w:r w:rsidRPr="002F61E6">
              <w:rPr>
                <w:rStyle w:val="Heading4Char"/>
                <w:rFonts w:cstheme="minorHAnsi"/>
                <w:color w:val="auto"/>
                <w:sz w:val="22"/>
              </w:rPr>
              <w:t xml:space="preserve"> </w:t>
            </w:r>
            <w:r w:rsidRPr="002F61E6">
              <w:rPr>
                <w:rFonts w:cstheme="minorHAnsi"/>
              </w:rPr>
              <w:t xml:space="preserve">«Funksjonshemming og profesjonsutdanninger i lys av studenter, lærere og praksisveilederes erfaringer. </w:t>
            </w:r>
            <w:r w:rsidRPr="002F61E6">
              <w:rPr>
                <w:rFonts w:cstheme="minorHAnsi"/>
                <w:lang w:val="en-US"/>
              </w:rPr>
              <w:t xml:space="preserve">En </w:t>
            </w:r>
            <w:proofErr w:type="spellStart"/>
            <w:r w:rsidRPr="002F61E6">
              <w:rPr>
                <w:rFonts w:cstheme="minorHAnsi"/>
                <w:lang w:val="en-US"/>
              </w:rPr>
              <w:t>kvalitativ</w:t>
            </w:r>
            <w:proofErr w:type="spellEnd"/>
            <w:r w:rsidRPr="002F61E6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2F61E6">
              <w:rPr>
                <w:rFonts w:cstheme="minorHAnsi"/>
                <w:lang w:val="en-US"/>
              </w:rPr>
              <w:t>studie</w:t>
            </w:r>
            <w:proofErr w:type="spellEnd"/>
            <w:r w:rsidRPr="002F61E6">
              <w:rPr>
                <w:rFonts w:cstheme="minorHAnsi"/>
                <w:lang w:val="en-US"/>
              </w:rPr>
              <w:t xml:space="preserve">» (in English; Disability and professional educations in light of students, teachers and </w:t>
            </w:r>
            <w:r w:rsidR="00A50F2A" w:rsidRPr="002F61E6">
              <w:rPr>
                <w:rFonts w:cstheme="minorHAnsi"/>
                <w:lang w:val="en-US"/>
              </w:rPr>
              <w:t>supervisors’</w:t>
            </w:r>
            <w:r w:rsidRPr="002F61E6">
              <w:rPr>
                <w:rFonts w:cstheme="minorHAnsi"/>
                <w:lang w:val="en-US"/>
              </w:rPr>
              <w:t xml:space="preserve"> experiences. A qualitative study) PhD candidate </w:t>
            </w:r>
            <w:r w:rsidRPr="002F61E6">
              <w:rPr>
                <w:rFonts w:cstheme="minorHAnsi"/>
              </w:rPr>
              <w:t xml:space="preserve">Eli Langørgen, </w:t>
            </w:r>
          </w:p>
          <w:p w14:paraId="03515CB7" w14:textId="77777777" w:rsidR="00350BB9" w:rsidRPr="002F61E6" w:rsidRDefault="00350BB9" w:rsidP="002F61E6">
            <w:pPr>
              <w:jc w:val="both"/>
              <w:rPr>
                <w:rFonts w:eastAsia="SimSun" w:cstheme="minorHAnsi"/>
                <w:b/>
                <w:i/>
                <w:iCs/>
                <w:color w:val="auto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NTNU  </w:t>
            </w:r>
          </w:p>
        </w:tc>
      </w:tr>
      <w:tr w:rsidR="00350BB9" w:rsidRPr="0051353D" w14:paraId="171578EC" w14:textId="77777777" w:rsidTr="00D624B9">
        <w:tc>
          <w:tcPr>
            <w:tcW w:w="1413" w:type="dxa"/>
          </w:tcPr>
          <w:p w14:paraId="3E205CB0" w14:textId="77777777" w:rsidR="00350BB9" w:rsidRPr="002F61E6" w:rsidRDefault="00350BB9" w:rsidP="002F61E6">
            <w:pPr>
              <w:jc w:val="both"/>
              <w:rPr>
                <w:rFonts w:cstheme="minorHAnsi"/>
              </w:rPr>
            </w:pPr>
            <w:r w:rsidRPr="002F61E6">
              <w:rPr>
                <w:rFonts w:cstheme="minorHAnsi"/>
              </w:rPr>
              <w:t xml:space="preserve">2018 </w:t>
            </w:r>
          </w:p>
        </w:tc>
        <w:tc>
          <w:tcPr>
            <w:tcW w:w="8215" w:type="dxa"/>
          </w:tcPr>
          <w:p w14:paraId="7A9090F1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Administrator of evaluation committee PhD </w:t>
            </w:r>
            <w:proofErr w:type="gramStart"/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thesis </w:t>
            </w:r>
            <w:r w:rsidRPr="002F61E6">
              <w:rPr>
                <w:rFonts w:cstheme="minorHAnsi"/>
                <w:lang w:val="en-US"/>
              </w:rPr>
              <w:t>”Collaboration</w:t>
            </w:r>
            <w:proofErr w:type="gramEnd"/>
            <w:r w:rsidRPr="002F61E6">
              <w:rPr>
                <w:rFonts w:cstheme="minorHAnsi"/>
                <w:lang w:val="en-US"/>
              </w:rPr>
              <w:t xml:space="preserve"> in aphasia rehabilitation: The perspective of speech-language pathologists and persons with stroke-induced aphasia”</w:t>
            </w:r>
            <w:r w:rsidRPr="002F61E6">
              <w:rPr>
                <w:rFonts w:cstheme="minorHAnsi"/>
                <w:bCs/>
                <w:i/>
                <w:iCs/>
                <w:lang w:val="en-US"/>
              </w:rPr>
              <w:t xml:space="preserve"> </w:t>
            </w:r>
            <w:r w:rsidRPr="002F61E6">
              <w:rPr>
                <w:rFonts w:cstheme="minorHAnsi"/>
                <w:bCs/>
                <w:iCs/>
                <w:lang w:val="en-US"/>
              </w:rPr>
              <w:t>PhD candidate</w:t>
            </w:r>
            <w:r w:rsidRPr="002F61E6">
              <w:rPr>
                <w:rFonts w:cstheme="minorHAnsi"/>
                <w:bCs/>
                <w:i/>
                <w:iCs/>
                <w:lang w:val="en-US"/>
              </w:rPr>
              <w:t xml:space="preserve"> </w:t>
            </w:r>
            <w:r w:rsidRPr="002F61E6">
              <w:rPr>
                <w:rFonts w:cstheme="minorHAnsi"/>
                <w:bCs/>
                <w:iCs/>
                <w:lang w:val="en-US"/>
              </w:rPr>
              <w:t>Karianne Berg, NTNU</w:t>
            </w:r>
          </w:p>
        </w:tc>
      </w:tr>
      <w:tr w:rsidR="00350BB9" w:rsidRPr="0051353D" w14:paraId="74D4D694" w14:textId="77777777" w:rsidTr="00D624B9">
        <w:tc>
          <w:tcPr>
            <w:tcW w:w="1413" w:type="dxa"/>
          </w:tcPr>
          <w:p w14:paraId="2DCCA384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>2018</w:t>
            </w:r>
          </w:p>
        </w:tc>
        <w:tc>
          <w:tcPr>
            <w:tcW w:w="8215" w:type="dxa"/>
          </w:tcPr>
          <w:p w14:paraId="1EA9D81F" w14:textId="77777777" w:rsidR="00350BB9" w:rsidRPr="002F61E6" w:rsidRDefault="00350BB9" w:rsidP="002F61E6">
            <w:pPr>
              <w:jc w:val="both"/>
              <w:rPr>
                <w:rFonts w:eastAsia="SimSun" w:cstheme="minorHAnsi"/>
                <w:b/>
                <w:i/>
                <w:iCs/>
                <w:color w:val="auto"/>
                <w:lang w:val="en-US"/>
              </w:rPr>
            </w:pPr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 xml:space="preserve">Member of commission evaluating applicants for position as professor, </w:t>
            </w:r>
            <w:proofErr w:type="spellStart"/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>OsloMet</w:t>
            </w:r>
            <w:proofErr w:type="spellEnd"/>
          </w:p>
        </w:tc>
      </w:tr>
      <w:tr w:rsidR="00350BB9" w:rsidRPr="0051353D" w14:paraId="4A70671B" w14:textId="77777777" w:rsidTr="00D624B9">
        <w:tc>
          <w:tcPr>
            <w:tcW w:w="1413" w:type="dxa"/>
          </w:tcPr>
          <w:p w14:paraId="2438EA3F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lastRenderedPageBreak/>
              <w:t xml:space="preserve">2018 </w:t>
            </w:r>
          </w:p>
        </w:tc>
        <w:tc>
          <w:tcPr>
            <w:tcW w:w="8215" w:type="dxa"/>
          </w:tcPr>
          <w:p w14:paraId="367F3DBE" w14:textId="77777777" w:rsidR="00350BB9" w:rsidRPr="002F61E6" w:rsidRDefault="00350BB9" w:rsidP="002F61E6">
            <w:pPr>
              <w:jc w:val="both"/>
              <w:rPr>
                <w:rFonts w:cstheme="minorHAnsi"/>
                <w:b/>
                <w:bCs/>
                <w:iCs/>
                <w:lang w:val="en-US"/>
              </w:rPr>
            </w:pPr>
            <w:r w:rsidRPr="002F61E6">
              <w:rPr>
                <w:rStyle w:val="Heading4Char"/>
                <w:rFonts w:cstheme="minorHAnsi"/>
                <w:b w:val="0"/>
                <w:color w:val="auto"/>
                <w:sz w:val="22"/>
                <w:lang w:val="en-US"/>
              </w:rPr>
              <w:t>Member of commission evaluating applicants for position as associated professor, University College Vestland</w:t>
            </w:r>
          </w:p>
        </w:tc>
      </w:tr>
      <w:tr w:rsidR="00350BB9" w:rsidRPr="0051353D" w14:paraId="0CB886C1" w14:textId="77777777" w:rsidTr="00D624B9">
        <w:tc>
          <w:tcPr>
            <w:tcW w:w="1413" w:type="dxa"/>
          </w:tcPr>
          <w:p w14:paraId="553062C7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2017 – 2019 </w:t>
            </w:r>
          </w:p>
        </w:tc>
        <w:tc>
          <w:tcPr>
            <w:tcW w:w="8215" w:type="dxa"/>
          </w:tcPr>
          <w:p w14:paraId="3C4A62AE" w14:textId="77777777" w:rsidR="00350BB9" w:rsidRPr="002F61E6" w:rsidRDefault="00350BB9" w:rsidP="002F61E6">
            <w:pPr>
              <w:jc w:val="both"/>
              <w:rPr>
                <w:rStyle w:val="Heading4Char"/>
                <w:rFonts w:cstheme="minorHAnsi"/>
                <w:b w:val="0"/>
                <w:i/>
                <w:color w:val="auto"/>
                <w:sz w:val="22"/>
                <w:lang w:val="en-US"/>
              </w:rPr>
            </w:pPr>
            <w:r w:rsidRPr="002F61E6"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>Co-leader of research network Health in Context, MH faculty, NTNU</w:t>
            </w:r>
          </w:p>
        </w:tc>
      </w:tr>
      <w:tr w:rsidR="00350BB9" w:rsidRPr="002F61E6" w14:paraId="1DCFC60C" w14:textId="77777777" w:rsidTr="00D624B9">
        <w:tc>
          <w:tcPr>
            <w:tcW w:w="1413" w:type="dxa"/>
          </w:tcPr>
          <w:p w14:paraId="1E164FEA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2017 – 2018 </w:t>
            </w:r>
          </w:p>
        </w:tc>
        <w:tc>
          <w:tcPr>
            <w:tcW w:w="8215" w:type="dxa"/>
          </w:tcPr>
          <w:p w14:paraId="59048784" w14:textId="77777777" w:rsidR="00350BB9" w:rsidRPr="002F61E6" w:rsidRDefault="00350BB9" w:rsidP="002F61E6">
            <w:pPr>
              <w:jc w:val="both"/>
              <w:rPr>
                <w:rStyle w:val="IntenseEmphasis"/>
                <w:rFonts w:cstheme="minorHAnsi"/>
                <w:b w:val="0"/>
                <w:i w:val="0"/>
                <w:color w:val="auto"/>
              </w:rPr>
            </w:pPr>
            <w:r w:rsidRPr="002F61E6">
              <w:rPr>
                <w:rStyle w:val="IntenseEmphasis"/>
                <w:rFonts w:cstheme="minorHAnsi"/>
                <w:b w:val="0"/>
                <w:i w:val="0"/>
                <w:color w:val="auto"/>
              </w:rPr>
              <w:t>Leader of the research group Aktivitet og Deltakelse, INB, NTNU</w:t>
            </w:r>
            <w:r w:rsidRPr="002F61E6">
              <w:rPr>
                <w:rStyle w:val="IntenseEmphasis"/>
                <w:rFonts w:cstheme="minorHAnsi"/>
                <w:b w:val="0"/>
                <w:i w:val="0"/>
                <w:color w:val="auto"/>
              </w:rPr>
              <w:tab/>
            </w:r>
          </w:p>
        </w:tc>
      </w:tr>
      <w:tr w:rsidR="00D42AAF" w:rsidRPr="0051353D" w14:paraId="38C3B914" w14:textId="77777777" w:rsidTr="00D624B9">
        <w:tc>
          <w:tcPr>
            <w:tcW w:w="1413" w:type="dxa"/>
          </w:tcPr>
          <w:p w14:paraId="434C07BB" w14:textId="1E967D1A" w:rsidR="00D42AAF" w:rsidRPr="002F61E6" w:rsidRDefault="00D42AAF" w:rsidP="002F61E6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2015 </w:t>
            </w:r>
            <w:r w:rsidR="002700BE">
              <w:rPr>
                <w:rFonts w:cstheme="minorHAnsi"/>
                <w:lang w:val="en-US"/>
              </w:rPr>
              <w:t>–</w:t>
            </w:r>
            <w:r>
              <w:rPr>
                <w:rFonts w:cstheme="minorHAnsi"/>
                <w:lang w:val="en-US"/>
              </w:rPr>
              <w:t xml:space="preserve"> 2017</w:t>
            </w:r>
          </w:p>
        </w:tc>
        <w:tc>
          <w:tcPr>
            <w:tcW w:w="8215" w:type="dxa"/>
          </w:tcPr>
          <w:p w14:paraId="56D15C03" w14:textId="2D044F30" w:rsidR="00D42AAF" w:rsidRPr="00D42AAF" w:rsidRDefault="00D42AAF" w:rsidP="002F61E6">
            <w:pPr>
              <w:jc w:val="both"/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</w:pPr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 xml:space="preserve">Research project </w:t>
            </w:r>
            <w:r w:rsidRPr="00D42AAF"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>I</w:t>
            </w:r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 xml:space="preserve"> Can! Innovation in lifelong services for intellectual disabled people project owner: </w:t>
            </w:r>
            <w:proofErr w:type="spellStart"/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>Ålesund</w:t>
            </w:r>
            <w:proofErr w:type="spellEnd"/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 xml:space="preserve"> municipality, funder: regional research fund, </w:t>
            </w:r>
            <w:proofErr w:type="spellStart"/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>Midt</w:t>
            </w:r>
            <w:proofErr w:type="spellEnd"/>
            <w:r>
              <w:rPr>
                <w:rStyle w:val="IntenseEmphasis"/>
                <w:rFonts w:cstheme="minorHAnsi"/>
                <w:b w:val="0"/>
                <w:i w:val="0"/>
                <w:color w:val="auto"/>
                <w:lang w:val="en-US"/>
              </w:rPr>
              <w:t xml:space="preserve">-Norge  </w:t>
            </w:r>
          </w:p>
        </w:tc>
      </w:tr>
      <w:tr w:rsidR="00350BB9" w:rsidRPr="0051353D" w14:paraId="7100C7E5" w14:textId="77777777" w:rsidTr="00D624B9">
        <w:tc>
          <w:tcPr>
            <w:tcW w:w="1413" w:type="dxa"/>
          </w:tcPr>
          <w:p w14:paraId="46ED6DD6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2014 – 2015 </w:t>
            </w:r>
          </w:p>
        </w:tc>
        <w:tc>
          <w:tcPr>
            <w:tcW w:w="8215" w:type="dxa"/>
          </w:tcPr>
          <w:p w14:paraId="1D9B7C6B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>Member of group designated by Norwegian Physiotherapy Union to develop and secure the quality of continuing education courses in physiotherapy for children and youth</w:t>
            </w:r>
          </w:p>
        </w:tc>
      </w:tr>
      <w:tr w:rsidR="00350BB9" w:rsidRPr="0051353D" w14:paraId="6147CC1F" w14:textId="77777777" w:rsidTr="00D624B9">
        <w:tc>
          <w:tcPr>
            <w:tcW w:w="1413" w:type="dxa"/>
          </w:tcPr>
          <w:p w14:paraId="460190C8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>2014</w:t>
            </w:r>
          </w:p>
        </w:tc>
        <w:tc>
          <w:tcPr>
            <w:tcW w:w="8215" w:type="dxa"/>
          </w:tcPr>
          <w:p w14:paraId="451C1469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Member of commission evaluating applicant to phd position, </w:t>
            </w:r>
            <w:proofErr w:type="spellStart"/>
            <w:r w:rsidRPr="002F61E6">
              <w:rPr>
                <w:rFonts w:cstheme="minorHAnsi"/>
                <w:lang w:val="en-GB"/>
              </w:rPr>
              <w:t>HiST</w:t>
            </w:r>
            <w:proofErr w:type="spellEnd"/>
            <w:r w:rsidRPr="002F61E6">
              <w:rPr>
                <w:rFonts w:cstheme="minorHAnsi"/>
                <w:lang w:val="en-GB"/>
              </w:rPr>
              <w:t xml:space="preserve"> </w:t>
            </w:r>
          </w:p>
        </w:tc>
      </w:tr>
      <w:tr w:rsidR="00350BB9" w:rsidRPr="0051353D" w14:paraId="776F6802" w14:textId="77777777" w:rsidTr="00D624B9">
        <w:tc>
          <w:tcPr>
            <w:tcW w:w="1413" w:type="dxa"/>
          </w:tcPr>
          <w:p w14:paraId="1A6EA226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>2013</w:t>
            </w:r>
          </w:p>
        </w:tc>
        <w:tc>
          <w:tcPr>
            <w:tcW w:w="8215" w:type="dxa"/>
          </w:tcPr>
          <w:p w14:paraId="214F39F6" w14:textId="77777777" w:rsidR="00350BB9" w:rsidRPr="002F61E6" w:rsidRDefault="00350BB9" w:rsidP="002F61E6">
            <w:pPr>
              <w:jc w:val="both"/>
              <w:rPr>
                <w:rFonts w:cstheme="minorHAnsi"/>
                <w:lang w:val="en-GB"/>
              </w:rPr>
            </w:pPr>
            <w:r w:rsidRPr="002F61E6">
              <w:rPr>
                <w:rFonts w:cstheme="minorHAnsi"/>
                <w:lang w:val="en-GB"/>
              </w:rPr>
              <w:t xml:space="preserve">Member of commission evaluating applicants to position as associate professor, </w:t>
            </w:r>
            <w:proofErr w:type="spellStart"/>
            <w:r w:rsidRPr="002F61E6">
              <w:rPr>
                <w:rFonts w:cstheme="minorHAnsi"/>
                <w:lang w:val="en-GB"/>
              </w:rPr>
              <w:t>HiST</w:t>
            </w:r>
            <w:proofErr w:type="spellEnd"/>
          </w:p>
        </w:tc>
      </w:tr>
      <w:tr w:rsidR="00350BB9" w:rsidRPr="0051353D" w14:paraId="2AE6F506" w14:textId="77777777" w:rsidTr="00D624B9">
        <w:tc>
          <w:tcPr>
            <w:tcW w:w="1413" w:type="dxa"/>
          </w:tcPr>
          <w:p w14:paraId="07F6062C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2010 – 2014 </w:t>
            </w:r>
          </w:p>
        </w:tc>
        <w:tc>
          <w:tcPr>
            <w:tcW w:w="8215" w:type="dxa"/>
          </w:tcPr>
          <w:p w14:paraId="045779C4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GB"/>
              </w:rPr>
              <w:t>Member of the board of Norwegian Network for Research on Disability (NNFF)</w:t>
            </w:r>
          </w:p>
        </w:tc>
      </w:tr>
      <w:tr w:rsidR="00350BB9" w:rsidRPr="0051353D" w14:paraId="71E04F82" w14:textId="77777777" w:rsidTr="00D624B9">
        <w:tc>
          <w:tcPr>
            <w:tcW w:w="1413" w:type="dxa"/>
          </w:tcPr>
          <w:p w14:paraId="7952B015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 1997 - 1999 </w:t>
            </w:r>
          </w:p>
        </w:tc>
        <w:tc>
          <w:tcPr>
            <w:tcW w:w="8215" w:type="dxa"/>
          </w:tcPr>
          <w:p w14:paraId="743A0BB7" w14:textId="77777777" w:rsidR="00350BB9" w:rsidRPr="002F61E6" w:rsidRDefault="00350BB9" w:rsidP="002F61E6">
            <w:pPr>
              <w:jc w:val="both"/>
              <w:rPr>
                <w:rFonts w:cstheme="minorHAnsi"/>
                <w:lang w:val="en-US"/>
              </w:rPr>
            </w:pPr>
            <w:r w:rsidRPr="002F61E6">
              <w:rPr>
                <w:rFonts w:cstheme="minorHAnsi"/>
                <w:lang w:val="en-US"/>
              </w:rPr>
              <w:t xml:space="preserve">Member of board for physiotherapy for children and youth </w:t>
            </w:r>
          </w:p>
        </w:tc>
      </w:tr>
    </w:tbl>
    <w:p w14:paraId="72BB3CEB" w14:textId="77777777" w:rsidR="003301F9" w:rsidRDefault="003301F9" w:rsidP="00350BB9">
      <w:pPr>
        <w:spacing w:after="0" w:line="240" w:lineRule="auto"/>
        <w:rPr>
          <w:rFonts w:cstheme="minorHAnsi"/>
          <w:b/>
          <w:u w:val="single"/>
          <w:lang w:val="en-GB"/>
        </w:rPr>
      </w:pPr>
      <w:bookmarkStart w:id="7" w:name="_Hlk12018012"/>
      <w:bookmarkEnd w:id="3"/>
    </w:p>
    <w:p w14:paraId="5503BBB3" w14:textId="69203E54" w:rsidR="00B01D43" w:rsidRPr="00872107" w:rsidRDefault="006129BD" w:rsidP="00872107">
      <w:pPr>
        <w:spacing w:after="0" w:line="240" w:lineRule="auto"/>
        <w:rPr>
          <w:rFonts w:cstheme="minorHAnsi"/>
          <w:b/>
          <w:sz w:val="24"/>
          <w:szCs w:val="24"/>
          <w:u w:val="single"/>
          <w:lang w:val="en-US"/>
        </w:rPr>
      </w:pPr>
      <w:r w:rsidRPr="00F9537B">
        <w:rPr>
          <w:rFonts w:cstheme="minorHAnsi"/>
          <w:b/>
          <w:sz w:val="24"/>
          <w:szCs w:val="24"/>
          <w:u w:val="single"/>
          <w:lang w:val="en-US"/>
        </w:rPr>
        <w:t>P</w:t>
      </w:r>
      <w:r w:rsidR="00350BB9" w:rsidRPr="00F9537B">
        <w:rPr>
          <w:rFonts w:cstheme="minorHAnsi"/>
          <w:b/>
          <w:sz w:val="24"/>
          <w:szCs w:val="24"/>
          <w:u w:val="single"/>
          <w:lang w:val="en-US"/>
        </w:rPr>
        <w:t>ublications:</w:t>
      </w:r>
    </w:p>
    <w:p w14:paraId="61271F6E" w14:textId="77777777" w:rsidR="0051353D" w:rsidRDefault="0051353D" w:rsidP="0051353D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 xml:space="preserve">Tørring, M. F., Brændvik, S. M., &amp; </w:t>
      </w:r>
      <w:r w:rsidRPr="0051353D">
        <w:rPr>
          <w:b/>
          <w:bCs/>
          <w:sz w:val="20"/>
          <w:szCs w:val="20"/>
          <w:lang w:val="en-GB"/>
        </w:rPr>
        <w:t>Söderström, S.</w:t>
      </w:r>
      <w:r>
        <w:rPr>
          <w:sz w:val="20"/>
          <w:szCs w:val="20"/>
          <w:lang w:val="en-GB"/>
        </w:rPr>
        <w:t xml:space="preserve"> (submitted 2026) “</w:t>
      </w:r>
      <w:r w:rsidRPr="0051353D">
        <w:rPr>
          <w:sz w:val="20"/>
          <w:szCs w:val="20"/>
          <w:lang w:val="en-GB"/>
        </w:rPr>
        <w:t xml:space="preserve">Adolescents with CP’s experience with and perspective of habitual physical </w:t>
      </w:r>
      <w:proofErr w:type="gramStart"/>
      <w:r w:rsidRPr="0051353D">
        <w:rPr>
          <w:sz w:val="20"/>
          <w:szCs w:val="20"/>
          <w:lang w:val="en-GB"/>
        </w:rPr>
        <w:t>activity</w:t>
      </w:r>
      <w:r>
        <w:rPr>
          <w:sz w:val="20"/>
          <w:szCs w:val="20"/>
          <w:lang w:val="en-GB"/>
        </w:rPr>
        <w:t>”</w:t>
      </w:r>
      <w:r w:rsidRPr="0051353D">
        <w:rPr>
          <w:sz w:val="20"/>
          <w:szCs w:val="20"/>
          <w:lang w:val="en-GB"/>
        </w:rPr>
        <w:t> </w:t>
      </w:r>
      <w:r w:rsidRPr="0051353D">
        <w:rPr>
          <w:sz w:val="20"/>
          <w:szCs w:val="20"/>
          <w:lang w:val="en-US"/>
        </w:rPr>
        <w:t> </w:t>
      </w:r>
      <w:r>
        <w:rPr>
          <w:sz w:val="20"/>
          <w:szCs w:val="20"/>
          <w:lang w:val="en-US"/>
        </w:rPr>
        <w:t>…</w:t>
      </w:r>
      <w:proofErr w:type="gramEnd"/>
      <w:r>
        <w:rPr>
          <w:sz w:val="20"/>
          <w:szCs w:val="20"/>
          <w:lang w:val="en-US"/>
        </w:rPr>
        <w:t>……………………………………….</w:t>
      </w:r>
    </w:p>
    <w:p w14:paraId="15BD9BF1" w14:textId="65AD66BB" w:rsidR="0051353D" w:rsidRPr="0051353D" w:rsidRDefault="0051353D" w:rsidP="0051353D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lang w:val="en-US"/>
        </w:rPr>
      </w:pPr>
      <w:r w:rsidRPr="0051353D">
        <w:rPr>
          <w:rFonts w:cstheme="minorHAnsi"/>
          <w:sz w:val="20"/>
          <w:szCs w:val="20"/>
          <w:lang w:val="en-US"/>
        </w:rPr>
        <w:t xml:space="preserve">Kandal, A., Østerås, B. &amp; </w:t>
      </w:r>
      <w:r w:rsidRPr="0051353D">
        <w:rPr>
          <w:rFonts w:cstheme="minorHAnsi"/>
          <w:b/>
          <w:bCs/>
          <w:sz w:val="20"/>
          <w:szCs w:val="20"/>
          <w:lang w:val="en-US"/>
        </w:rPr>
        <w:t>Söderström, S.</w:t>
      </w:r>
      <w:r w:rsidRPr="0051353D">
        <w:rPr>
          <w:rFonts w:cstheme="minorHAnsi"/>
          <w:sz w:val="20"/>
          <w:szCs w:val="20"/>
          <w:lang w:val="en-US"/>
        </w:rPr>
        <w:t xml:space="preserve"> (submitted 2026) </w:t>
      </w:r>
      <w:r>
        <w:rPr>
          <w:rFonts w:cstheme="minorHAnsi"/>
          <w:sz w:val="20"/>
          <w:szCs w:val="20"/>
          <w:lang w:val="en-US"/>
        </w:rPr>
        <w:t>“</w:t>
      </w:r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>Broad Expertise in the Shadow of Narrow Expectations</w:t>
      </w:r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 xml:space="preserve"> </w:t>
      </w:r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>– A Qualitative Study Exploring Physiotherapists’ Experiences of Interdisciplinary</w:t>
      </w:r>
    </w:p>
    <w:p w14:paraId="0012AA15" w14:textId="68A40390" w:rsidR="0051353D" w:rsidRPr="0051353D" w:rsidRDefault="0051353D" w:rsidP="0051353D">
      <w:pPr>
        <w:pStyle w:val="ListParagraph"/>
        <w:spacing w:after="0" w:line="240" w:lineRule="auto"/>
        <w:rPr>
          <w:sz w:val="20"/>
          <w:szCs w:val="20"/>
          <w:lang w:val="en-US"/>
        </w:rPr>
      </w:pPr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 xml:space="preserve">Collaboration Regarding Adolescents </w:t>
      </w:r>
      <w:proofErr w:type="gramStart"/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>With</w:t>
      </w:r>
      <w:proofErr w:type="gramEnd"/>
      <w:r w:rsidRPr="0051353D">
        <w:rPr>
          <w:rFonts w:eastAsia="Arial Unicode MS" w:cstheme="minorHAnsi"/>
          <w:color w:val="auto"/>
          <w:sz w:val="20"/>
          <w:szCs w:val="20"/>
          <w:lang w:val="en-US"/>
        </w:rPr>
        <w:t xml:space="preserve"> Persistent Pain</w:t>
      </w:r>
      <w:r>
        <w:rPr>
          <w:rFonts w:eastAsia="Arial Unicode MS" w:cstheme="minorHAnsi"/>
          <w:color w:val="auto"/>
          <w:sz w:val="20"/>
          <w:szCs w:val="20"/>
          <w:lang w:val="en-US"/>
        </w:rPr>
        <w:t>” ………</w:t>
      </w:r>
    </w:p>
    <w:p w14:paraId="7D7DA0FF" w14:textId="6BAE380D" w:rsidR="0051353D" w:rsidRPr="0051353D" w:rsidRDefault="00341D28" w:rsidP="0051353D">
      <w:pPr>
        <w:pStyle w:val="Heading1"/>
        <w:numPr>
          <w:ilvl w:val="0"/>
          <w:numId w:val="1"/>
        </w:numPr>
        <w:spacing w:before="0" w:after="0"/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</w:pPr>
      <w:r w:rsidRPr="0051353D">
        <w:rPr>
          <w:rFonts w:asciiTheme="minorHAnsi" w:hAnsiTheme="minorHAnsi" w:cstheme="minorHAnsi"/>
          <w:sz w:val="20"/>
          <w:szCs w:val="20"/>
          <w:lang w:val="en-US"/>
        </w:rPr>
        <w:t>Söderström, S.</w:t>
      </w:r>
      <w:r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, Bekken, H. og Østby, M. (</w:t>
      </w:r>
      <w:r w:rsidR="0051353D"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submitted</w:t>
      </w:r>
      <w:r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 xml:space="preserve"> </w:t>
      </w:r>
      <w:r w:rsidR="00B01D43"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01.09.25)</w:t>
      </w:r>
      <w:r w:rsidR="0051353D"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 xml:space="preserve"> </w:t>
      </w:r>
      <w:bookmarkStart w:id="8" w:name="_Hlk202270373"/>
      <w:bookmarkEnd w:id="8"/>
      <w:r w:rsid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“</w:t>
      </w:r>
      <w:r w:rsidR="0051353D" w:rsidRP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How Interactions between Young Adults with ID, Technology, and Support Staff may Disclose Subtle Power-Mechanisms</w:t>
      </w:r>
      <w:r w:rsid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” pp. …. In ……………………</w:t>
      </w:r>
      <w:proofErr w:type="gramStart"/>
      <w:r w:rsidR="0051353D">
        <w:rPr>
          <w:rFonts w:asciiTheme="minorHAnsi" w:hAnsiTheme="minorHAnsi" w:cstheme="minorHAnsi"/>
          <w:b w:val="0"/>
          <w:bCs w:val="0"/>
          <w:sz w:val="20"/>
          <w:szCs w:val="20"/>
          <w:lang w:val="en-US"/>
        </w:rPr>
        <w:t>…..</w:t>
      </w:r>
      <w:proofErr w:type="gramEnd"/>
    </w:p>
    <w:p w14:paraId="798EF3E4" w14:textId="57964C93" w:rsidR="00341D28" w:rsidRPr="0051353D" w:rsidRDefault="00341D28" w:rsidP="00B01D4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  <w:lang w:val="en-US"/>
        </w:rPr>
      </w:pPr>
    </w:p>
    <w:p w14:paraId="4B3856F5" w14:textId="77777777" w:rsidR="00A35C54" w:rsidRPr="0051353D" w:rsidRDefault="00A35C54" w:rsidP="00A35C54">
      <w:pPr>
        <w:spacing w:after="0" w:line="240" w:lineRule="auto"/>
        <w:rPr>
          <w:sz w:val="20"/>
          <w:szCs w:val="20"/>
          <w:lang w:val="en-US"/>
        </w:rPr>
      </w:pPr>
    </w:p>
    <w:p w14:paraId="24E2D458" w14:textId="77777777" w:rsidR="00872107" w:rsidRDefault="00872107" w:rsidP="00872107">
      <w:pPr>
        <w:spacing w:after="0" w:line="240" w:lineRule="auto"/>
        <w:rPr>
          <w:sz w:val="20"/>
          <w:szCs w:val="20"/>
          <w:lang w:val="en-US"/>
        </w:rPr>
      </w:pPr>
      <w:r w:rsidRPr="00872107">
        <w:rPr>
          <w:sz w:val="20"/>
          <w:szCs w:val="20"/>
          <w:lang w:val="en-US"/>
        </w:rPr>
        <w:t xml:space="preserve">Kandal, A., Østerås, B. &amp; </w:t>
      </w:r>
      <w:r w:rsidRPr="00872107">
        <w:rPr>
          <w:b/>
          <w:bCs/>
          <w:sz w:val="20"/>
          <w:szCs w:val="20"/>
          <w:lang w:val="en-US"/>
        </w:rPr>
        <w:t>Söderström, S.</w:t>
      </w:r>
      <w:r w:rsidRPr="00872107">
        <w:rPr>
          <w:sz w:val="20"/>
          <w:szCs w:val="20"/>
          <w:lang w:val="en-US"/>
        </w:rPr>
        <w:t xml:space="preserve"> (2026) «See me and help me so that I can help </w:t>
      </w:r>
      <w:proofErr w:type="gramStart"/>
      <w:r w:rsidRPr="00872107">
        <w:rPr>
          <w:sz w:val="20"/>
          <w:szCs w:val="20"/>
          <w:lang w:val="en-US"/>
        </w:rPr>
        <w:t>myself  –</w:t>
      </w:r>
      <w:proofErr w:type="gramEnd"/>
      <w:r w:rsidRPr="00872107">
        <w:rPr>
          <w:sz w:val="20"/>
          <w:szCs w:val="20"/>
          <w:lang w:val="en-US"/>
        </w:rPr>
        <w:t xml:space="preserve"> A qualitative </w:t>
      </w:r>
    </w:p>
    <w:p w14:paraId="787B3EC4" w14:textId="77777777" w:rsidR="00872107" w:rsidRDefault="00872107" w:rsidP="001E7987">
      <w:pPr>
        <w:spacing w:after="0" w:line="240" w:lineRule="auto"/>
        <w:ind w:firstLine="709"/>
        <w:rPr>
          <w:i/>
          <w:iCs/>
          <w:sz w:val="20"/>
          <w:szCs w:val="20"/>
          <w:lang w:val="en-US"/>
        </w:rPr>
      </w:pPr>
      <w:r w:rsidRPr="00872107">
        <w:rPr>
          <w:sz w:val="20"/>
          <w:szCs w:val="20"/>
          <w:lang w:val="en-US"/>
        </w:rPr>
        <w:t>interview study exploring experiences of adolescents receiving physical therapy for persistent pain</w:t>
      </w:r>
      <w:r>
        <w:rPr>
          <w:sz w:val="20"/>
          <w:szCs w:val="20"/>
          <w:lang w:val="en-US"/>
        </w:rPr>
        <w:t xml:space="preserve">” </w:t>
      </w:r>
      <w:r w:rsidRPr="00872107">
        <w:rPr>
          <w:i/>
          <w:iCs/>
          <w:sz w:val="20"/>
          <w:szCs w:val="20"/>
          <w:lang w:val="en-US"/>
        </w:rPr>
        <w:t xml:space="preserve">European </w:t>
      </w:r>
    </w:p>
    <w:p w14:paraId="3F6982C5" w14:textId="77777777" w:rsidR="004610BE" w:rsidRPr="0051353D" w:rsidRDefault="00872107" w:rsidP="004610BE">
      <w:pPr>
        <w:spacing w:after="0" w:line="240" w:lineRule="auto"/>
        <w:ind w:firstLine="708"/>
        <w:rPr>
          <w:sz w:val="20"/>
          <w:szCs w:val="20"/>
          <w:lang w:val="en-US"/>
        </w:rPr>
      </w:pPr>
      <w:r w:rsidRPr="0051353D">
        <w:rPr>
          <w:i/>
          <w:iCs/>
          <w:sz w:val="20"/>
          <w:szCs w:val="20"/>
          <w:lang w:val="en-US"/>
        </w:rPr>
        <w:t xml:space="preserve">Journal of Physiotherapy </w:t>
      </w:r>
      <w:r w:rsidR="004610BE" w:rsidRPr="0051353D">
        <w:rPr>
          <w:sz w:val="20"/>
          <w:szCs w:val="20"/>
          <w:lang w:val="en-US"/>
        </w:rPr>
        <w:t xml:space="preserve">DOI: 10.1080/21679169.2026.2663839. </w:t>
      </w:r>
    </w:p>
    <w:p w14:paraId="5DE0BD24" w14:textId="3F1A9050" w:rsidR="00872107" w:rsidRPr="0051353D" w:rsidRDefault="00707CDB" w:rsidP="004610BE">
      <w:pPr>
        <w:spacing w:after="0" w:line="240" w:lineRule="auto"/>
        <w:ind w:firstLine="708"/>
        <w:rPr>
          <w:sz w:val="20"/>
          <w:szCs w:val="20"/>
          <w:lang w:val="en-US"/>
        </w:rPr>
      </w:pPr>
      <w:hyperlink r:id="rId10" w:history="1">
        <w:r w:rsidR="00DF1DB0" w:rsidRPr="0051353D">
          <w:rPr>
            <w:rStyle w:val="Hyperlink"/>
            <w:sz w:val="20"/>
            <w:szCs w:val="20"/>
            <w:lang w:val="en-US"/>
          </w:rPr>
          <w:t>https://doi.org/10.1080/21679169.2026.2663839</w:t>
        </w:r>
      </w:hyperlink>
      <w:r w:rsidR="004610BE" w:rsidRPr="0051353D">
        <w:rPr>
          <w:sz w:val="20"/>
          <w:szCs w:val="20"/>
          <w:lang w:val="en-US"/>
        </w:rPr>
        <w:t>.</w:t>
      </w:r>
    </w:p>
    <w:p w14:paraId="34A7FAC0" w14:textId="77777777" w:rsidR="00A672B1" w:rsidRDefault="00A672B1" w:rsidP="004E1D1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Liljedahl</w:t>
      </w:r>
      <w:r w:rsidR="00A35C54" w:rsidRPr="00A35C54">
        <w:rPr>
          <w:sz w:val="20"/>
          <w:szCs w:val="20"/>
        </w:rPr>
        <w:t>, N. F. L.</w:t>
      </w:r>
      <w:r>
        <w:rPr>
          <w:sz w:val="20"/>
          <w:szCs w:val="20"/>
        </w:rPr>
        <w:t xml:space="preserve"> B.</w:t>
      </w:r>
      <w:r w:rsidR="00A35C54" w:rsidRPr="00A35C54">
        <w:rPr>
          <w:sz w:val="20"/>
          <w:szCs w:val="20"/>
        </w:rPr>
        <w:t xml:space="preserve">, Hollan, K. &amp; </w:t>
      </w:r>
      <w:r w:rsidR="00A35C54" w:rsidRPr="00A35C54">
        <w:rPr>
          <w:b/>
          <w:bCs/>
          <w:sz w:val="20"/>
          <w:szCs w:val="20"/>
        </w:rPr>
        <w:t>Söderström, S.</w:t>
      </w:r>
      <w:r w:rsidR="00A35C54">
        <w:rPr>
          <w:sz w:val="20"/>
          <w:szCs w:val="20"/>
        </w:rPr>
        <w:t xml:space="preserve"> (2026) «Bevegelse og aktivitet for barn med ulike fysiske </w:t>
      </w:r>
    </w:p>
    <w:p w14:paraId="4D0CA892" w14:textId="6960F3AE" w:rsidR="00A672B1" w:rsidRDefault="00A35C54" w:rsidP="00A672B1">
      <w:pPr>
        <w:spacing w:after="0" w:line="240" w:lineRule="auto"/>
        <w:ind w:firstLine="708"/>
        <w:rPr>
          <w:i/>
          <w:iCs/>
          <w:sz w:val="20"/>
          <w:szCs w:val="20"/>
        </w:rPr>
      </w:pPr>
      <w:r>
        <w:rPr>
          <w:sz w:val="20"/>
          <w:szCs w:val="20"/>
        </w:rPr>
        <w:t>forutsetninger»</w:t>
      </w:r>
      <w:r w:rsidR="00A672B1">
        <w:rPr>
          <w:sz w:val="20"/>
          <w:szCs w:val="20"/>
        </w:rPr>
        <w:t xml:space="preserve"> </w:t>
      </w:r>
      <w:r>
        <w:rPr>
          <w:sz w:val="20"/>
          <w:szCs w:val="20"/>
        </w:rPr>
        <w:t>Kap. 7, s. 1</w:t>
      </w:r>
      <w:r w:rsidR="00872107">
        <w:rPr>
          <w:sz w:val="20"/>
          <w:szCs w:val="20"/>
        </w:rPr>
        <w:t>27</w:t>
      </w:r>
      <w:r>
        <w:rPr>
          <w:sz w:val="20"/>
          <w:szCs w:val="20"/>
        </w:rPr>
        <w:t xml:space="preserve"> – 1</w:t>
      </w:r>
      <w:r w:rsidR="00872107">
        <w:rPr>
          <w:sz w:val="20"/>
          <w:szCs w:val="20"/>
        </w:rPr>
        <w:t>43</w:t>
      </w:r>
      <w:r>
        <w:rPr>
          <w:sz w:val="20"/>
          <w:szCs w:val="20"/>
        </w:rPr>
        <w:t xml:space="preserve"> i Åmot, K. Franck og R. Hausstätter (red.) </w:t>
      </w:r>
      <w:r>
        <w:rPr>
          <w:i/>
          <w:iCs/>
          <w:sz w:val="20"/>
          <w:szCs w:val="20"/>
        </w:rPr>
        <w:t xml:space="preserve">Spesialpedagogikk på </w:t>
      </w:r>
    </w:p>
    <w:p w14:paraId="30C09F1F" w14:textId="79ABD83B" w:rsidR="00341D28" w:rsidRPr="00A672B1" w:rsidRDefault="00A35C54" w:rsidP="00A672B1">
      <w:pPr>
        <w:spacing w:after="0" w:line="240" w:lineRule="auto"/>
        <w:ind w:firstLine="708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barnehagens verdigrunnlag </w:t>
      </w:r>
      <w:r>
        <w:rPr>
          <w:sz w:val="20"/>
          <w:szCs w:val="20"/>
        </w:rPr>
        <w:t xml:space="preserve">Oslo: Cappelen Dam Akademisk </w:t>
      </w:r>
    </w:p>
    <w:p w14:paraId="5070C88B" w14:textId="77777777" w:rsidR="00A45A02" w:rsidRPr="004610BE" w:rsidRDefault="00EA3C14" w:rsidP="00A45A02">
      <w:pPr>
        <w:spacing w:after="0"/>
        <w:rPr>
          <w:sz w:val="20"/>
          <w:szCs w:val="20"/>
        </w:rPr>
      </w:pPr>
      <w:r w:rsidRPr="004610BE">
        <w:rPr>
          <w:sz w:val="20"/>
          <w:szCs w:val="20"/>
        </w:rPr>
        <w:t xml:space="preserve">Søra, V. L., </w:t>
      </w:r>
      <w:r w:rsidR="00A45A02" w:rsidRPr="004610BE">
        <w:rPr>
          <w:sz w:val="20"/>
          <w:szCs w:val="20"/>
        </w:rPr>
        <w:t>Aglen, B., Overvik, A.,</w:t>
      </w:r>
      <w:r w:rsidRPr="004610BE">
        <w:rPr>
          <w:sz w:val="20"/>
          <w:szCs w:val="20"/>
        </w:rPr>
        <w:t xml:space="preserve"> </w:t>
      </w:r>
      <w:r w:rsidRPr="004610BE">
        <w:rPr>
          <w:b/>
          <w:bCs/>
          <w:sz w:val="20"/>
          <w:szCs w:val="20"/>
        </w:rPr>
        <w:t>Söderström, S.</w:t>
      </w:r>
      <w:r w:rsidRPr="004610BE">
        <w:rPr>
          <w:sz w:val="20"/>
          <w:szCs w:val="20"/>
        </w:rPr>
        <w:t xml:space="preserve"> </w:t>
      </w:r>
      <w:r w:rsidR="00A45A02" w:rsidRPr="004610BE">
        <w:rPr>
          <w:sz w:val="20"/>
          <w:szCs w:val="20"/>
        </w:rPr>
        <w:t xml:space="preserve">&amp; Haugen, G. </w:t>
      </w:r>
      <w:r w:rsidRPr="004610BE">
        <w:rPr>
          <w:sz w:val="20"/>
          <w:szCs w:val="20"/>
        </w:rPr>
        <w:t xml:space="preserve">(2025) </w:t>
      </w:r>
      <w:r w:rsidR="00A45A02" w:rsidRPr="004610BE">
        <w:rPr>
          <w:sz w:val="20"/>
          <w:szCs w:val="20"/>
        </w:rPr>
        <w:t xml:space="preserve">Strategies of Power, Status, and Control Among </w:t>
      </w:r>
    </w:p>
    <w:p w14:paraId="1B8FA535" w14:textId="77777777" w:rsidR="00A45A02" w:rsidRDefault="00A45A02" w:rsidP="00A45A02">
      <w:pPr>
        <w:spacing w:after="0"/>
        <w:ind w:firstLine="708"/>
        <w:rPr>
          <w:sz w:val="20"/>
          <w:szCs w:val="20"/>
          <w:lang w:val="en-US"/>
        </w:rPr>
      </w:pPr>
      <w:r w:rsidRPr="00A45A02">
        <w:rPr>
          <w:sz w:val="20"/>
          <w:szCs w:val="20"/>
          <w:lang w:val="en-US"/>
        </w:rPr>
        <w:t>Carers in Nursing Homes; Influence on Clinical Learning Environment: A Qualitative Study</w:t>
      </w:r>
      <w:r>
        <w:rPr>
          <w:sz w:val="20"/>
          <w:szCs w:val="20"/>
          <w:lang w:val="en-US"/>
        </w:rPr>
        <w:t xml:space="preserve"> </w:t>
      </w:r>
      <w:r w:rsidR="00EA3C14" w:rsidRPr="00D373B1">
        <w:rPr>
          <w:i/>
          <w:iCs/>
          <w:sz w:val="20"/>
          <w:szCs w:val="20"/>
          <w:lang w:val="en-US"/>
        </w:rPr>
        <w:t xml:space="preserve">Open Nursing </w:t>
      </w:r>
      <w:r w:rsidR="00D373B1" w:rsidRPr="00D373B1">
        <w:rPr>
          <w:sz w:val="20"/>
          <w:szCs w:val="20"/>
          <w:lang w:val="en-US"/>
        </w:rPr>
        <w:t xml:space="preserve">DOI: </w:t>
      </w:r>
    </w:p>
    <w:p w14:paraId="32F770B8" w14:textId="11CA5E48" w:rsidR="00EA3C14" w:rsidRPr="00564A1D" w:rsidRDefault="00D373B1" w:rsidP="00A45A02">
      <w:pPr>
        <w:spacing w:after="0"/>
        <w:ind w:firstLine="708"/>
        <w:rPr>
          <w:sz w:val="20"/>
          <w:szCs w:val="20"/>
        </w:rPr>
      </w:pPr>
      <w:r w:rsidRPr="00564A1D">
        <w:rPr>
          <w:sz w:val="20"/>
          <w:szCs w:val="20"/>
        </w:rPr>
        <w:t>10.1177/23779608251406341/ ID: SON-24-0555.R4</w:t>
      </w:r>
    </w:p>
    <w:p w14:paraId="7C0E1E9D" w14:textId="77777777" w:rsidR="00FB1B4E" w:rsidRDefault="0066598B" w:rsidP="00FB1B4E">
      <w:pPr>
        <w:pStyle w:val="Correspondencedetails"/>
        <w:spacing w:before="0" w:line="240" w:lineRule="auto"/>
        <w:rPr>
          <w:rFonts w:asciiTheme="minorHAnsi" w:hAnsiTheme="minorHAnsi" w:cstheme="minorHAnsi"/>
          <w:sz w:val="20"/>
          <w:szCs w:val="20"/>
          <w:lang w:val="nb-NO"/>
        </w:rPr>
      </w:pPr>
      <w:r w:rsidRPr="0066598B">
        <w:rPr>
          <w:rFonts w:asciiTheme="minorHAnsi" w:hAnsiTheme="minorHAnsi" w:cstheme="minorHAnsi"/>
          <w:sz w:val="20"/>
          <w:szCs w:val="20"/>
          <w:lang w:val="nb-NO"/>
        </w:rPr>
        <w:t xml:space="preserve">Pedersen, H., Bergem, S. and </w:t>
      </w:r>
      <w:r w:rsidRPr="0066598B">
        <w:rPr>
          <w:rFonts w:asciiTheme="minorHAnsi" w:hAnsiTheme="minorHAnsi" w:cstheme="minorHAnsi"/>
          <w:b/>
          <w:bCs/>
          <w:sz w:val="20"/>
          <w:szCs w:val="20"/>
          <w:lang w:val="nb-NO"/>
        </w:rPr>
        <w:t>Söderström, S.</w:t>
      </w:r>
      <w:r w:rsidRPr="0066598B">
        <w:rPr>
          <w:rFonts w:asciiTheme="minorHAnsi" w:hAnsiTheme="minorHAnsi" w:cstheme="minorHAnsi"/>
          <w:sz w:val="20"/>
          <w:szCs w:val="20"/>
          <w:lang w:val="nb-NO"/>
        </w:rPr>
        <w:t xml:space="preserve"> (2025) «Meningsdannelse og agentskap: Bruk av aktivitetshjelpemidler i</w:t>
      </w:r>
    </w:p>
    <w:p w14:paraId="2C6FF1FE" w14:textId="44B958A2" w:rsidR="0066598B" w:rsidRPr="00FB1B4E" w:rsidRDefault="0066598B" w:rsidP="00FB1B4E">
      <w:pPr>
        <w:pStyle w:val="Correspondencedetails"/>
        <w:spacing w:before="0" w:line="240" w:lineRule="auto"/>
        <w:rPr>
          <w:rFonts w:asciiTheme="minorHAnsi" w:hAnsiTheme="minorHAnsi" w:cstheme="minorHAnsi"/>
          <w:sz w:val="20"/>
          <w:szCs w:val="20"/>
          <w:lang w:val="nb-NO"/>
        </w:rPr>
      </w:pPr>
      <w:r w:rsidRPr="0066598B">
        <w:rPr>
          <w:rFonts w:asciiTheme="minorHAnsi" w:hAnsiTheme="minorHAnsi" w:cstheme="minorHAnsi"/>
          <w:sz w:val="20"/>
          <w:szCs w:val="20"/>
          <w:lang w:val="nb-NO"/>
        </w:rPr>
        <w:t xml:space="preserve"> </w:t>
      </w:r>
      <w:r w:rsidR="00FB1B4E">
        <w:rPr>
          <w:rFonts w:asciiTheme="minorHAnsi" w:hAnsiTheme="minorHAnsi" w:cstheme="minorHAnsi"/>
          <w:sz w:val="20"/>
          <w:szCs w:val="20"/>
          <w:lang w:val="nb-NO"/>
        </w:rPr>
        <w:tab/>
      </w:r>
      <w:r w:rsidRPr="0066598B">
        <w:rPr>
          <w:rFonts w:asciiTheme="minorHAnsi" w:hAnsiTheme="minorHAnsi" w:cstheme="minorHAnsi"/>
          <w:sz w:val="20"/>
          <w:szCs w:val="20"/>
          <w:lang w:val="nb-NO"/>
        </w:rPr>
        <w:t xml:space="preserve">ulike faser av livet» </w:t>
      </w:r>
      <w:r w:rsidRPr="0066598B">
        <w:rPr>
          <w:rFonts w:asciiTheme="minorHAnsi" w:hAnsiTheme="minorHAnsi" w:cstheme="minorHAnsi"/>
          <w:i/>
          <w:iCs/>
          <w:sz w:val="20"/>
          <w:szCs w:val="20"/>
          <w:lang w:val="nb-NO"/>
        </w:rPr>
        <w:t xml:space="preserve">Velferdsforskning </w:t>
      </w:r>
      <w:r w:rsidR="00FB1B4E" w:rsidRPr="00FB1B4E">
        <w:rPr>
          <w:rFonts w:asciiTheme="minorHAnsi" w:hAnsiTheme="minorHAnsi" w:cstheme="minorHAnsi"/>
          <w:sz w:val="20"/>
          <w:szCs w:val="20"/>
          <w:lang w:val="nb-NO"/>
        </w:rPr>
        <w:t>29, nr. 1, s. 1–16</w:t>
      </w:r>
      <w:r w:rsidR="00FB1B4E">
        <w:rPr>
          <w:rFonts w:asciiTheme="minorHAnsi" w:hAnsiTheme="minorHAnsi" w:cstheme="minorHAnsi"/>
          <w:sz w:val="20"/>
          <w:szCs w:val="20"/>
          <w:lang w:val="nb-NO"/>
        </w:rPr>
        <w:t xml:space="preserve"> </w:t>
      </w:r>
      <w:hyperlink r:id="rId11" w:history="1">
        <w:r w:rsidR="00FB1B4E" w:rsidRPr="00FF33BD">
          <w:rPr>
            <w:rStyle w:val="Hyperlink"/>
            <w:rFonts w:asciiTheme="minorHAnsi" w:hAnsiTheme="minorHAnsi" w:cstheme="minorHAnsi"/>
            <w:sz w:val="20"/>
            <w:szCs w:val="20"/>
            <w:lang w:val="nb-NO"/>
          </w:rPr>
          <w:t>https://doi.org/10.18261/tfv.29.1.4</w:t>
        </w:r>
      </w:hyperlink>
      <w:r w:rsidR="00FB1B4E">
        <w:rPr>
          <w:rFonts w:asciiTheme="minorHAnsi" w:hAnsiTheme="minorHAnsi" w:cstheme="minorHAnsi"/>
          <w:sz w:val="20"/>
          <w:szCs w:val="20"/>
          <w:lang w:val="nb-NO"/>
        </w:rPr>
        <w:t xml:space="preserve"> </w:t>
      </w:r>
    </w:p>
    <w:p w14:paraId="152750D1" w14:textId="6A4321AE" w:rsidR="004E1D19" w:rsidRPr="00D373B1" w:rsidRDefault="004E1D19" w:rsidP="004E1D19">
      <w:pPr>
        <w:spacing w:after="0" w:line="240" w:lineRule="auto"/>
        <w:rPr>
          <w:rFonts w:eastAsia="Times New Roman" w:cstheme="minorHAnsi"/>
          <w:color w:val="auto"/>
          <w:sz w:val="20"/>
          <w:szCs w:val="20"/>
          <w:lang w:val="en-US" w:eastAsia="nb-NO"/>
        </w:rPr>
      </w:pPr>
      <w:r w:rsidRPr="00D373B1">
        <w:rPr>
          <w:sz w:val="20"/>
          <w:szCs w:val="20"/>
          <w:lang w:val="en-US"/>
        </w:rPr>
        <w:t xml:space="preserve">Aglen, B. S., </w:t>
      </w:r>
      <w:proofErr w:type="spellStart"/>
      <w:r w:rsidRPr="00D373B1">
        <w:rPr>
          <w:sz w:val="20"/>
          <w:szCs w:val="20"/>
          <w:lang w:val="en-US"/>
        </w:rPr>
        <w:t>Søra</w:t>
      </w:r>
      <w:proofErr w:type="spellEnd"/>
      <w:r w:rsidRPr="00D373B1">
        <w:rPr>
          <w:sz w:val="20"/>
          <w:szCs w:val="20"/>
          <w:lang w:val="en-US"/>
        </w:rPr>
        <w:t xml:space="preserve">, V. L., Orvik, A., </w:t>
      </w:r>
      <w:r w:rsidRPr="00D373B1">
        <w:rPr>
          <w:b/>
          <w:sz w:val="20"/>
          <w:szCs w:val="20"/>
          <w:lang w:val="en-US"/>
        </w:rPr>
        <w:t>Söderström, S.</w:t>
      </w:r>
      <w:r w:rsidRPr="00D373B1">
        <w:rPr>
          <w:sz w:val="20"/>
          <w:szCs w:val="20"/>
          <w:lang w:val="en-US"/>
        </w:rPr>
        <w:t xml:space="preserve"> &amp; Haugan, G. (2025) “</w:t>
      </w:r>
      <w:r w:rsidRPr="00D373B1">
        <w:rPr>
          <w:rFonts w:eastAsia="Times New Roman" w:cstheme="minorHAnsi"/>
          <w:color w:val="auto"/>
          <w:sz w:val="20"/>
          <w:szCs w:val="20"/>
          <w:lang w:val="en-US" w:eastAsia="nb-NO"/>
        </w:rPr>
        <w:t xml:space="preserve">Nursing home management and clinical </w:t>
      </w:r>
    </w:p>
    <w:p w14:paraId="78F1F7B1" w14:textId="69D21BF0" w:rsidR="004E1D19" w:rsidRPr="00020207" w:rsidRDefault="004E1D19" w:rsidP="00020207">
      <w:pPr>
        <w:spacing w:after="0" w:line="240" w:lineRule="auto"/>
        <w:ind w:left="708" w:firstLine="2"/>
        <w:rPr>
          <w:rFonts w:asciiTheme="majorHAnsi" w:eastAsia="Times New Roman" w:hAnsiTheme="majorHAnsi" w:cstheme="majorHAnsi"/>
          <w:iCs/>
          <w:color w:val="auto"/>
          <w:sz w:val="20"/>
          <w:szCs w:val="20"/>
          <w:lang w:val="en-US" w:eastAsia="nb-NO"/>
        </w:rPr>
      </w:pPr>
      <w:r w:rsidRPr="004E1D19">
        <w:rPr>
          <w:rFonts w:eastAsia="Times New Roman" w:cstheme="minorHAnsi"/>
          <w:color w:val="auto"/>
          <w:sz w:val="20"/>
          <w:szCs w:val="20"/>
          <w:lang w:val="en-US" w:eastAsia="nb-NO"/>
        </w:rPr>
        <w:t xml:space="preserve">learning environments: A qualitative study” </w:t>
      </w:r>
      <w:r w:rsidRPr="004E1D19">
        <w:rPr>
          <w:rFonts w:eastAsia="Times New Roman" w:cstheme="minorHAnsi"/>
          <w:i/>
          <w:color w:val="auto"/>
          <w:sz w:val="20"/>
          <w:szCs w:val="20"/>
          <w:lang w:val="en-US" w:eastAsia="nb-NO"/>
        </w:rPr>
        <w:t>Geriatric Nursing</w:t>
      </w:r>
      <w:r w:rsidR="00020207">
        <w:rPr>
          <w:rFonts w:eastAsia="Times New Roman" w:cstheme="minorHAnsi"/>
          <w:i/>
          <w:color w:val="auto"/>
          <w:sz w:val="20"/>
          <w:szCs w:val="20"/>
          <w:lang w:val="en-US" w:eastAsia="nb-NO"/>
        </w:rPr>
        <w:t xml:space="preserve"> </w:t>
      </w:r>
      <w:hyperlink r:id="rId12" w:history="1">
        <w:r w:rsidR="00FC301B" w:rsidRPr="00DD4E02">
          <w:rPr>
            <w:rStyle w:val="Hyperlink"/>
            <w:rFonts w:asciiTheme="majorHAnsi" w:eastAsia="Times New Roman" w:hAnsiTheme="majorHAnsi" w:cstheme="majorHAnsi"/>
            <w:iCs/>
            <w:sz w:val="20"/>
            <w:szCs w:val="20"/>
            <w:lang w:val="en-US" w:eastAsia="nb-NO"/>
          </w:rPr>
          <w:t>https://doi.org/10.1016/j.gerinurse.2025.103523</w:t>
        </w:r>
      </w:hyperlink>
      <w:r w:rsidR="00020207" w:rsidRPr="00020207">
        <w:rPr>
          <w:rFonts w:eastAsia="Times New Roman" w:cstheme="minorHAnsi"/>
          <w:i/>
          <w:color w:val="auto"/>
          <w:sz w:val="20"/>
          <w:szCs w:val="20"/>
          <w:lang w:val="en-US" w:eastAsia="nb-NO"/>
        </w:rPr>
        <w:t xml:space="preserve"> </w:t>
      </w:r>
    </w:p>
    <w:p w14:paraId="44F33ECE" w14:textId="75B847F2" w:rsidR="00D137E4" w:rsidRPr="004E1D19" w:rsidRDefault="00F9081B" w:rsidP="004E1D19">
      <w:pPr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US" w:eastAsia="nb-NO"/>
        </w:rPr>
      </w:pPr>
      <w:r w:rsidRPr="00D137E4">
        <w:rPr>
          <w:sz w:val="20"/>
          <w:szCs w:val="20"/>
          <w:lang w:val="en-US"/>
        </w:rPr>
        <w:t xml:space="preserve">Kandal, A.; Østerås, B. and </w:t>
      </w:r>
      <w:r w:rsidRPr="00D137E4">
        <w:rPr>
          <w:b/>
          <w:bCs/>
          <w:sz w:val="20"/>
          <w:szCs w:val="20"/>
          <w:lang w:val="en-US"/>
        </w:rPr>
        <w:t>Söderström, S.</w:t>
      </w:r>
      <w:r w:rsidRPr="00D137E4">
        <w:rPr>
          <w:sz w:val="20"/>
          <w:szCs w:val="20"/>
          <w:lang w:val="en-US"/>
        </w:rPr>
        <w:t xml:space="preserve"> (2025) </w:t>
      </w:r>
      <w:r w:rsidR="00D137E4" w:rsidRPr="00D137E4">
        <w:rPr>
          <w:sz w:val="20"/>
          <w:szCs w:val="20"/>
          <w:lang w:val="en-US"/>
        </w:rPr>
        <w:t>«Th</w:t>
      </w:r>
      <w:r w:rsidR="00D137E4">
        <w:rPr>
          <w:sz w:val="20"/>
          <w:szCs w:val="20"/>
          <w:lang w:val="en-US"/>
        </w:rPr>
        <w:t xml:space="preserve">e multifaceted role of physiotherapy – A qualitative study </w:t>
      </w:r>
    </w:p>
    <w:p w14:paraId="7153C1EE" w14:textId="77777777" w:rsidR="00D137E4" w:rsidRDefault="00D137E4" w:rsidP="004E1D19">
      <w:pPr>
        <w:pStyle w:val="PlainText"/>
        <w:ind w:firstLine="708"/>
        <w:rPr>
          <w:i/>
          <w:iCs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exploring the experiences of physiotherapists working with adolescents with persistent pain” </w:t>
      </w:r>
      <w:r>
        <w:rPr>
          <w:i/>
          <w:iCs/>
          <w:sz w:val="20"/>
          <w:szCs w:val="20"/>
          <w:lang w:val="en-US"/>
        </w:rPr>
        <w:t>Physiotherapy</w:t>
      </w:r>
    </w:p>
    <w:p w14:paraId="70D9DB53" w14:textId="0EF0CC30" w:rsidR="0053088D" w:rsidRPr="0053088D" w:rsidRDefault="00D137E4" w:rsidP="004E1D19">
      <w:pPr>
        <w:pStyle w:val="PlainText"/>
        <w:ind w:firstLine="708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 xml:space="preserve">Theory and Practice </w:t>
      </w:r>
      <w:hyperlink r:id="rId13" w:history="1">
        <w:r w:rsidR="0053088D" w:rsidRPr="00FC301B">
          <w:rPr>
            <w:rStyle w:val="Hyperlink"/>
            <w:sz w:val="20"/>
            <w:szCs w:val="20"/>
            <w:lang w:val="en-US"/>
          </w:rPr>
          <w:t>https://doi.org/10.1080/09593985.2024.2447915</w:t>
        </w:r>
      </w:hyperlink>
      <w:r w:rsidR="0053088D">
        <w:rPr>
          <w:i/>
          <w:iCs/>
          <w:sz w:val="20"/>
          <w:szCs w:val="20"/>
          <w:lang w:val="en-US"/>
        </w:rPr>
        <w:t xml:space="preserve"> </w:t>
      </w:r>
    </w:p>
    <w:p w14:paraId="3637766D" w14:textId="4BAA57F7" w:rsidR="00583D05" w:rsidRPr="00F9081B" w:rsidRDefault="004C53F6" w:rsidP="000171F8">
      <w:pPr>
        <w:pStyle w:val="PlainText"/>
        <w:rPr>
          <w:sz w:val="20"/>
          <w:szCs w:val="20"/>
        </w:rPr>
      </w:pPr>
      <w:r w:rsidRPr="00F9081B">
        <w:rPr>
          <w:sz w:val="20"/>
          <w:szCs w:val="20"/>
        </w:rPr>
        <w:t xml:space="preserve">Svenningsen, A., </w:t>
      </w:r>
      <w:r w:rsidRPr="00F9081B">
        <w:rPr>
          <w:b/>
          <w:bCs/>
          <w:sz w:val="20"/>
          <w:szCs w:val="20"/>
        </w:rPr>
        <w:t>Söderström, S</w:t>
      </w:r>
      <w:r w:rsidRPr="00F9081B">
        <w:rPr>
          <w:sz w:val="20"/>
          <w:szCs w:val="20"/>
        </w:rPr>
        <w:t>., Sandbakk, S. B., Gullestad, L., Bønaa, K. H., Wisløff, U. and Hollekim-Strand S. M.</w:t>
      </w:r>
    </w:p>
    <w:p w14:paraId="1EE7FCBC" w14:textId="1D807367" w:rsidR="004C53F6" w:rsidRPr="004C53F6" w:rsidRDefault="004C53F6" w:rsidP="00F62DB6">
      <w:pPr>
        <w:pStyle w:val="PlainText"/>
        <w:ind w:left="708" w:firstLine="2"/>
        <w:rPr>
          <w:sz w:val="20"/>
          <w:szCs w:val="20"/>
          <w:lang w:val="en-US"/>
        </w:rPr>
      </w:pPr>
      <w:r w:rsidRPr="004C53F6">
        <w:rPr>
          <w:sz w:val="20"/>
          <w:szCs w:val="20"/>
          <w:lang w:val="en-US"/>
        </w:rPr>
        <w:t>(2024) «Mind t</w:t>
      </w:r>
      <w:r>
        <w:rPr>
          <w:sz w:val="20"/>
          <w:szCs w:val="20"/>
          <w:lang w:val="en-US"/>
        </w:rPr>
        <w:t>he intention-behavior gap: a qualitative study of post-myocardial infa</w:t>
      </w:r>
      <w:r w:rsidR="00F62DB6">
        <w:rPr>
          <w:sz w:val="20"/>
          <w:szCs w:val="20"/>
          <w:lang w:val="en-US"/>
        </w:rPr>
        <w:t>r</w:t>
      </w:r>
      <w:r>
        <w:rPr>
          <w:sz w:val="20"/>
          <w:szCs w:val="20"/>
          <w:lang w:val="en-US"/>
        </w:rPr>
        <w:t xml:space="preserve">ction </w:t>
      </w:r>
      <w:r w:rsidR="00F62DB6">
        <w:rPr>
          <w:sz w:val="20"/>
          <w:szCs w:val="20"/>
          <w:lang w:val="en-US"/>
        </w:rPr>
        <w:t>patients` beliefs</w:t>
      </w:r>
      <w:r>
        <w:rPr>
          <w:sz w:val="20"/>
          <w:szCs w:val="20"/>
          <w:lang w:val="en-US"/>
        </w:rPr>
        <w:t xml:space="preserve"> and</w:t>
      </w:r>
      <w:r w:rsidR="00F62DB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experiences with long-term supervised and self-monitored physical exercise” </w:t>
      </w:r>
      <w:r>
        <w:rPr>
          <w:i/>
          <w:iCs/>
          <w:sz w:val="20"/>
          <w:szCs w:val="20"/>
          <w:lang w:val="en-US"/>
        </w:rPr>
        <w:t xml:space="preserve">BMC Sports Science, Medicine and Rehabilitation </w:t>
      </w:r>
      <w:hyperlink r:id="rId14" w:history="1">
        <w:r w:rsidR="00583D05" w:rsidRPr="00B66376">
          <w:rPr>
            <w:rStyle w:val="Hyperlink"/>
            <w:sz w:val="20"/>
            <w:szCs w:val="20"/>
            <w:lang w:val="en-US"/>
          </w:rPr>
          <w:t>https://doi.org/10.1186/s13102-024-00987-2</w:t>
        </w:r>
      </w:hyperlink>
      <w:r w:rsidR="00583D05">
        <w:rPr>
          <w:sz w:val="20"/>
          <w:szCs w:val="20"/>
          <w:lang w:val="en-US"/>
        </w:rPr>
        <w:t xml:space="preserve"> </w:t>
      </w:r>
    </w:p>
    <w:p w14:paraId="206E463F" w14:textId="53813556" w:rsidR="000171F8" w:rsidRDefault="000171F8" w:rsidP="000171F8">
      <w:pPr>
        <w:pStyle w:val="PlainText"/>
        <w:rPr>
          <w:sz w:val="20"/>
          <w:szCs w:val="20"/>
          <w:lang w:val="en-US"/>
        </w:rPr>
      </w:pPr>
      <w:r w:rsidRPr="000171F8">
        <w:rPr>
          <w:sz w:val="20"/>
          <w:szCs w:val="20"/>
          <w:lang w:val="en-US"/>
        </w:rPr>
        <w:t xml:space="preserve">Elvrum, A-K. G., Eliasson, </w:t>
      </w:r>
      <w:r>
        <w:rPr>
          <w:sz w:val="20"/>
          <w:szCs w:val="20"/>
          <w:lang w:val="en-US"/>
        </w:rPr>
        <w:t xml:space="preserve">A_C., </w:t>
      </w:r>
      <w:r w:rsidRPr="000171F8">
        <w:rPr>
          <w:sz w:val="20"/>
          <w:szCs w:val="20"/>
          <w:lang w:val="en-US"/>
        </w:rPr>
        <w:t xml:space="preserve">Kårstad, </w:t>
      </w:r>
      <w:r>
        <w:rPr>
          <w:sz w:val="20"/>
          <w:szCs w:val="20"/>
          <w:lang w:val="en-US"/>
        </w:rPr>
        <w:t xml:space="preserve">S. B., </w:t>
      </w:r>
      <w:r w:rsidRPr="000171F8">
        <w:rPr>
          <w:sz w:val="20"/>
          <w:szCs w:val="20"/>
          <w:lang w:val="en-US"/>
        </w:rPr>
        <w:t>Sæther</w:t>
      </w:r>
      <w:r>
        <w:rPr>
          <w:sz w:val="20"/>
          <w:szCs w:val="20"/>
          <w:lang w:val="en-US"/>
        </w:rPr>
        <w:t>, R.</w:t>
      </w:r>
      <w:r w:rsidRPr="000171F8">
        <w:rPr>
          <w:sz w:val="20"/>
          <w:szCs w:val="20"/>
          <w:lang w:val="en-US"/>
        </w:rPr>
        <w:t xml:space="preserve"> &amp; </w:t>
      </w:r>
      <w:r w:rsidRPr="000171F8">
        <w:rPr>
          <w:b/>
          <w:bCs/>
          <w:sz w:val="20"/>
          <w:szCs w:val="20"/>
          <w:lang w:val="en-US"/>
        </w:rPr>
        <w:t xml:space="preserve">Söderström, S. </w:t>
      </w:r>
      <w:r w:rsidRPr="004C53F6">
        <w:rPr>
          <w:sz w:val="20"/>
          <w:szCs w:val="20"/>
          <w:lang w:val="en-US"/>
        </w:rPr>
        <w:t>(2024)</w:t>
      </w:r>
      <w:r>
        <w:rPr>
          <w:sz w:val="20"/>
          <w:szCs w:val="20"/>
          <w:lang w:val="en-US"/>
        </w:rPr>
        <w:t xml:space="preserve"> “</w:t>
      </w:r>
      <w:r w:rsidRPr="000171F8">
        <w:rPr>
          <w:sz w:val="20"/>
          <w:szCs w:val="20"/>
          <w:lang w:val="en-US"/>
        </w:rPr>
        <w:t xml:space="preserve">Parents’ experiences of </w:t>
      </w:r>
    </w:p>
    <w:p w14:paraId="6349ACAE" w14:textId="76D2AA70" w:rsidR="00564A1D" w:rsidRPr="00564A1D" w:rsidRDefault="000171F8" w:rsidP="00564A1D">
      <w:pPr>
        <w:pStyle w:val="PlainText"/>
        <w:ind w:left="708"/>
        <w:rPr>
          <w:sz w:val="20"/>
          <w:szCs w:val="20"/>
          <w:lang w:val="en-US"/>
        </w:rPr>
      </w:pPr>
      <w:r w:rsidRPr="000171F8">
        <w:rPr>
          <w:sz w:val="20"/>
          <w:szCs w:val="20"/>
          <w:lang w:val="en-US"/>
        </w:rPr>
        <w:t>participating in the Small Step early intervention program for infants at high risk of cerebral palsy: essential components and potential dilemma</w:t>
      </w:r>
      <w:r>
        <w:rPr>
          <w:sz w:val="20"/>
          <w:szCs w:val="20"/>
          <w:lang w:val="en-US"/>
        </w:rPr>
        <w:t xml:space="preserve">s” </w:t>
      </w:r>
      <w:r w:rsidRPr="000171F8">
        <w:rPr>
          <w:i/>
          <w:iCs/>
          <w:sz w:val="20"/>
          <w:szCs w:val="20"/>
          <w:lang w:val="en-US"/>
        </w:rPr>
        <w:t>Disability and Rehabilitation</w:t>
      </w:r>
      <w:r w:rsidRPr="000171F8">
        <w:rPr>
          <w:sz w:val="20"/>
          <w:szCs w:val="20"/>
          <w:lang w:val="en-US"/>
        </w:rPr>
        <w:t>, DOI:</w:t>
      </w:r>
      <w:r>
        <w:rPr>
          <w:sz w:val="20"/>
          <w:szCs w:val="20"/>
          <w:lang w:val="en-US"/>
        </w:rPr>
        <w:t xml:space="preserve"> </w:t>
      </w:r>
      <w:r w:rsidRPr="000171F8">
        <w:rPr>
          <w:sz w:val="20"/>
          <w:szCs w:val="20"/>
          <w:lang w:val="en-US"/>
        </w:rPr>
        <w:t>10.1080/09638288.2024.2362394</w:t>
      </w:r>
      <w:r w:rsidR="003343BD">
        <w:rPr>
          <w:sz w:val="20"/>
          <w:szCs w:val="20"/>
          <w:lang w:val="en-US"/>
        </w:rPr>
        <w:t xml:space="preserve"> </w:t>
      </w:r>
      <w:hyperlink r:id="rId15" w:history="1">
        <w:r w:rsidR="003343BD" w:rsidRPr="004A2E10">
          <w:rPr>
            <w:rStyle w:val="Hyperlink"/>
            <w:sz w:val="20"/>
            <w:szCs w:val="20"/>
            <w:lang w:val="en-US"/>
          </w:rPr>
          <w:t>https://doi.org/10.1080/09638288.2024.2362394</w:t>
        </w:r>
      </w:hyperlink>
      <w:r w:rsidR="003343BD">
        <w:rPr>
          <w:sz w:val="20"/>
          <w:szCs w:val="20"/>
          <w:lang w:val="en-US"/>
        </w:rPr>
        <w:t xml:space="preserve"> </w:t>
      </w:r>
    </w:p>
    <w:p w14:paraId="40A06487" w14:textId="0583CDA7" w:rsidR="00564A1D" w:rsidRDefault="00564A1D" w:rsidP="00564A1D">
      <w:pPr>
        <w:pStyle w:val="PlainText"/>
        <w:rPr>
          <w:sz w:val="20"/>
          <w:szCs w:val="20"/>
          <w:lang w:val="en-US"/>
        </w:rPr>
      </w:pPr>
      <w:r w:rsidRPr="00F9081B">
        <w:rPr>
          <w:sz w:val="20"/>
          <w:szCs w:val="20"/>
          <w:lang w:val="en-US"/>
        </w:rPr>
        <w:t xml:space="preserve">Aglen, B. S.; Sørø, V. L.; Orvik, A. F.; </w:t>
      </w:r>
      <w:r w:rsidRPr="00F9081B">
        <w:rPr>
          <w:b/>
          <w:bCs/>
          <w:sz w:val="20"/>
          <w:szCs w:val="20"/>
          <w:lang w:val="en-US"/>
        </w:rPr>
        <w:t>Söderström, S.</w:t>
      </w:r>
      <w:r w:rsidRPr="00F9081B">
        <w:rPr>
          <w:sz w:val="20"/>
          <w:szCs w:val="20"/>
          <w:lang w:val="en-US"/>
        </w:rPr>
        <w:t xml:space="preserve"> and Haugan, G. (202</w:t>
      </w:r>
      <w:r>
        <w:rPr>
          <w:sz w:val="20"/>
          <w:szCs w:val="20"/>
          <w:lang w:val="en-US"/>
        </w:rPr>
        <w:t>3</w:t>
      </w:r>
      <w:r w:rsidRPr="00F9081B">
        <w:rPr>
          <w:sz w:val="20"/>
          <w:szCs w:val="20"/>
          <w:lang w:val="en-US"/>
        </w:rPr>
        <w:t xml:space="preserve">) «How do </w:t>
      </w:r>
      <w:r>
        <w:rPr>
          <w:sz w:val="20"/>
          <w:szCs w:val="20"/>
          <w:lang w:val="en-US"/>
        </w:rPr>
        <w:t>M</w:t>
      </w:r>
      <w:r w:rsidRPr="00F9081B">
        <w:rPr>
          <w:sz w:val="20"/>
          <w:szCs w:val="20"/>
          <w:lang w:val="en-US"/>
        </w:rPr>
        <w:t>a</w:t>
      </w:r>
      <w:r>
        <w:rPr>
          <w:sz w:val="20"/>
          <w:szCs w:val="20"/>
          <w:lang w:val="en-US"/>
        </w:rPr>
        <w:t xml:space="preserve">nagers Influence the Caring and </w:t>
      </w:r>
    </w:p>
    <w:p w14:paraId="643D570C" w14:textId="77777777" w:rsidR="00564A1D" w:rsidRDefault="00564A1D" w:rsidP="00564A1D">
      <w:pPr>
        <w:pStyle w:val="PlainText"/>
        <w:ind w:firstLine="708"/>
        <w:rPr>
          <w:i/>
          <w:iCs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Learning Environment in Nursing Homes? A Qualitative Study” </w:t>
      </w:r>
      <w:r>
        <w:rPr>
          <w:i/>
          <w:iCs/>
          <w:sz w:val="20"/>
          <w:szCs w:val="20"/>
          <w:lang w:val="en-US"/>
        </w:rPr>
        <w:t xml:space="preserve">International Journal of Environmental </w:t>
      </w:r>
    </w:p>
    <w:p w14:paraId="6E515114" w14:textId="57F89756" w:rsidR="00564A1D" w:rsidRDefault="00564A1D" w:rsidP="00564A1D">
      <w:pPr>
        <w:pStyle w:val="PlainText"/>
        <w:ind w:left="708"/>
        <w:rPr>
          <w:rFonts w:cstheme="minorHAnsi"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 xml:space="preserve">Research and </w:t>
      </w:r>
      <w:proofErr w:type="spellStart"/>
      <w:r>
        <w:rPr>
          <w:i/>
          <w:iCs/>
          <w:sz w:val="20"/>
          <w:szCs w:val="20"/>
          <w:lang w:val="en-US"/>
        </w:rPr>
        <w:t>Publich</w:t>
      </w:r>
      <w:proofErr w:type="spellEnd"/>
      <w:r>
        <w:rPr>
          <w:i/>
          <w:iCs/>
          <w:sz w:val="20"/>
          <w:szCs w:val="20"/>
          <w:lang w:val="en-US"/>
        </w:rPr>
        <w:t xml:space="preserve"> Health (IJERPH) </w:t>
      </w:r>
      <w:hyperlink r:id="rId16" w:history="1">
        <w:r w:rsidRPr="008C5933">
          <w:rPr>
            <w:rStyle w:val="Hyperlink"/>
            <w:i/>
            <w:iCs/>
            <w:sz w:val="20"/>
            <w:szCs w:val="20"/>
            <w:lang w:val="en-US"/>
          </w:rPr>
          <w:t>https://doi.org/10.20944/preprints202305.0662.v1?urlappend=%3Futm_source%3Dresearchgate.net%26utm_medium%3Darticle</w:t>
        </w:r>
      </w:hyperlink>
    </w:p>
    <w:p w14:paraId="15529807" w14:textId="1C727724" w:rsidR="002E5F09" w:rsidRDefault="007C2C4F" w:rsidP="002E5F09">
      <w:pPr>
        <w:pStyle w:val="PlainText"/>
        <w:rPr>
          <w:sz w:val="20"/>
          <w:szCs w:val="20"/>
          <w:lang w:val="en-US"/>
        </w:rPr>
      </w:pPr>
      <w:r w:rsidRPr="002E5F09">
        <w:rPr>
          <w:rFonts w:cstheme="minorHAnsi"/>
          <w:sz w:val="20"/>
          <w:szCs w:val="20"/>
          <w:lang w:val="en-US"/>
        </w:rPr>
        <w:t xml:space="preserve">Liaaen, J. M. E. and </w:t>
      </w:r>
      <w:r w:rsidRPr="002E5F09">
        <w:rPr>
          <w:rFonts w:cstheme="minorHAnsi"/>
          <w:b/>
          <w:bCs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(2023) “</w:t>
      </w:r>
      <w:r w:rsidRPr="002E5F09">
        <w:rPr>
          <w:sz w:val="20"/>
          <w:szCs w:val="20"/>
          <w:lang w:val="en-US"/>
        </w:rPr>
        <w:t xml:space="preserve">The Interrelated process of becoming independent in user participation for </w:t>
      </w:r>
    </w:p>
    <w:p w14:paraId="503CC00F" w14:textId="00D94FE7" w:rsidR="007C2C4F" w:rsidRPr="002E5F09" w:rsidRDefault="007C2C4F" w:rsidP="002E5F09">
      <w:pPr>
        <w:pStyle w:val="PlainText"/>
        <w:ind w:left="708" w:firstLine="2"/>
        <w:rPr>
          <w:sz w:val="20"/>
          <w:szCs w:val="20"/>
          <w:lang w:val="en-US"/>
        </w:rPr>
      </w:pPr>
      <w:r w:rsidRPr="002E5F09">
        <w:rPr>
          <w:sz w:val="20"/>
          <w:szCs w:val="20"/>
          <w:lang w:val="en-US"/>
        </w:rPr>
        <w:t xml:space="preserve">young persons living with disabilities” </w:t>
      </w:r>
      <w:r w:rsidRPr="002E5F09">
        <w:rPr>
          <w:i/>
          <w:iCs/>
          <w:sz w:val="20"/>
          <w:szCs w:val="20"/>
          <w:lang w:val="en-US"/>
        </w:rPr>
        <w:t xml:space="preserve">Disability and </w:t>
      </w:r>
      <w:r w:rsidR="00102180" w:rsidRPr="002E5F09">
        <w:rPr>
          <w:i/>
          <w:iCs/>
          <w:sz w:val="20"/>
          <w:szCs w:val="20"/>
          <w:lang w:val="en-US"/>
        </w:rPr>
        <w:t>R</w:t>
      </w:r>
      <w:r w:rsidRPr="002E5F09">
        <w:rPr>
          <w:i/>
          <w:iCs/>
          <w:sz w:val="20"/>
          <w:szCs w:val="20"/>
          <w:lang w:val="en-US"/>
        </w:rPr>
        <w:t>ehabilitation</w:t>
      </w:r>
      <w:r w:rsidR="002E5F09">
        <w:rPr>
          <w:sz w:val="20"/>
          <w:szCs w:val="20"/>
          <w:lang w:val="en-US"/>
        </w:rPr>
        <w:t xml:space="preserve"> </w:t>
      </w:r>
      <w:hyperlink r:id="rId17" w:history="1">
        <w:r w:rsidR="00FE604B" w:rsidRPr="002E5F09">
          <w:rPr>
            <w:rStyle w:val="Hyperlink"/>
            <w:sz w:val="20"/>
            <w:szCs w:val="20"/>
            <w:lang w:val="en-US"/>
          </w:rPr>
          <w:t>https://doi.org/10.1080/09638288.2023.2175385</w:t>
        </w:r>
      </w:hyperlink>
      <w:r w:rsidR="00FE604B" w:rsidRPr="002E5F09">
        <w:rPr>
          <w:sz w:val="20"/>
          <w:szCs w:val="20"/>
          <w:lang w:val="en-US"/>
        </w:rPr>
        <w:t xml:space="preserve"> </w:t>
      </w:r>
    </w:p>
    <w:p w14:paraId="045CF8A1" w14:textId="77777777" w:rsidR="002E5F09" w:rsidRDefault="009F22B8" w:rsidP="002E5F09">
      <w:pPr>
        <w:pStyle w:val="PlainText"/>
        <w:rPr>
          <w:sz w:val="20"/>
          <w:szCs w:val="20"/>
          <w:lang w:val="en-US"/>
        </w:rPr>
      </w:pPr>
      <w:r w:rsidRPr="002E5F09">
        <w:rPr>
          <w:rFonts w:cstheme="minorHAnsi"/>
          <w:sz w:val="20"/>
          <w:szCs w:val="20"/>
          <w:lang w:val="en-US"/>
        </w:rPr>
        <w:lastRenderedPageBreak/>
        <w:t xml:space="preserve">Heidi </w:t>
      </w:r>
      <w:r w:rsidR="00746144" w:rsidRPr="002E5F09">
        <w:rPr>
          <w:rFonts w:cstheme="minorHAnsi"/>
          <w:sz w:val="20"/>
          <w:szCs w:val="20"/>
          <w:lang w:val="en-US"/>
        </w:rPr>
        <w:t>Pedersen</w:t>
      </w:r>
      <w:r w:rsidRPr="002E5F09">
        <w:rPr>
          <w:rFonts w:cstheme="minorHAnsi"/>
          <w:sz w:val="20"/>
          <w:szCs w:val="20"/>
          <w:lang w:val="en-US"/>
        </w:rPr>
        <w:t xml:space="preserve"> &amp; </w:t>
      </w:r>
      <w:r w:rsidRPr="002E5F09">
        <w:rPr>
          <w:rFonts w:cstheme="minorHAnsi"/>
          <w:b/>
          <w:bCs/>
          <w:sz w:val="20"/>
          <w:szCs w:val="20"/>
          <w:lang w:val="en-US"/>
        </w:rPr>
        <w:t>S.</w:t>
      </w:r>
      <w:r w:rsidR="00746144" w:rsidRPr="002E5F09">
        <w:rPr>
          <w:rFonts w:cstheme="minorHAnsi"/>
          <w:b/>
          <w:bCs/>
          <w:sz w:val="20"/>
          <w:szCs w:val="20"/>
          <w:lang w:val="en-US"/>
        </w:rPr>
        <w:t xml:space="preserve"> Söderström </w:t>
      </w:r>
      <w:r w:rsidR="00746144" w:rsidRPr="002E5F09">
        <w:rPr>
          <w:rFonts w:cstheme="minorHAnsi"/>
          <w:sz w:val="20"/>
          <w:szCs w:val="20"/>
          <w:lang w:val="en-US"/>
        </w:rPr>
        <w:t>(2023) “</w:t>
      </w:r>
      <w:r w:rsidR="00746144" w:rsidRPr="002E5F09">
        <w:rPr>
          <w:sz w:val="20"/>
          <w:szCs w:val="20"/>
          <w:lang w:val="en-US"/>
        </w:rPr>
        <w:t>The creation of cyborgs within a socially constructed</w:t>
      </w:r>
      <w:r w:rsidR="002E5F09">
        <w:rPr>
          <w:sz w:val="20"/>
          <w:szCs w:val="20"/>
          <w:lang w:val="en-US"/>
        </w:rPr>
        <w:t xml:space="preserve"> </w:t>
      </w:r>
      <w:r w:rsidR="00746144" w:rsidRPr="002E5F09">
        <w:rPr>
          <w:sz w:val="20"/>
          <w:szCs w:val="20"/>
          <w:lang w:val="en-US"/>
        </w:rPr>
        <w:t xml:space="preserve">understanding of </w:t>
      </w:r>
    </w:p>
    <w:p w14:paraId="0C1312FF" w14:textId="7E6431E3" w:rsidR="00746144" w:rsidRPr="002E5F09" w:rsidRDefault="00746144" w:rsidP="002E5F09">
      <w:pPr>
        <w:pStyle w:val="PlainText"/>
        <w:ind w:left="708" w:firstLine="2"/>
        <w:rPr>
          <w:sz w:val="20"/>
          <w:szCs w:val="20"/>
          <w:lang w:val="en-US"/>
        </w:rPr>
      </w:pPr>
      <w:r w:rsidRPr="002E5F09">
        <w:rPr>
          <w:sz w:val="20"/>
          <w:szCs w:val="20"/>
          <w:lang w:val="en-US"/>
        </w:rPr>
        <w:t xml:space="preserve">disability and assistive activity technology use” </w:t>
      </w:r>
      <w:r w:rsidR="002E5F09">
        <w:rPr>
          <w:i/>
          <w:iCs/>
          <w:sz w:val="20"/>
          <w:szCs w:val="20"/>
          <w:lang w:val="en-US"/>
        </w:rPr>
        <w:t xml:space="preserve">Disability &amp; Society </w:t>
      </w:r>
      <w:hyperlink r:id="rId18" w:history="1">
        <w:r w:rsidR="009F22B8" w:rsidRPr="002E5F09">
          <w:rPr>
            <w:rStyle w:val="Hyperlink"/>
            <w:sz w:val="20"/>
            <w:szCs w:val="20"/>
            <w:lang w:val="en-US"/>
          </w:rPr>
          <w:t>https://doi.org/1080/09687599.2023.2173051</w:t>
        </w:r>
      </w:hyperlink>
      <w:r w:rsidR="009F22B8" w:rsidRPr="002E5F09">
        <w:rPr>
          <w:sz w:val="20"/>
          <w:szCs w:val="20"/>
          <w:lang w:val="en-US"/>
        </w:rPr>
        <w:t xml:space="preserve"> </w:t>
      </w:r>
    </w:p>
    <w:p w14:paraId="3BC106D0" w14:textId="77777777" w:rsidR="002E5F09" w:rsidRDefault="00FC0359" w:rsidP="002E5F09">
      <w:pPr>
        <w:spacing w:after="0" w:line="240" w:lineRule="auto"/>
        <w:jc w:val="both"/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cstheme="minorHAnsi"/>
          <w:b/>
          <w:bCs/>
          <w:sz w:val="20"/>
          <w:szCs w:val="20"/>
          <w:lang w:val="en-US"/>
        </w:rPr>
        <w:t>Söderström, S.,</w:t>
      </w:r>
      <w:r w:rsidRPr="002E5F09">
        <w:rPr>
          <w:rFonts w:cstheme="minorHAnsi"/>
          <w:sz w:val="20"/>
          <w:szCs w:val="20"/>
          <w:lang w:val="en-US"/>
        </w:rPr>
        <w:t xml:space="preserve"> Bakken, H., Østby, M. and Ellingsen, K. E. (</w:t>
      </w:r>
      <w:r w:rsidR="004D7316" w:rsidRPr="002E5F09">
        <w:rPr>
          <w:rFonts w:cstheme="minorHAnsi"/>
          <w:sz w:val="20"/>
          <w:szCs w:val="20"/>
          <w:lang w:val="en-US"/>
        </w:rPr>
        <w:t>20</w:t>
      </w:r>
      <w:r w:rsidRPr="002E5F09">
        <w:rPr>
          <w:rFonts w:cstheme="minorHAnsi"/>
          <w:sz w:val="20"/>
          <w:szCs w:val="20"/>
          <w:lang w:val="en-US"/>
        </w:rPr>
        <w:t>2</w:t>
      </w:r>
      <w:r w:rsidR="0019231C" w:rsidRPr="002E5F09">
        <w:rPr>
          <w:rFonts w:cstheme="minorHAnsi"/>
          <w:sz w:val="20"/>
          <w:szCs w:val="20"/>
          <w:lang w:val="en-US"/>
        </w:rPr>
        <w:t>3</w:t>
      </w:r>
      <w:r w:rsidRPr="002E5F09">
        <w:rPr>
          <w:rFonts w:cstheme="minorHAnsi"/>
          <w:sz w:val="20"/>
          <w:szCs w:val="20"/>
          <w:lang w:val="en-US"/>
        </w:rPr>
        <w:t>) “</w:t>
      </w:r>
      <w:r w:rsidRPr="002E5F09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 xml:space="preserve">How implementation of cognitive assistive technology </w:t>
      </w:r>
    </w:p>
    <w:p w14:paraId="2523BB79" w14:textId="77777777" w:rsidR="002E5F09" w:rsidRDefault="002E5F09" w:rsidP="002E5F09">
      <w:pPr>
        <w:spacing w:after="0" w:line="240" w:lineRule="auto"/>
        <w:jc w:val="both"/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</w:pPr>
      <w:r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ab/>
      </w:r>
      <w:r w:rsidR="00FC0359" w:rsidRPr="002E5F09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>in home-based services for young adults with intellectual disabilities</w:t>
      </w:r>
      <w:r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 xml:space="preserve"> </w:t>
      </w:r>
      <w:r w:rsidR="00FC0359" w:rsidRPr="002E5F09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 xml:space="preserve">influences support staff`s professional </w:t>
      </w:r>
    </w:p>
    <w:p w14:paraId="4B757BE4" w14:textId="1B364387" w:rsidR="00FC0359" w:rsidRPr="00D42AAF" w:rsidRDefault="002E5F09" w:rsidP="002E5F09">
      <w:pPr>
        <w:spacing w:after="0" w:line="240" w:lineRule="auto"/>
        <w:jc w:val="both"/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</w:pPr>
      <w:r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ab/>
      </w:r>
      <w:r w:rsidR="00FC0359" w:rsidRPr="00D42AAF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 xml:space="preserve">practice” </w:t>
      </w:r>
      <w:r w:rsidR="00FC0359" w:rsidRPr="00D42AAF">
        <w:rPr>
          <w:rFonts w:cstheme="minorHAnsi"/>
          <w:i/>
          <w:color w:val="212121"/>
          <w:sz w:val="20"/>
          <w:szCs w:val="20"/>
          <w:shd w:val="clear" w:color="auto" w:fill="FFFFFF"/>
          <w:lang w:val="en-US"/>
        </w:rPr>
        <w:t xml:space="preserve">Journal of Intellectual Disabilities </w:t>
      </w:r>
      <w:r w:rsidR="0019231C" w:rsidRPr="00D42AAF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>Vol. 27(2) 419-432</w:t>
      </w:r>
      <w:r w:rsidR="00B610EE" w:rsidRPr="00D42AAF">
        <w:rPr>
          <w:rFonts w:cstheme="minorHAnsi"/>
          <w:iCs/>
          <w:color w:val="212121"/>
          <w:sz w:val="20"/>
          <w:szCs w:val="20"/>
          <w:shd w:val="clear" w:color="auto" w:fill="FFFFFF"/>
          <w:lang w:val="en-US"/>
        </w:rPr>
        <w:t xml:space="preserve"> </w:t>
      </w:r>
      <w:hyperlink r:id="rId19" w:history="1">
        <w:r w:rsidR="00B610EE" w:rsidRPr="00D42AAF">
          <w:rPr>
            <w:rStyle w:val="Hyperlink"/>
            <w:sz w:val="20"/>
            <w:szCs w:val="20"/>
            <w:lang w:val="en-US"/>
          </w:rPr>
          <w:t>https://doi.org/10.1177/17446295221083137</w:t>
        </w:r>
      </w:hyperlink>
      <w:r w:rsidR="00B610EE" w:rsidRPr="00D42AAF">
        <w:rPr>
          <w:sz w:val="20"/>
          <w:szCs w:val="20"/>
          <w:lang w:val="en-US"/>
        </w:rPr>
        <w:t xml:space="preserve"> </w:t>
      </w:r>
    </w:p>
    <w:p w14:paraId="477C22F3" w14:textId="77777777" w:rsidR="002E5F09" w:rsidRDefault="008541F0" w:rsidP="002E5F09">
      <w:pPr>
        <w:spacing w:after="0"/>
        <w:rPr>
          <w:sz w:val="20"/>
          <w:szCs w:val="20"/>
        </w:rPr>
      </w:pPr>
      <w:r w:rsidRPr="002E5F09">
        <w:rPr>
          <w:rFonts w:cstheme="minorHAnsi"/>
          <w:sz w:val="20"/>
          <w:szCs w:val="20"/>
        </w:rPr>
        <w:t xml:space="preserve">Østerås, B. og </w:t>
      </w:r>
      <w:r w:rsidRPr="002E5F09">
        <w:rPr>
          <w:rFonts w:cstheme="minorHAnsi"/>
          <w:b/>
          <w:bCs/>
          <w:sz w:val="20"/>
          <w:szCs w:val="20"/>
        </w:rPr>
        <w:t>Söderström, S.</w:t>
      </w:r>
      <w:r w:rsidRPr="002E5F09">
        <w:rPr>
          <w:rFonts w:cstheme="minorHAnsi"/>
          <w:sz w:val="20"/>
          <w:szCs w:val="20"/>
        </w:rPr>
        <w:t xml:space="preserve"> (2021) </w:t>
      </w:r>
      <w:r w:rsidRPr="002E5F09">
        <w:rPr>
          <w:sz w:val="20"/>
          <w:szCs w:val="20"/>
        </w:rPr>
        <w:t xml:space="preserve">Fysioterapeuters verdifulle bidrag for barn og unge med vedvarende plager og </w:t>
      </w:r>
    </w:p>
    <w:p w14:paraId="708BF1A6" w14:textId="6E2A0761" w:rsidR="008541F0" w:rsidRPr="000171F8" w:rsidRDefault="002E5F09" w:rsidP="002E5F09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</w:rPr>
        <w:tab/>
      </w:r>
      <w:r w:rsidR="008541F0" w:rsidRPr="002E5F09">
        <w:rPr>
          <w:sz w:val="20"/>
          <w:szCs w:val="20"/>
        </w:rPr>
        <w:t xml:space="preserve">primær smerte </w:t>
      </w:r>
      <w:r w:rsidR="00F9537B" w:rsidRPr="002E5F09">
        <w:rPr>
          <w:i/>
          <w:iCs/>
          <w:sz w:val="20"/>
          <w:szCs w:val="20"/>
        </w:rPr>
        <w:t xml:space="preserve">Tidsskrift for barne- og ungdomsfysioterapi </w:t>
      </w:r>
      <w:r w:rsidR="00F9537B" w:rsidRPr="002E5F09">
        <w:rPr>
          <w:iCs/>
          <w:sz w:val="20"/>
          <w:szCs w:val="20"/>
        </w:rPr>
        <w:t xml:space="preserve">nr. 93, side 10-12. </w:t>
      </w:r>
      <w:hyperlink r:id="rId20" w:history="1">
        <w:r w:rsidR="00F9537B" w:rsidRPr="000171F8">
          <w:rPr>
            <w:rStyle w:val="Hyperlink"/>
            <w:sz w:val="20"/>
            <w:szCs w:val="20"/>
            <w:lang w:val="en-US"/>
          </w:rPr>
          <w:t>Barneogungdomsfysioterapi.no</w:t>
        </w:r>
      </w:hyperlink>
      <w:r w:rsidR="00F9537B" w:rsidRPr="000171F8">
        <w:rPr>
          <w:sz w:val="20"/>
          <w:szCs w:val="20"/>
          <w:lang w:val="en-US"/>
        </w:rPr>
        <w:t xml:space="preserve"> </w:t>
      </w:r>
    </w:p>
    <w:p w14:paraId="2015E043" w14:textId="77777777" w:rsidR="002E5F09" w:rsidRDefault="002824F8" w:rsidP="002824F8">
      <w:pPr>
        <w:spacing w:after="0" w:line="240" w:lineRule="auto"/>
        <w:jc w:val="both"/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cstheme="minorHAnsi"/>
          <w:sz w:val="20"/>
          <w:szCs w:val="20"/>
          <w:lang w:val="en-US"/>
        </w:rPr>
        <w:t xml:space="preserve">Liaaen, J., Ytterhus, B. and </w:t>
      </w: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(2021) </w:t>
      </w:r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>Inaccessible Possibilities: Experiences of using ICT to engage with</w:t>
      </w:r>
    </w:p>
    <w:p w14:paraId="08E05EC9" w14:textId="31A65B85" w:rsidR="002824F8" w:rsidRPr="002E5F09" w:rsidRDefault="002824F8" w:rsidP="002E5F09">
      <w:pPr>
        <w:spacing w:after="0" w:line="240" w:lineRule="auto"/>
        <w:ind w:firstLine="708"/>
        <w:jc w:val="both"/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 xml:space="preserve">services among young persons with disabilities </w:t>
      </w:r>
      <w:r w:rsidRPr="002E5F09">
        <w:rPr>
          <w:rFonts w:cstheme="minorHAnsi"/>
          <w:i/>
          <w:color w:val="212121"/>
          <w:sz w:val="20"/>
          <w:szCs w:val="20"/>
          <w:shd w:val="clear" w:color="auto" w:fill="FFFFFF"/>
          <w:lang w:val="en-US"/>
        </w:rPr>
        <w:t>Disability and Rehabilitation: Assistive Technology</w:t>
      </w:r>
      <w:r w:rsidRPr="002E5F09">
        <w:rPr>
          <w:rFonts w:cstheme="minorHAnsi"/>
          <w:sz w:val="20"/>
          <w:szCs w:val="20"/>
          <w:lang w:val="en-US"/>
        </w:rPr>
        <w:t xml:space="preserve"> </w:t>
      </w:r>
    </w:p>
    <w:p w14:paraId="1B9AA9AD" w14:textId="77777777" w:rsidR="002E5F09" w:rsidRDefault="002824F8" w:rsidP="002824F8">
      <w:pPr>
        <w:spacing w:after="0" w:line="240" w:lineRule="auto"/>
        <w:jc w:val="both"/>
        <w:rPr>
          <w:rFonts w:eastAsia="Times New Roman" w:cstheme="minorHAnsi"/>
          <w:color w:val="212121"/>
          <w:sz w:val="20"/>
          <w:szCs w:val="20"/>
          <w:lang w:val="en-US" w:eastAsia="nb-NO"/>
        </w:rPr>
      </w:pPr>
      <w:r w:rsidRPr="002E5F09">
        <w:rPr>
          <w:rFonts w:cstheme="minorHAnsi"/>
          <w:sz w:val="20"/>
          <w:szCs w:val="20"/>
          <w:lang w:val="en-US"/>
        </w:rPr>
        <w:t xml:space="preserve">Bekken, W., Ytterhus, B. and </w:t>
      </w: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(2021) “</w:t>
      </w:r>
      <w:r w:rsidRPr="002E5F09">
        <w:rPr>
          <w:rFonts w:eastAsia="Times New Roman" w:cstheme="minorHAnsi"/>
          <w:color w:val="212121"/>
          <w:sz w:val="20"/>
          <w:szCs w:val="20"/>
          <w:lang w:val="en-US" w:eastAsia="nb-NO"/>
        </w:rPr>
        <w:t xml:space="preserve">In the next moment I answer, it is not possible. Professionals’ </w:t>
      </w:r>
    </w:p>
    <w:p w14:paraId="1091E6FD" w14:textId="17D65040" w:rsidR="002824F8" w:rsidRPr="002E5F09" w:rsidRDefault="002E5F09" w:rsidP="00F46ACF">
      <w:pPr>
        <w:spacing w:after="0" w:line="240" w:lineRule="auto"/>
        <w:jc w:val="both"/>
        <w:rPr>
          <w:rFonts w:eastAsia="Times New Roman" w:cstheme="minorHAnsi"/>
          <w:color w:val="212121"/>
          <w:sz w:val="20"/>
          <w:szCs w:val="20"/>
          <w:lang w:val="en-US" w:eastAsia="nb-NO"/>
        </w:rPr>
      </w:pPr>
      <w:r>
        <w:rPr>
          <w:rFonts w:eastAsia="Times New Roman" w:cstheme="minorHAnsi"/>
          <w:color w:val="212121"/>
          <w:sz w:val="20"/>
          <w:szCs w:val="20"/>
          <w:lang w:val="en-US" w:eastAsia="nb-NO"/>
        </w:rPr>
        <w:tab/>
      </w:r>
      <w:r w:rsidR="002824F8" w:rsidRPr="002E5F09">
        <w:rPr>
          <w:rFonts w:eastAsia="Times New Roman" w:cstheme="minorHAnsi"/>
          <w:color w:val="212121"/>
          <w:sz w:val="20"/>
          <w:szCs w:val="20"/>
          <w:lang w:val="en-US" w:eastAsia="nb-NO"/>
        </w:rPr>
        <w:t xml:space="preserve">experiences from transition planning for young people” </w:t>
      </w:r>
      <w:r w:rsidR="002824F8" w:rsidRPr="002E5F09">
        <w:rPr>
          <w:rFonts w:cstheme="minorHAnsi"/>
          <w:i/>
          <w:iCs/>
          <w:color w:val="212121"/>
          <w:sz w:val="20"/>
          <w:szCs w:val="20"/>
          <w:shd w:val="clear" w:color="auto" w:fill="FFFFFF"/>
          <w:lang w:val="en-US"/>
        </w:rPr>
        <w:t>Scandinavian Journal of Disability Research</w:t>
      </w:r>
    </w:p>
    <w:p w14:paraId="70A17EE5" w14:textId="77777777" w:rsidR="002E5F09" w:rsidRDefault="00703C09" w:rsidP="00F46ACF">
      <w:pPr>
        <w:spacing w:after="0" w:line="240" w:lineRule="auto"/>
        <w:jc w:val="both"/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</w:pPr>
      <w:proofErr w:type="spellStart"/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>Unsgård-Tøndel</w:t>
      </w:r>
      <w:proofErr w:type="spellEnd"/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 xml:space="preserve">, M. and </w:t>
      </w:r>
      <w:r w:rsidRPr="002E5F09">
        <w:rPr>
          <w:rFonts w:cstheme="minorHAnsi"/>
          <w:b/>
          <w:color w:val="212121"/>
          <w:sz w:val="20"/>
          <w:szCs w:val="20"/>
          <w:shd w:val="clear" w:color="auto" w:fill="FFFFFF"/>
          <w:lang w:val="en-US"/>
        </w:rPr>
        <w:t>Söderström, S.</w:t>
      </w:r>
      <w:r w:rsidR="00F46ACF"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 xml:space="preserve"> (</w:t>
      </w:r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>2021) “Building therapeutic alliances with</w:t>
      </w:r>
      <w:r w:rsidR="00BC5632"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 xml:space="preserve"> </w:t>
      </w:r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>patients in treatment for low back</w:t>
      </w:r>
    </w:p>
    <w:p w14:paraId="42B5589A" w14:textId="63D87097" w:rsidR="00F46ACF" w:rsidRPr="002E5F09" w:rsidRDefault="00703C09" w:rsidP="002E5F09">
      <w:pPr>
        <w:spacing w:after="0" w:line="240" w:lineRule="auto"/>
        <w:ind w:firstLine="708"/>
        <w:jc w:val="both"/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cstheme="minorHAnsi"/>
          <w:color w:val="212121"/>
          <w:sz w:val="20"/>
          <w:szCs w:val="20"/>
          <w:shd w:val="clear" w:color="auto" w:fill="FFFFFF"/>
          <w:lang w:val="en-US"/>
        </w:rPr>
        <w:t xml:space="preserve">pain. A focus group study” </w:t>
      </w:r>
      <w:r w:rsidRPr="002E5F09">
        <w:rPr>
          <w:rFonts w:cstheme="minorHAnsi"/>
          <w:i/>
          <w:color w:val="212121"/>
          <w:sz w:val="20"/>
          <w:szCs w:val="20"/>
          <w:shd w:val="clear" w:color="auto" w:fill="FFFFFF"/>
          <w:lang w:val="en-US"/>
        </w:rPr>
        <w:t xml:space="preserve">Physiotherapy Research International </w:t>
      </w:r>
      <w:hyperlink r:id="rId21" w:history="1">
        <w:r w:rsidR="00F46ACF" w:rsidRPr="002E5F09">
          <w:rPr>
            <w:rStyle w:val="Hyperlink"/>
            <w:rFonts w:cstheme="minorHAnsi"/>
            <w:sz w:val="20"/>
            <w:szCs w:val="20"/>
            <w:lang w:val="en-US"/>
          </w:rPr>
          <w:t>https://doi.org/10.1002/pri.1932</w:t>
        </w:r>
      </w:hyperlink>
      <w:r w:rsidR="00F46ACF" w:rsidRPr="002E5F09">
        <w:rPr>
          <w:rFonts w:cstheme="minorHAnsi"/>
          <w:sz w:val="20"/>
          <w:szCs w:val="20"/>
          <w:lang w:val="en-US"/>
        </w:rPr>
        <w:t xml:space="preserve"> </w:t>
      </w:r>
      <w:r w:rsidRPr="002E5F09">
        <w:rPr>
          <w:rFonts w:cstheme="minorHAnsi"/>
          <w:i/>
          <w:sz w:val="20"/>
          <w:szCs w:val="20"/>
          <w:lang w:val="en-US"/>
        </w:rPr>
        <w:t xml:space="preserve"> </w:t>
      </w:r>
    </w:p>
    <w:p w14:paraId="55091E34" w14:textId="77777777" w:rsidR="002E5F09" w:rsidRDefault="00A45E1B" w:rsidP="002E5F09">
      <w:pPr>
        <w:pStyle w:val="Title"/>
        <w:jc w:val="both"/>
        <w:rPr>
          <w:rFonts w:asciiTheme="minorHAnsi" w:hAnsiTheme="minorHAnsi" w:cstheme="minorHAnsi"/>
          <w:sz w:val="20"/>
          <w:szCs w:val="20"/>
        </w:rPr>
      </w:pPr>
      <w:r w:rsidRPr="002E5F09">
        <w:rPr>
          <w:rFonts w:asciiTheme="minorHAnsi" w:hAnsiTheme="minorHAnsi" w:cstheme="minorHAnsi"/>
          <w:sz w:val="20"/>
          <w:szCs w:val="20"/>
        </w:rPr>
        <w:t xml:space="preserve">Benden, N.M.L.F. and </w:t>
      </w:r>
      <w:r w:rsidRPr="002E5F09">
        <w:rPr>
          <w:rFonts w:asciiTheme="minorHAnsi" w:hAnsiTheme="minorHAnsi" w:cstheme="minorHAnsi"/>
          <w:b/>
          <w:sz w:val="20"/>
          <w:szCs w:val="20"/>
        </w:rPr>
        <w:t>Söderström, S.</w:t>
      </w:r>
      <w:r w:rsidRPr="002E5F09">
        <w:rPr>
          <w:rFonts w:asciiTheme="minorHAnsi" w:hAnsiTheme="minorHAnsi" w:cstheme="minorHAnsi"/>
          <w:sz w:val="20"/>
          <w:szCs w:val="20"/>
        </w:rPr>
        <w:t xml:space="preserve"> (2021) “Å se barn med motoriske utfordringer i barnehagen” (in English; </w:t>
      </w:r>
      <w:r w:rsidRPr="002E5F09">
        <w:rPr>
          <w:rFonts w:asciiTheme="minorHAnsi" w:hAnsiTheme="minorHAnsi" w:cstheme="minorHAnsi"/>
          <w:bCs/>
          <w:sz w:val="20"/>
          <w:szCs w:val="20"/>
        </w:rPr>
        <w:t xml:space="preserve">Discovering </w:t>
      </w:r>
      <w:r w:rsidR="002E5F0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E5F09">
        <w:rPr>
          <w:rFonts w:asciiTheme="minorHAnsi" w:hAnsiTheme="minorHAnsi" w:cstheme="minorHAnsi"/>
          <w:sz w:val="20"/>
          <w:szCs w:val="20"/>
        </w:rPr>
        <w:t>children with</w:t>
      </w:r>
    </w:p>
    <w:p w14:paraId="4FBD2BAB" w14:textId="77777777" w:rsidR="002E5F09" w:rsidRPr="00D42AAF" w:rsidRDefault="00A45E1B" w:rsidP="002E5F09">
      <w:pPr>
        <w:pStyle w:val="Title"/>
        <w:jc w:val="both"/>
        <w:rPr>
          <w:rFonts w:asciiTheme="minorHAnsi" w:hAnsiTheme="minorHAnsi" w:cstheme="minorHAnsi"/>
          <w:sz w:val="20"/>
          <w:szCs w:val="20"/>
        </w:rPr>
      </w:pPr>
      <w:r w:rsidRPr="002E5F09">
        <w:rPr>
          <w:rFonts w:asciiTheme="minorHAnsi" w:hAnsiTheme="minorHAnsi" w:cstheme="minorHAnsi"/>
          <w:sz w:val="20"/>
          <w:szCs w:val="20"/>
        </w:rPr>
        <w:t xml:space="preserve"> </w:t>
      </w:r>
      <w:r w:rsidR="002E5F09">
        <w:rPr>
          <w:rFonts w:asciiTheme="minorHAnsi" w:hAnsiTheme="minorHAnsi" w:cstheme="minorHAnsi"/>
          <w:sz w:val="20"/>
          <w:szCs w:val="20"/>
        </w:rPr>
        <w:tab/>
      </w:r>
      <w:r w:rsidRPr="002E5F09">
        <w:rPr>
          <w:rFonts w:asciiTheme="minorHAnsi" w:hAnsiTheme="minorHAnsi" w:cstheme="minorHAnsi"/>
          <w:sz w:val="20"/>
          <w:szCs w:val="20"/>
        </w:rPr>
        <w:t xml:space="preserve">motor difficulties in ECEC facilities) </w:t>
      </w:r>
      <w:r w:rsidRPr="002E5F09">
        <w:rPr>
          <w:rFonts w:asciiTheme="minorHAnsi" w:hAnsiTheme="minorHAnsi" w:cstheme="minorHAnsi"/>
          <w:i/>
          <w:sz w:val="20"/>
          <w:szCs w:val="20"/>
        </w:rPr>
        <w:t xml:space="preserve">BARN – Forskning om barn og barndom i Norden </w:t>
      </w:r>
      <w:r w:rsidRPr="00D42AAF">
        <w:rPr>
          <w:rFonts w:asciiTheme="minorHAnsi" w:hAnsiTheme="minorHAnsi" w:cstheme="minorHAnsi"/>
          <w:sz w:val="20"/>
          <w:szCs w:val="20"/>
        </w:rPr>
        <w:t>Vol. 39 No 2–3, pp. 79-92 DOI:</w:t>
      </w:r>
    </w:p>
    <w:p w14:paraId="6E711B8F" w14:textId="0A55A54A" w:rsidR="00A45E1B" w:rsidRPr="00D42AAF" w:rsidRDefault="00A45E1B" w:rsidP="002E5F09">
      <w:pPr>
        <w:pStyle w:val="Title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42AAF">
        <w:rPr>
          <w:rFonts w:asciiTheme="minorHAnsi" w:hAnsiTheme="minorHAnsi" w:cstheme="minorHAnsi"/>
          <w:sz w:val="20"/>
          <w:szCs w:val="20"/>
        </w:rPr>
        <w:t xml:space="preserve"> </w:t>
      </w:r>
      <w:r w:rsidR="002E5F09" w:rsidRPr="00D42AAF">
        <w:rPr>
          <w:rFonts w:asciiTheme="minorHAnsi" w:hAnsiTheme="minorHAnsi" w:cstheme="minorHAnsi"/>
          <w:sz w:val="20"/>
          <w:szCs w:val="20"/>
        </w:rPr>
        <w:tab/>
      </w:r>
      <w:r w:rsidRPr="00D42AAF">
        <w:rPr>
          <w:rFonts w:asciiTheme="minorHAnsi" w:hAnsiTheme="minorHAnsi" w:cstheme="minorHAnsi"/>
          <w:sz w:val="20"/>
          <w:szCs w:val="20"/>
        </w:rPr>
        <w:t xml:space="preserve">https://doi.org/10.5324/barn.v39i2–3.3776 </w:t>
      </w:r>
    </w:p>
    <w:p w14:paraId="49403CD7" w14:textId="77777777" w:rsidR="002E5F09" w:rsidRDefault="0073474A" w:rsidP="0073474A">
      <w:pPr>
        <w:pStyle w:val="Title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proofErr w:type="spellStart"/>
      <w:r w:rsidRPr="002E5F09">
        <w:rPr>
          <w:rFonts w:asciiTheme="minorHAnsi" w:hAnsiTheme="minorHAnsi" w:cstheme="minorHAnsi"/>
          <w:sz w:val="20"/>
          <w:szCs w:val="20"/>
          <w:lang w:val="en-US"/>
        </w:rPr>
        <w:t>Unsgård-Tøndel</w:t>
      </w:r>
      <w:proofErr w:type="spellEnd"/>
      <w:r w:rsidRPr="002E5F09">
        <w:rPr>
          <w:rFonts w:asciiTheme="minorHAnsi" w:hAnsiTheme="minorHAnsi" w:cstheme="minorHAnsi"/>
          <w:sz w:val="20"/>
          <w:szCs w:val="20"/>
          <w:lang w:val="en-US"/>
        </w:rPr>
        <w:t xml:space="preserve">, M. and </w:t>
      </w:r>
      <w:r w:rsidRPr="002E5F09">
        <w:rPr>
          <w:rFonts w:asciiTheme="minorHAnsi" w:hAnsiTheme="minorHAnsi" w:cstheme="minorHAnsi"/>
          <w:b/>
          <w:sz w:val="20"/>
          <w:szCs w:val="20"/>
          <w:lang w:val="en-US"/>
        </w:rPr>
        <w:t>Söderström, S</w:t>
      </w:r>
      <w:r w:rsidR="001752B0" w:rsidRPr="002E5F09">
        <w:rPr>
          <w:rFonts w:asciiTheme="minorHAnsi" w:hAnsiTheme="minorHAnsi" w:cstheme="minorHAnsi"/>
          <w:sz w:val="20"/>
          <w:szCs w:val="20"/>
          <w:lang w:val="en-US"/>
        </w:rPr>
        <w:t>, (2021</w:t>
      </w:r>
      <w:r w:rsidRPr="002E5F09">
        <w:rPr>
          <w:rFonts w:asciiTheme="minorHAnsi" w:hAnsiTheme="minorHAnsi" w:cstheme="minorHAnsi"/>
          <w:sz w:val="20"/>
          <w:szCs w:val="20"/>
          <w:lang w:val="en-US"/>
        </w:rPr>
        <w:t>) “Therapeutic alliance: Patients’ expectations before and experiences after physical</w:t>
      </w:r>
    </w:p>
    <w:p w14:paraId="24BEC0D0" w14:textId="5947505E" w:rsidR="00A45E1B" w:rsidRPr="002E5F09" w:rsidRDefault="0073474A" w:rsidP="002E5F09">
      <w:pPr>
        <w:pStyle w:val="Title"/>
        <w:ind w:left="708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2E5F09">
        <w:rPr>
          <w:rFonts w:asciiTheme="minorHAnsi" w:hAnsiTheme="minorHAnsi" w:cstheme="minorHAnsi"/>
          <w:sz w:val="20"/>
          <w:szCs w:val="20"/>
          <w:lang w:val="en-US"/>
        </w:rPr>
        <w:t xml:space="preserve">therapy for low back pain A qualitative study with 6 months follow-up” </w:t>
      </w:r>
      <w:bookmarkStart w:id="9" w:name="_Hlk59094722"/>
      <w:r w:rsidRPr="002E5F09">
        <w:rPr>
          <w:rFonts w:asciiTheme="minorHAnsi" w:hAnsiTheme="minorHAnsi" w:cstheme="minorHAnsi"/>
          <w:i/>
          <w:color w:val="212121"/>
          <w:sz w:val="20"/>
          <w:szCs w:val="20"/>
          <w:shd w:val="clear" w:color="auto" w:fill="FFFFFF"/>
          <w:lang w:val="en-US"/>
        </w:rPr>
        <w:t>Physical Therapy</w:t>
      </w:r>
      <w:bookmarkEnd w:id="9"/>
      <w:r w:rsidRPr="002E5F09">
        <w:rPr>
          <w:rFonts w:asciiTheme="minorHAnsi" w:hAnsiTheme="minorHAnsi" w:cstheme="minorHAnsi"/>
          <w:i/>
          <w:color w:val="212121"/>
          <w:sz w:val="20"/>
          <w:szCs w:val="20"/>
          <w:shd w:val="clear" w:color="auto" w:fill="FFFFFF"/>
          <w:lang w:val="en-US"/>
        </w:rPr>
        <w:t xml:space="preserve"> &amp; Rehabilitation </w:t>
      </w:r>
      <w:r w:rsidRPr="00D42AAF">
        <w:rPr>
          <w:rFonts w:asciiTheme="minorHAnsi" w:hAnsiTheme="minorHAnsi" w:cstheme="minorHAnsi"/>
          <w:i/>
          <w:color w:val="212121"/>
          <w:sz w:val="20"/>
          <w:szCs w:val="20"/>
          <w:shd w:val="clear" w:color="auto" w:fill="FFFFFF"/>
          <w:lang w:val="en-US"/>
        </w:rPr>
        <w:t>Journal</w:t>
      </w:r>
      <w:r w:rsidR="001752B0" w:rsidRPr="00D42AAF">
        <w:rPr>
          <w:rFonts w:asciiTheme="minorHAnsi" w:hAnsiTheme="minorHAnsi" w:cstheme="minorHAnsi"/>
          <w:i/>
          <w:color w:val="212121"/>
          <w:sz w:val="20"/>
          <w:szCs w:val="20"/>
          <w:shd w:val="clear" w:color="auto" w:fill="FFFFFF"/>
          <w:lang w:val="en-US"/>
        </w:rPr>
        <w:t xml:space="preserve"> </w:t>
      </w:r>
      <w:r w:rsidR="001752B0" w:rsidRPr="00D42AAF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  <w:lang w:val="en-US"/>
        </w:rPr>
        <w:t xml:space="preserve"> </w:t>
      </w:r>
      <w:hyperlink r:id="rId22" w:history="1">
        <w:r w:rsidR="001752B0" w:rsidRPr="00D42AAF">
          <w:rPr>
            <w:rStyle w:val="Hyperlink"/>
            <w:rFonts w:asciiTheme="minorHAnsi" w:hAnsiTheme="minorHAnsi" w:cstheme="minorHAnsi"/>
            <w:sz w:val="20"/>
            <w:szCs w:val="20"/>
            <w:shd w:val="clear" w:color="auto" w:fill="FFFFFF"/>
            <w:lang w:val="en-US"/>
          </w:rPr>
          <w:t>https://doi.org/10.1093/ptj/pzab187</w:t>
        </w:r>
      </w:hyperlink>
      <w:r w:rsidR="001752B0" w:rsidRPr="00D42AAF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14:paraId="7C1F78B6" w14:textId="77777777" w:rsidR="002E5F09" w:rsidRDefault="0073474A" w:rsidP="00A45E1B">
      <w:pPr>
        <w:pStyle w:val="Articletitle"/>
        <w:spacing w:after="0" w:line="240" w:lineRule="auto"/>
        <w:jc w:val="both"/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>Sø</w:t>
      </w:r>
      <w:r w:rsidR="002B146A"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>rø</w:t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, V., </w:t>
      </w:r>
      <w:r w:rsidR="002B146A"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>Aglen, B.,</w:t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</w:t>
      </w:r>
      <w:r w:rsidR="002B146A"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>Orvik, A.,</w:t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</w:t>
      </w:r>
      <w:r w:rsidRPr="002E5F09">
        <w:rPr>
          <w:rFonts w:asciiTheme="minorHAnsi" w:hAnsiTheme="minorHAnsi" w:cstheme="minorHAnsi"/>
          <w:sz w:val="20"/>
          <w:szCs w:val="20"/>
          <w:lang w:val="en-US"/>
        </w:rPr>
        <w:t>S</w:t>
      </w:r>
      <w:r w:rsidR="002B146A" w:rsidRPr="002E5F09">
        <w:rPr>
          <w:rFonts w:asciiTheme="minorHAnsi" w:hAnsiTheme="minorHAnsi" w:cstheme="minorHAnsi"/>
          <w:sz w:val="20"/>
          <w:szCs w:val="20"/>
          <w:lang w:val="en-US"/>
        </w:rPr>
        <w:t>öderström, S.</w:t>
      </w:r>
      <w:r w:rsidR="002B146A"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and Haugan, G. (2021) “</w:t>
      </w:r>
      <w:r w:rsidR="002B146A"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Preceptorship of clinical learning in </w:t>
      </w:r>
      <w:r w:rsidR="004C0F74"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nursing homes </w:t>
      </w:r>
    </w:p>
    <w:p w14:paraId="76966F01" w14:textId="77777777" w:rsidR="002E5F09" w:rsidRDefault="002E5F09" w:rsidP="002238C6">
      <w:pPr>
        <w:pStyle w:val="Articletitle"/>
        <w:spacing w:after="0" w:line="240" w:lineRule="auto"/>
        <w:jc w:val="both"/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</w:pPr>
      <w:r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ab/>
      </w:r>
      <w:r w:rsidR="004C0F74"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>– A</w:t>
      </w:r>
      <w:r w:rsidR="002B146A"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 qualitative study of influences of an interprofessional team intervention” </w:t>
      </w:r>
      <w:r w:rsidR="002B146A" w:rsidRPr="002E5F09">
        <w:rPr>
          <w:rFonts w:asciiTheme="minorHAnsi" w:hAnsiTheme="minorHAnsi" w:cstheme="minorHAnsi"/>
          <w:b w:val="0"/>
          <w:i/>
          <w:color w:val="212121"/>
          <w:sz w:val="20"/>
          <w:szCs w:val="20"/>
          <w:shd w:val="clear" w:color="auto" w:fill="FFFFFF"/>
          <w:lang w:val="en-US"/>
        </w:rPr>
        <w:t xml:space="preserve">Nurse Education Today </w:t>
      </w:r>
      <w:r w:rsidR="002B146A"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>104 (2021)</w:t>
      </w:r>
    </w:p>
    <w:p w14:paraId="44249F1C" w14:textId="608656DF" w:rsidR="002238C6" w:rsidRPr="002E5F09" w:rsidRDefault="002B146A" w:rsidP="002238C6">
      <w:pPr>
        <w:pStyle w:val="Articletitle"/>
        <w:spacing w:after="0" w:line="240" w:lineRule="auto"/>
        <w:jc w:val="both"/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</w:pPr>
      <w:r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 </w:t>
      </w:r>
      <w:r w:rsid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ab/>
      </w:r>
      <w:r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104986 </w:t>
      </w:r>
      <w:hyperlink r:id="rId23" w:history="1">
        <w:r w:rsidRPr="002E5F09">
          <w:rPr>
            <w:rStyle w:val="Hyperlink"/>
            <w:rFonts w:asciiTheme="minorHAnsi" w:hAnsiTheme="minorHAnsi" w:cstheme="minorHAnsi"/>
            <w:b w:val="0"/>
            <w:sz w:val="20"/>
            <w:szCs w:val="20"/>
            <w:shd w:val="clear" w:color="auto" w:fill="FFFFFF"/>
            <w:lang w:val="en-US"/>
          </w:rPr>
          <w:t>https://doi.org/10.1016/j.nedt.2021.104986</w:t>
        </w:r>
      </w:hyperlink>
      <w:r w:rsidRPr="002E5F09">
        <w:rPr>
          <w:rFonts w:asciiTheme="minorHAnsi" w:hAnsiTheme="minorHAnsi" w:cstheme="minorHAnsi"/>
          <w:b w:val="0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14:paraId="00E209F8" w14:textId="7CD298A2" w:rsidR="002E5F09" w:rsidRDefault="002238C6" w:rsidP="002238C6">
      <w:pPr>
        <w:pStyle w:val="Heading1"/>
        <w:spacing w:before="0" w:after="0"/>
        <w:jc w:val="both"/>
        <w:rPr>
          <w:rFonts w:asciiTheme="minorHAnsi" w:hAnsiTheme="minorHAnsi" w:cstheme="minorHAnsi"/>
          <w:b w:val="0"/>
          <w:sz w:val="20"/>
          <w:szCs w:val="20"/>
          <w:lang w:val="en-US"/>
        </w:rPr>
      </w:pP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Pedersen, H., Kermit, P. and </w:t>
      </w:r>
      <w:r w:rsidRPr="002E5F09">
        <w:rPr>
          <w:rFonts w:asciiTheme="minorHAnsi" w:hAnsiTheme="minorHAnsi" w:cstheme="minorHAnsi"/>
          <w:sz w:val="20"/>
          <w:szCs w:val="20"/>
          <w:lang w:val="en-US"/>
        </w:rPr>
        <w:t>Söderström, S</w:t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. (2020) “You </w:t>
      </w:r>
      <w:r w:rsidR="002700BE">
        <w:rPr>
          <w:rFonts w:asciiTheme="minorHAnsi" w:hAnsiTheme="minorHAnsi" w:cstheme="minorHAnsi"/>
          <w:b w:val="0"/>
          <w:sz w:val="20"/>
          <w:szCs w:val="20"/>
          <w:lang w:val="en-US"/>
        </w:rPr>
        <w:t>have to</w:t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argue the right way”: User involvement in the service</w:t>
      </w:r>
    </w:p>
    <w:p w14:paraId="505120F5" w14:textId="76BEF252" w:rsidR="002238C6" w:rsidRPr="002E5F09" w:rsidRDefault="002238C6" w:rsidP="002238C6">
      <w:pPr>
        <w:pStyle w:val="Heading1"/>
        <w:spacing w:before="0" w:after="0"/>
        <w:jc w:val="both"/>
        <w:rPr>
          <w:rStyle w:val="IntenseEmphasis"/>
          <w:rFonts w:asciiTheme="minorHAnsi" w:hAnsiTheme="minorHAnsi" w:cstheme="minorHAnsi"/>
          <w:bCs/>
          <w:i w:val="0"/>
          <w:iCs w:val="0"/>
          <w:color w:val="auto"/>
          <w:sz w:val="20"/>
          <w:szCs w:val="20"/>
          <w:lang w:val="en-US"/>
        </w:rPr>
      </w:pP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</w:t>
      </w:r>
      <w:r w:rsidR="002E5F09">
        <w:rPr>
          <w:rFonts w:asciiTheme="minorHAnsi" w:hAnsiTheme="minorHAnsi" w:cstheme="minorHAnsi"/>
          <w:b w:val="0"/>
          <w:sz w:val="20"/>
          <w:szCs w:val="20"/>
          <w:lang w:val="en-US"/>
        </w:rPr>
        <w:tab/>
      </w:r>
      <w:r w:rsidRPr="002E5F0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delivery process of assistive activity technology” </w:t>
      </w:r>
      <w:r w:rsidRPr="002E5F09">
        <w:rPr>
          <w:rFonts w:asciiTheme="minorHAnsi" w:hAnsiTheme="minorHAnsi" w:cstheme="minorHAnsi"/>
          <w:b w:val="0"/>
          <w:i/>
          <w:sz w:val="20"/>
          <w:szCs w:val="20"/>
          <w:lang w:val="en-US"/>
        </w:rPr>
        <w:t xml:space="preserve">Disability &amp; Rehabilitation: Assistive Technology </w:t>
      </w:r>
    </w:p>
    <w:p w14:paraId="2AB8557C" w14:textId="77777777" w:rsidR="002E5F09" w:rsidRDefault="002238C6" w:rsidP="002238C6">
      <w:pPr>
        <w:pStyle w:val="Heading1"/>
        <w:spacing w:before="0" w:after="0"/>
        <w:jc w:val="both"/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Pedersen, H. Kermit, P. and </w:t>
      </w:r>
      <w:r w:rsidRPr="002E5F09">
        <w:rPr>
          <w:rStyle w:val="IntenseEmphasis"/>
          <w:rFonts w:asciiTheme="minorHAnsi" w:hAnsiTheme="minorHAnsi" w:cstheme="minorHAnsi"/>
          <w:b/>
          <w:i w:val="0"/>
          <w:color w:val="auto"/>
          <w:sz w:val="20"/>
          <w:szCs w:val="20"/>
          <w:lang w:val="en-US"/>
        </w:rPr>
        <w:t>Söderström, S</w:t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. (2019) “Assistive technology as symbolic expressions of the self” </w:t>
      </w:r>
      <w:r w:rsidRPr="002E5F09"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  <w:t>Technology</w:t>
      </w:r>
    </w:p>
    <w:p w14:paraId="2B1A4911" w14:textId="2B8F12F8" w:rsidR="002238C6" w:rsidRPr="002E5F09" w:rsidRDefault="002238C6" w:rsidP="002238C6">
      <w:pPr>
        <w:pStyle w:val="Heading1"/>
        <w:spacing w:before="0" w:after="0"/>
        <w:jc w:val="both"/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</w:pPr>
      <w:r w:rsidRPr="002E5F09"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  <w:t xml:space="preserve"> </w:t>
      </w:r>
      <w:r w:rsidR="002E5F09"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  <w:tab/>
      </w:r>
      <w:r w:rsidRPr="002E5F09"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  <w:t>and Disability</w:t>
      </w:r>
    </w:p>
    <w:p w14:paraId="7C58D1DB" w14:textId="77777777" w:rsidR="002E5F09" w:rsidRDefault="002238C6" w:rsidP="002238C6">
      <w:pPr>
        <w:spacing w:after="0" w:line="240" w:lineRule="auto"/>
        <w:jc w:val="both"/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</w:pPr>
      <w:r w:rsidRPr="002E5F09">
        <w:rPr>
          <w:rStyle w:val="IntenseEmphasis"/>
          <w:rFonts w:cstheme="minorHAnsi"/>
          <w:i w:val="0"/>
          <w:color w:val="auto"/>
          <w:sz w:val="20"/>
          <w:szCs w:val="20"/>
          <w:lang w:val="en-US"/>
        </w:rPr>
        <w:t>Söderström, S</w:t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>., Østby, M., Bakken, H. and Ellingsen K. E. (2019) “</w:t>
      </w:r>
      <w:r w:rsidRPr="002E5F09"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  <w:t xml:space="preserve">How using assistive technology for cognitive </w:t>
      </w:r>
      <w:r w:rsidR="002E5F09"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  <w:tab/>
      </w:r>
      <w:r w:rsidRPr="002E5F09"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  <w:t xml:space="preserve">impairments improves the participation and self-determination of young adults with intellectual </w:t>
      </w:r>
    </w:p>
    <w:p w14:paraId="71530A94" w14:textId="6BAFE712" w:rsidR="002238C6" w:rsidRPr="002E5F09" w:rsidRDefault="002E5F09" w:rsidP="002238C6">
      <w:pPr>
        <w:spacing w:after="0" w:line="240" w:lineRule="auto"/>
        <w:jc w:val="both"/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</w:pPr>
      <w:r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  <w:tab/>
      </w:r>
      <w:r w:rsidR="002238C6" w:rsidRPr="002E5F09">
        <w:rPr>
          <w:rFonts w:cstheme="minorHAnsi"/>
          <w:bCs/>
          <w:color w:val="000000"/>
          <w:sz w:val="20"/>
          <w:szCs w:val="20"/>
          <w:shd w:val="clear" w:color="auto" w:fill="FFFFFF"/>
          <w:lang w:val="en-US"/>
        </w:rPr>
        <w:t xml:space="preserve">developmental disabilities” </w:t>
      </w:r>
      <w:r w:rsidR="002238C6" w:rsidRPr="002E5F09">
        <w:rPr>
          <w:rFonts w:cstheme="minorHAnsi"/>
          <w:bCs/>
          <w:i/>
          <w:color w:val="000000"/>
          <w:sz w:val="20"/>
          <w:szCs w:val="20"/>
          <w:shd w:val="clear" w:color="auto" w:fill="FFFFFF"/>
          <w:lang w:val="en-US"/>
        </w:rPr>
        <w:t xml:space="preserve">Journal of Intellectual Disability </w:t>
      </w:r>
      <w:r>
        <w:rPr>
          <w:rFonts w:cstheme="minorHAnsi"/>
          <w:bCs/>
          <w:i/>
          <w:color w:val="000000"/>
          <w:sz w:val="20"/>
          <w:szCs w:val="20"/>
          <w:shd w:val="clear" w:color="auto" w:fill="FFFFFF"/>
          <w:lang w:val="en-US"/>
        </w:rPr>
        <w:tab/>
      </w:r>
    </w:p>
    <w:p w14:paraId="59DE3498" w14:textId="77777777" w:rsid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sz w:val="20"/>
          <w:szCs w:val="20"/>
          <w:lang w:val="en-US"/>
        </w:rPr>
        <w:t xml:space="preserve">Pedersen, H., </w:t>
      </w: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 and Kermit, P. (2019) “The fact that I can be in front of others, I am used to being a bit </w:t>
      </w:r>
    </w:p>
    <w:p w14:paraId="43D12BEC" w14:textId="77777777" w:rsidR="002E5F09" w:rsidRDefault="002E5F09" w:rsidP="002238C6">
      <w:pPr>
        <w:spacing w:after="0" w:line="240" w:lineRule="auto"/>
        <w:jc w:val="both"/>
        <w:rPr>
          <w:rFonts w:cstheme="minorHAnsi"/>
          <w:i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ab/>
      </w:r>
      <w:r w:rsidR="002238C6" w:rsidRPr="002E5F09">
        <w:rPr>
          <w:rFonts w:cstheme="minorHAnsi"/>
          <w:sz w:val="20"/>
          <w:szCs w:val="20"/>
          <w:lang w:val="en-US"/>
        </w:rPr>
        <w:t xml:space="preserve">behind”: How assistive activity technology affects participation in everyday life </w:t>
      </w:r>
      <w:r w:rsidR="002238C6" w:rsidRPr="002E5F09">
        <w:rPr>
          <w:rFonts w:cstheme="minorHAnsi"/>
          <w:i/>
          <w:sz w:val="20"/>
          <w:szCs w:val="20"/>
          <w:lang w:val="en-US"/>
        </w:rPr>
        <w:t xml:space="preserve">Disability &amp; Rehabilitation: </w:t>
      </w:r>
    </w:p>
    <w:p w14:paraId="1C0EEF16" w14:textId="65A50D3E" w:rsidR="002238C6" w:rsidRDefault="002E5F09" w:rsidP="002238C6">
      <w:pPr>
        <w:spacing w:after="0" w:line="240" w:lineRule="auto"/>
        <w:jc w:val="both"/>
        <w:rPr>
          <w:rFonts w:cstheme="minorHAnsi"/>
          <w:b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ab/>
      </w:r>
      <w:r w:rsidR="002238C6" w:rsidRPr="002E5F09">
        <w:rPr>
          <w:rFonts w:cstheme="minorHAnsi"/>
          <w:i/>
          <w:sz w:val="20"/>
          <w:szCs w:val="20"/>
          <w:lang w:val="en-US"/>
        </w:rPr>
        <w:t xml:space="preserve">Assistive Technology </w:t>
      </w:r>
      <w:hyperlink r:id="rId24" w:history="1">
        <w:r w:rsidR="002238C6" w:rsidRPr="002E5F09">
          <w:rPr>
            <w:rStyle w:val="Hyperlink"/>
            <w:rFonts w:cstheme="minorHAnsi"/>
            <w:sz w:val="20"/>
            <w:szCs w:val="20"/>
            <w:lang w:val="en-US"/>
          </w:rPr>
          <w:t>https://doi.org/10.1080/17483107.2019.1642391</w:t>
        </w:r>
      </w:hyperlink>
      <w:r w:rsidR="002238C6" w:rsidRPr="002E5F09">
        <w:rPr>
          <w:rFonts w:cstheme="minorHAnsi"/>
          <w:b/>
          <w:sz w:val="20"/>
          <w:szCs w:val="20"/>
          <w:lang w:val="en-US"/>
        </w:rPr>
        <w:t xml:space="preserve"> </w:t>
      </w:r>
    </w:p>
    <w:p w14:paraId="4418FC75" w14:textId="77777777" w:rsidR="00F9516F" w:rsidRPr="0051353D" w:rsidRDefault="00F9516F" w:rsidP="002238C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1353D">
        <w:rPr>
          <w:rFonts w:cstheme="minorHAnsi"/>
          <w:sz w:val="20"/>
          <w:szCs w:val="20"/>
        </w:rPr>
        <w:t xml:space="preserve">Ellingsen, K. E.; Bakken, H.; Dahlen, W. N.; Lungwitz, D.; Strand, Ø.; </w:t>
      </w:r>
      <w:r w:rsidRPr="0051353D">
        <w:rPr>
          <w:rFonts w:cstheme="minorHAnsi"/>
          <w:b/>
          <w:bCs/>
          <w:sz w:val="20"/>
          <w:szCs w:val="20"/>
        </w:rPr>
        <w:t>Søderstrøm, S.</w:t>
      </w:r>
      <w:r w:rsidRPr="0051353D">
        <w:rPr>
          <w:rFonts w:cstheme="minorHAnsi"/>
          <w:sz w:val="20"/>
          <w:szCs w:val="20"/>
        </w:rPr>
        <w:t xml:space="preserve">; Østby, M. (2019) </w:t>
      </w:r>
    </w:p>
    <w:p w14:paraId="1A9D2A49" w14:textId="77777777" w:rsidR="00F9516F" w:rsidRDefault="00F9516F" w:rsidP="00F9516F">
      <w:pPr>
        <w:spacing w:after="0" w:line="240" w:lineRule="auto"/>
        <w:ind w:firstLine="708"/>
        <w:jc w:val="both"/>
        <w:rPr>
          <w:rFonts w:cstheme="minorHAnsi"/>
          <w:i/>
          <w:iCs/>
          <w:sz w:val="20"/>
          <w:szCs w:val="20"/>
        </w:rPr>
      </w:pPr>
      <w:r w:rsidRPr="00F9516F">
        <w:rPr>
          <w:rFonts w:cstheme="minorHAnsi"/>
          <w:i/>
          <w:iCs/>
          <w:sz w:val="20"/>
          <w:szCs w:val="20"/>
        </w:rPr>
        <w:t xml:space="preserve">Velferdsteknologi i velferdstjenester til personer med utviklingshemming. En rapport fra forskningsprosjektet </w:t>
      </w:r>
    </w:p>
    <w:p w14:paraId="39910BBB" w14:textId="77777777" w:rsidR="00F9516F" w:rsidRPr="0053088D" w:rsidRDefault="00F9516F" w:rsidP="00F9516F">
      <w:pPr>
        <w:spacing w:after="0" w:line="240" w:lineRule="auto"/>
        <w:ind w:firstLine="708"/>
        <w:jc w:val="both"/>
        <w:rPr>
          <w:rFonts w:cstheme="minorHAnsi"/>
          <w:sz w:val="20"/>
          <w:szCs w:val="20"/>
          <w:lang w:val="en-US"/>
        </w:rPr>
      </w:pPr>
      <w:r w:rsidRPr="00F9516F">
        <w:rPr>
          <w:rFonts w:cstheme="minorHAnsi"/>
          <w:i/>
          <w:iCs/>
          <w:sz w:val="20"/>
          <w:szCs w:val="20"/>
        </w:rPr>
        <w:t>Jeg Kan! Livslange tjenester til personer med utviklingshemming.</w:t>
      </w:r>
      <w:r w:rsidRPr="00F9516F">
        <w:rPr>
          <w:rFonts w:cstheme="minorHAnsi"/>
          <w:sz w:val="20"/>
          <w:szCs w:val="20"/>
        </w:rPr>
        <w:t xml:space="preserve"> </w:t>
      </w:r>
      <w:proofErr w:type="spellStart"/>
      <w:r w:rsidRPr="0053088D">
        <w:rPr>
          <w:rFonts w:cstheme="minorHAnsi"/>
          <w:sz w:val="20"/>
          <w:szCs w:val="20"/>
          <w:lang w:val="en-US"/>
        </w:rPr>
        <w:t>Ålesund</w:t>
      </w:r>
      <w:proofErr w:type="spellEnd"/>
      <w:r w:rsidRPr="0053088D">
        <w:rPr>
          <w:rFonts w:cstheme="minorHAnsi"/>
          <w:sz w:val="20"/>
          <w:szCs w:val="20"/>
          <w:lang w:val="en-US"/>
        </w:rPr>
        <w:t xml:space="preserve">: </w:t>
      </w:r>
      <w:proofErr w:type="spellStart"/>
      <w:r w:rsidRPr="0053088D">
        <w:rPr>
          <w:rFonts w:cstheme="minorHAnsi"/>
          <w:sz w:val="20"/>
          <w:szCs w:val="20"/>
          <w:lang w:val="en-US"/>
        </w:rPr>
        <w:t>Ålesund</w:t>
      </w:r>
      <w:proofErr w:type="spellEnd"/>
      <w:r w:rsidRPr="0053088D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53088D">
        <w:rPr>
          <w:rFonts w:cstheme="minorHAnsi"/>
          <w:sz w:val="20"/>
          <w:szCs w:val="20"/>
          <w:lang w:val="en-US"/>
        </w:rPr>
        <w:t>kommune</w:t>
      </w:r>
      <w:proofErr w:type="spellEnd"/>
      <w:r w:rsidRPr="0053088D">
        <w:rPr>
          <w:rFonts w:cstheme="minorHAnsi"/>
          <w:sz w:val="20"/>
          <w:szCs w:val="20"/>
          <w:lang w:val="en-US"/>
        </w:rPr>
        <w:t xml:space="preserve"> 2019 57 s.</w:t>
      </w:r>
    </w:p>
    <w:p w14:paraId="1F582F32" w14:textId="0571D6E0" w:rsidR="00F9516F" w:rsidRPr="0053088D" w:rsidRDefault="00F9516F" w:rsidP="00F9516F">
      <w:pPr>
        <w:spacing w:after="0" w:line="240" w:lineRule="auto"/>
        <w:ind w:firstLine="708"/>
        <w:jc w:val="both"/>
        <w:rPr>
          <w:rFonts w:cstheme="minorHAnsi"/>
          <w:sz w:val="20"/>
          <w:szCs w:val="20"/>
          <w:lang w:val="en-US"/>
        </w:rPr>
      </w:pPr>
      <w:r w:rsidRPr="0053088D">
        <w:rPr>
          <w:rFonts w:cstheme="minorHAnsi"/>
          <w:sz w:val="20"/>
          <w:szCs w:val="20"/>
          <w:lang w:val="en-US"/>
        </w:rPr>
        <w:t>HIM HIOF NTNU</w:t>
      </w:r>
    </w:p>
    <w:p w14:paraId="2AF18EF9" w14:textId="52E691C1" w:rsidR="002238C6" w:rsidRPr="002E5F09" w:rsidRDefault="002238C6" w:rsidP="002E5F09">
      <w:pPr>
        <w:pStyle w:val="Heading1"/>
        <w:spacing w:before="0" w:after="0"/>
        <w:jc w:val="both"/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</w:pP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Bredland, E. L., </w:t>
      </w:r>
      <w:r w:rsidRPr="002E5F09">
        <w:rPr>
          <w:rStyle w:val="IntenseEmphasis"/>
          <w:rFonts w:asciiTheme="minorHAnsi" w:hAnsiTheme="minorHAnsi" w:cstheme="minorHAnsi"/>
          <w:b/>
          <w:i w:val="0"/>
          <w:color w:val="auto"/>
          <w:sz w:val="20"/>
          <w:szCs w:val="20"/>
          <w:lang w:val="en-US"/>
        </w:rPr>
        <w:t>Söderström, S</w:t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 and Vik, K. (2018) “Challenges and motivators to physical activity faced by retired men </w:t>
      </w:r>
      <w:r w:rsid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ab/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when aging: a qualitative study” </w:t>
      </w:r>
      <w:r w:rsidRPr="002E5F09">
        <w:rPr>
          <w:rStyle w:val="IntenseEmphasis"/>
          <w:rFonts w:asciiTheme="minorHAnsi" w:hAnsiTheme="minorHAnsi" w:cstheme="minorHAnsi"/>
          <w:color w:val="auto"/>
          <w:sz w:val="20"/>
          <w:szCs w:val="20"/>
          <w:lang w:val="en-US"/>
        </w:rPr>
        <w:t xml:space="preserve">BMC Public Health </w:t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  <w:lang w:val="en-US"/>
        </w:rPr>
        <w:t xml:space="preserve">18:627 </w:t>
      </w:r>
      <w:hyperlink r:id="rId25" w:history="1">
        <w:r w:rsidRPr="002E5F09">
          <w:rPr>
            <w:rStyle w:val="Hyperlink"/>
            <w:rFonts w:asciiTheme="minorHAnsi" w:hAnsiTheme="minorHAnsi" w:cstheme="minorHAnsi"/>
            <w:b w:val="0"/>
            <w:sz w:val="20"/>
            <w:szCs w:val="20"/>
            <w:lang w:val="en-US"/>
          </w:rPr>
          <w:t>https://doi.org/10.1186/s12889-018-5517-3</w:t>
        </w:r>
      </w:hyperlink>
      <w:r w:rsidRPr="002E5F09">
        <w:rPr>
          <w:rStyle w:val="IntenseEmphasis"/>
          <w:rFonts w:asciiTheme="minorHAnsi" w:hAnsiTheme="minorHAnsi" w:cstheme="minorHAnsi"/>
          <w:b/>
          <w:i w:val="0"/>
          <w:color w:val="auto"/>
          <w:sz w:val="20"/>
          <w:szCs w:val="20"/>
          <w:lang w:val="en-US"/>
        </w:rPr>
        <w:t xml:space="preserve"> </w:t>
      </w:r>
    </w:p>
    <w:p w14:paraId="1006A34D" w14:textId="77777777" w:rsidR="002238C6" w:rsidRPr="002E5F09" w:rsidRDefault="002238C6" w:rsidP="002238C6">
      <w:pPr>
        <w:pStyle w:val="Heading1"/>
        <w:spacing w:before="0" w:after="0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2E5F09">
        <w:rPr>
          <w:rStyle w:val="IntenseEmphasis"/>
          <w:rFonts w:asciiTheme="minorHAnsi" w:hAnsiTheme="minorHAnsi" w:cstheme="minorHAnsi"/>
          <w:b/>
          <w:i w:val="0"/>
          <w:color w:val="auto"/>
          <w:sz w:val="20"/>
          <w:szCs w:val="20"/>
        </w:rPr>
        <w:t xml:space="preserve">Söderström, S. </w:t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</w:rPr>
        <w:t>and Østerås, B. (2017)</w:t>
      </w:r>
      <w:r w:rsidRPr="002E5F09">
        <w:rPr>
          <w:rStyle w:val="IntenseEmphasis"/>
          <w:rFonts w:asciiTheme="minorHAnsi" w:hAnsiTheme="minorHAnsi" w:cstheme="minorHAnsi"/>
          <w:b/>
          <w:i w:val="0"/>
          <w:color w:val="auto"/>
          <w:sz w:val="20"/>
          <w:szCs w:val="20"/>
        </w:rPr>
        <w:t xml:space="preserve"> «</w:t>
      </w:r>
      <w:r w:rsidRPr="002E5F09">
        <w:rPr>
          <w:rFonts w:asciiTheme="minorHAnsi" w:hAnsiTheme="minorHAnsi" w:cstheme="minorHAnsi"/>
          <w:b w:val="0"/>
          <w:sz w:val="20"/>
          <w:szCs w:val="20"/>
        </w:rPr>
        <w:t xml:space="preserve">Balansekunsten» Fag kommentar i </w:t>
      </w:r>
      <w:r w:rsidRPr="002E5F09">
        <w:rPr>
          <w:rFonts w:asciiTheme="minorHAnsi" w:hAnsiTheme="minorHAnsi" w:cstheme="minorHAnsi"/>
          <w:b w:val="0"/>
          <w:i/>
          <w:sz w:val="20"/>
          <w:szCs w:val="20"/>
        </w:rPr>
        <w:t>Fysioterapeuten</w:t>
      </w:r>
      <w:r w:rsidRPr="002E5F09">
        <w:rPr>
          <w:rFonts w:asciiTheme="minorHAnsi" w:hAnsiTheme="minorHAnsi" w:cstheme="minorHAnsi"/>
          <w:b w:val="0"/>
          <w:sz w:val="20"/>
          <w:szCs w:val="20"/>
        </w:rPr>
        <w:t xml:space="preserve"> 9.17 s.6</w:t>
      </w:r>
      <w:r w:rsidRPr="002E5F09">
        <w:rPr>
          <w:rFonts w:asciiTheme="minorHAnsi" w:hAnsiTheme="minorHAnsi" w:cstheme="minorHAnsi"/>
          <w:b w:val="0"/>
          <w:i/>
          <w:sz w:val="20"/>
          <w:szCs w:val="20"/>
        </w:rPr>
        <w:t xml:space="preserve"> </w:t>
      </w:r>
    </w:p>
    <w:p w14:paraId="275B90DC" w14:textId="29067AB2" w:rsidR="002238C6" w:rsidRPr="002E5F09" w:rsidRDefault="002238C6" w:rsidP="002238C6">
      <w:pPr>
        <w:pStyle w:val="NoSpacing"/>
        <w:jc w:val="both"/>
        <w:rPr>
          <w:rStyle w:val="IntenseReference"/>
          <w:rFonts w:asciiTheme="minorHAnsi" w:hAnsiTheme="minorHAnsi" w:cstheme="minorHAnsi"/>
          <w:b w:val="0"/>
          <w:bCs w:val="0"/>
          <w:smallCaps w:val="0"/>
          <w:color w:val="auto"/>
          <w:spacing w:val="0"/>
          <w:sz w:val="20"/>
          <w:szCs w:val="20"/>
          <w:lang w:val="en-US"/>
        </w:rPr>
      </w:pPr>
      <w:r w:rsidRPr="002E5F09">
        <w:rPr>
          <w:rStyle w:val="IntenseEmphasis"/>
          <w:rFonts w:asciiTheme="minorHAnsi" w:hAnsiTheme="minorHAnsi" w:cstheme="minorHAnsi"/>
          <w:b w:val="0"/>
          <w:i w:val="0"/>
          <w:color w:val="auto"/>
          <w:sz w:val="20"/>
          <w:szCs w:val="20"/>
        </w:rPr>
        <w:t xml:space="preserve">Nisamjan, N., Nordtømme, T. F. og </w:t>
      </w:r>
      <w:r w:rsidRPr="002E5F09">
        <w:rPr>
          <w:rStyle w:val="IntenseEmphasis"/>
          <w:rFonts w:asciiTheme="minorHAnsi" w:hAnsiTheme="minorHAnsi" w:cstheme="minorHAnsi"/>
          <w:i w:val="0"/>
          <w:color w:val="auto"/>
          <w:sz w:val="20"/>
          <w:szCs w:val="20"/>
        </w:rPr>
        <w:t>Söderström, S.</w:t>
      </w:r>
      <w:r w:rsidRPr="002E5F09">
        <w:rPr>
          <w:rStyle w:val="IntenseEmphasis"/>
          <w:rFonts w:asciiTheme="minorHAnsi" w:hAnsiTheme="minorHAnsi" w:cstheme="minorHAnsi"/>
          <w:b w:val="0"/>
          <w:i w:val="0"/>
          <w:color w:val="auto"/>
          <w:sz w:val="20"/>
          <w:szCs w:val="20"/>
        </w:rPr>
        <w:t xml:space="preserve"> (2017) «</w:t>
      </w:r>
      <w:r w:rsidRPr="002E5F09">
        <w:rPr>
          <w:rFonts w:asciiTheme="minorHAnsi" w:hAnsiTheme="minorHAnsi" w:cstheme="minorHAnsi"/>
          <w:color w:val="auto"/>
          <w:sz w:val="20"/>
          <w:szCs w:val="20"/>
        </w:rPr>
        <w:t xml:space="preserve">Når overveldende inntrykk gir kroppslige uttrykk. </w:t>
      </w:r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En </w:t>
      </w:r>
      <w:proofErr w:type="spellStart"/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>kvalitativ</w:t>
      </w:r>
      <w:proofErr w:type="spellEnd"/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</w:t>
      </w:r>
      <w:r w:rsidR="002E5F09"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</w:r>
      <w:proofErr w:type="spellStart"/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>pilotstudie</w:t>
      </w:r>
      <w:proofErr w:type="spellEnd"/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» </w:t>
      </w:r>
      <w:proofErr w:type="spellStart"/>
      <w:r w:rsidRPr="002E5F09">
        <w:rPr>
          <w:rFonts w:asciiTheme="minorHAnsi" w:hAnsiTheme="minorHAnsi" w:cstheme="minorHAnsi"/>
          <w:i/>
          <w:color w:val="auto"/>
          <w:sz w:val="20"/>
          <w:szCs w:val="20"/>
          <w:lang w:val="en-US"/>
        </w:rPr>
        <w:t>Fysioterapeuten</w:t>
      </w:r>
      <w:proofErr w:type="spellEnd"/>
      <w:r w:rsidRPr="002E5F09">
        <w:rPr>
          <w:rFonts w:asciiTheme="minorHAnsi" w:hAnsiTheme="minorHAnsi" w:cstheme="minorHAnsi"/>
          <w:i/>
          <w:color w:val="auto"/>
          <w:sz w:val="20"/>
          <w:szCs w:val="20"/>
          <w:lang w:val="en-US"/>
        </w:rPr>
        <w:t xml:space="preserve"> </w:t>
      </w:r>
      <w:r w:rsidRPr="002E5F09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9.17 s. 50-55 </w:t>
      </w:r>
    </w:p>
    <w:p w14:paraId="7ED11E9C" w14:textId="77777777" w:rsidR="002238C6" w:rsidRPr="002E5F09" w:rsidRDefault="002238C6" w:rsidP="002238C6">
      <w:pPr>
        <w:spacing w:after="0" w:line="240" w:lineRule="auto"/>
        <w:jc w:val="both"/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</w:pP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 xml:space="preserve">Ravneberg, B. and </w:t>
      </w:r>
      <w:r w:rsidRPr="002E5F09">
        <w:rPr>
          <w:rStyle w:val="IntenseEmphasis"/>
          <w:rFonts w:cstheme="minorHAnsi"/>
          <w:i w:val="0"/>
          <w:color w:val="auto"/>
          <w:sz w:val="20"/>
          <w:szCs w:val="20"/>
          <w:lang w:val="en-US"/>
        </w:rPr>
        <w:t>Söderström, S.</w:t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 xml:space="preserve"> (2017) </w:t>
      </w:r>
      <w:r w:rsidRP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 xml:space="preserve">Disability, Society and Assistive Technology </w:t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>Oxford, UK: Routledge</w:t>
      </w:r>
    </w:p>
    <w:p w14:paraId="1FD713E5" w14:textId="2078850A" w:rsidR="002238C6" w:rsidRPr="002E5F09" w:rsidRDefault="002238C6" w:rsidP="002238C6">
      <w:pPr>
        <w:spacing w:after="0" w:line="240" w:lineRule="auto"/>
        <w:jc w:val="both"/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</w:pPr>
      <w:r w:rsidRPr="002E5F09">
        <w:rPr>
          <w:rStyle w:val="IntenseEmphasis"/>
          <w:rFonts w:cstheme="minorHAnsi"/>
          <w:i w:val="0"/>
          <w:color w:val="auto"/>
          <w:sz w:val="20"/>
          <w:szCs w:val="20"/>
          <w:lang w:val="en-US"/>
        </w:rPr>
        <w:t xml:space="preserve">Söderström, S. </w:t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 xml:space="preserve">and Hemmingsson, H. (2017) «Digitalized Communication and Social Interaction: New Possibilities for </w:t>
      </w:r>
      <w:r w:rsid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ab/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>Young Disabled People`</w:t>
      </w:r>
      <w:proofErr w:type="gramStart"/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>s  Participation</w:t>
      </w:r>
      <w:proofErr w:type="gramEnd"/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 xml:space="preserve">” chapter 15 in A. Eide, S. Jossehpsson, K. Vik and N. E. Ness (eds.)  </w:t>
      </w:r>
      <w:r w:rsid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ab/>
      </w:r>
      <w:r w:rsidRP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 xml:space="preserve">Participation in Health and Welfare Services: Professional </w:t>
      </w:r>
      <w:proofErr w:type="spellStart"/>
      <w:r w:rsidRP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>Consepts</w:t>
      </w:r>
      <w:proofErr w:type="spellEnd"/>
      <w:r w:rsidRP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 xml:space="preserve"> and Lived Experiences. The role of health </w:t>
      </w:r>
      <w:r w:rsid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ab/>
      </w:r>
      <w:r w:rsidRPr="002E5F09">
        <w:rPr>
          <w:rStyle w:val="IntenseEmphasis"/>
          <w:rFonts w:cstheme="minorHAnsi"/>
          <w:b w:val="0"/>
          <w:color w:val="auto"/>
          <w:sz w:val="20"/>
          <w:szCs w:val="20"/>
          <w:lang w:val="en-US"/>
        </w:rPr>
        <w:t xml:space="preserve">and welfare services. </w:t>
      </w:r>
      <w:r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  <w:lang w:val="en-US"/>
        </w:rPr>
        <w:t xml:space="preserve">London: Taylor &amp; Francis </w:t>
      </w:r>
    </w:p>
    <w:p w14:paraId="36953DCD" w14:textId="64375574" w:rsidR="002238C6" w:rsidRPr="002E5F09" w:rsidRDefault="002238C6" w:rsidP="002E5F09">
      <w:pPr>
        <w:spacing w:after="0" w:line="240" w:lineRule="auto"/>
        <w:jc w:val="both"/>
        <w:rPr>
          <w:rFonts w:cstheme="minorHAnsi"/>
          <w:sz w:val="20"/>
          <w:szCs w:val="20"/>
          <w:lang w:val="en-US" w:eastAsia="nb-NO"/>
        </w:rPr>
      </w:pPr>
      <w:r w:rsidRPr="002E5F09">
        <w:rPr>
          <w:rFonts w:cstheme="minorHAnsi"/>
          <w:b/>
          <w:sz w:val="20"/>
          <w:szCs w:val="20"/>
          <w:lang w:val="en-US" w:eastAsia="nb-NO"/>
        </w:rPr>
        <w:t>Söderström, S.</w:t>
      </w:r>
      <w:r w:rsidRPr="002E5F09">
        <w:rPr>
          <w:rFonts w:cstheme="minorHAnsi"/>
          <w:sz w:val="20"/>
          <w:szCs w:val="20"/>
          <w:lang w:val="en-US" w:eastAsia="nb-NO"/>
        </w:rPr>
        <w:t xml:space="preserve"> (2014) “Socio-material practices in classrooms that lead to the social participation or social</w:t>
      </w:r>
      <w:r w:rsidR="002E5F09">
        <w:rPr>
          <w:rFonts w:cstheme="minorHAnsi"/>
          <w:sz w:val="20"/>
          <w:szCs w:val="20"/>
          <w:lang w:val="en-US" w:eastAsia="nb-NO"/>
        </w:rPr>
        <w:t xml:space="preserve"> </w:t>
      </w:r>
      <w:r w:rsidRPr="002E5F09">
        <w:rPr>
          <w:rFonts w:cstheme="minorHAnsi"/>
          <w:sz w:val="20"/>
          <w:szCs w:val="20"/>
          <w:lang w:val="en-US" w:eastAsia="nb-NO"/>
        </w:rPr>
        <w:t xml:space="preserve">isolation of </w:t>
      </w:r>
      <w:r w:rsidR="002E5F09">
        <w:rPr>
          <w:rFonts w:cstheme="minorHAnsi"/>
          <w:sz w:val="20"/>
          <w:szCs w:val="20"/>
          <w:lang w:val="en-US" w:eastAsia="nb-NO"/>
        </w:rPr>
        <w:tab/>
      </w:r>
      <w:r w:rsidRPr="002E5F09">
        <w:rPr>
          <w:rFonts w:cstheme="minorHAnsi"/>
          <w:sz w:val="20"/>
          <w:szCs w:val="20"/>
          <w:lang w:val="en-US" w:eastAsia="nb-NO"/>
        </w:rPr>
        <w:t xml:space="preserve">disabled pupils” </w:t>
      </w:r>
      <w:r w:rsidRPr="002E5F09">
        <w:rPr>
          <w:rFonts w:cstheme="minorHAnsi"/>
          <w:i/>
          <w:sz w:val="20"/>
          <w:szCs w:val="20"/>
          <w:lang w:val="en-US" w:eastAsia="nb-NO"/>
        </w:rPr>
        <w:t xml:space="preserve">Scandinavian Journal of Disability Research </w:t>
      </w:r>
      <w:r w:rsidRPr="002E5F09">
        <w:rPr>
          <w:rFonts w:cstheme="minorHAnsi"/>
          <w:sz w:val="20"/>
          <w:szCs w:val="20"/>
          <w:lang w:val="en-US" w:eastAsia="nb-NO"/>
        </w:rPr>
        <w:t xml:space="preserve">2014 </w:t>
      </w:r>
      <w:hyperlink r:id="rId26" w:history="1">
        <w:r w:rsidRPr="002E5F09">
          <w:rPr>
            <w:rStyle w:val="Hyperlink"/>
            <w:rFonts w:cstheme="minorHAnsi"/>
            <w:sz w:val="20"/>
            <w:szCs w:val="20"/>
            <w:lang w:val="en-US" w:eastAsia="nb-NO"/>
          </w:rPr>
          <w:t>http://dx.doi.org/10.1080/2014.972449</w:t>
        </w:r>
      </w:hyperlink>
      <w:r w:rsidRPr="002E5F09">
        <w:rPr>
          <w:rFonts w:cstheme="minorHAnsi"/>
          <w:sz w:val="20"/>
          <w:szCs w:val="20"/>
          <w:lang w:val="en-US" w:eastAsia="nb-NO"/>
        </w:rPr>
        <w:t xml:space="preserve"> </w:t>
      </w:r>
    </w:p>
    <w:p w14:paraId="0B426DD4" w14:textId="77777777" w:rsid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 w:eastAsia="nb-NO"/>
        </w:rPr>
      </w:pPr>
      <w:r w:rsidRPr="002E5F09">
        <w:rPr>
          <w:rFonts w:cstheme="minorHAnsi"/>
          <w:sz w:val="20"/>
          <w:szCs w:val="20"/>
          <w:lang w:val="en-US" w:eastAsia="nb-NO"/>
        </w:rPr>
        <w:t xml:space="preserve">Engeset, A., </w:t>
      </w:r>
      <w:r w:rsidRPr="002E5F09">
        <w:rPr>
          <w:rFonts w:cstheme="minorHAnsi"/>
          <w:b/>
          <w:sz w:val="20"/>
          <w:szCs w:val="20"/>
          <w:lang w:val="en-US" w:eastAsia="nb-NO"/>
        </w:rPr>
        <w:t>Söderström, S.</w:t>
      </w:r>
      <w:r w:rsidRPr="002E5F09">
        <w:rPr>
          <w:rFonts w:cstheme="minorHAnsi"/>
          <w:sz w:val="20"/>
          <w:szCs w:val="20"/>
          <w:lang w:val="en-US" w:eastAsia="nb-NO"/>
        </w:rPr>
        <w:t xml:space="preserve"> and Vik, K. (2013, September 4</w:t>
      </w:r>
      <w:r w:rsidRPr="002E5F09">
        <w:rPr>
          <w:rFonts w:cstheme="minorHAnsi"/>
          <w:sz w:val="20"/>
          <w:szCs w:val="20"/>
          <w:vertAlign w:val="superscript"/>
          <w:lang w:val="en-US" w:eastAsia="nb-NO"/>
        </w:rPr>
        <w:t>th</w:t>
      </w:r>
      <w:r w:rsidRPr="002E5F09">
        <w:rPr>
          <w:rFonts w:cstheme="minorHAnsi"/>
          <w:sz w:val="20"/>
          <w:szCs w:val="20"/>
          <w:lang w:val="en-US" w:eastAsia="nb-NO"/>
        </w:rPr>
        <w:t xml:space="preserve">) Day Activity </w:t>
      </w:r>
      <w:proofErr w:type="spellStart"/>
      <w:r w:rsidRPr="002E5F09">
        <w:rPr>
          <w:rFonts w:cstheme="minorHAnsi"/>
          <w:sz w:val="20"/>
          <w:szCs w:val="20"/>
          <w:lang w:val="en-US" w:eastAsia="nb-NO"/>
        </w:rPr>
        <w:t>Centres</w:t>
      </w:r>
      <w:proofErr w:type="spellEnd"/>
      <w:r w:rsidRPr="002E5F09">
        <w:rPr>
          <w:rFonts w:cstheme="minorHAnsi"/>
          <w:sz w:val="20"/>
          <w:szCs w:val="20"/>
          <w:lang w:val="en-US" w:eastAsia="nb-NO"/>
        </w:rPr>
        <w:t xml:space="preserve"> - work for people with intellectual </w:t>
      </w:r>
      <w:r w:rsidR="002E5F09">
        <w:rPr>
          <w:rFonts w:cstheme="minorHAnsi"/>
          <w:sz w:val="20"/>
          <w:szCs w:val="20"/>
          <w:lang w:val="en-US" w:eastAsia="nb-NO"/>
        </w:rPr>
        <w:tab/>
      </w:r>
      <w:r w:rsidRPr="002E5F09">
        <w:rPr>
          <w:rFonts w:cstheme="minorHAnsi"/>
          <w:sz w:val="20"/>
          <w:szCs w:val="20"/>
          <w:lang w:val="en-US" w:eastAsia="nb-NO"/>
        </w:rPr>
        <w:t xml:space="preserve">disabilities: A Norwegian perspective. </w:t>
      </w:r>
      <w:r w:rsidRPr="002E5F09">
        <w:rPr>
          <w:rFonts w:cstheme="minorHAnsi"/>
          <w:i/>
          <w:iCs/>
          <w:sz w:val="20"/>
          <w:szCs w:val="20"/>
          <w:lang w:val="en-US" w:eastAsia="nb-NO"/>
        </w:rPr>
        <w:t>Work: A Journal of Prevention, Assessment and Rehabilitation</w:t>
      </w:r>
      <w:r w:rsidRPr="002E5F09">
        <w:rPr>
          <w:rFonts w:cstheme="minorHAnsi"/>
          <w:sz w:val="20"/>
          <w:szCs w:val="20"/>
          <w:lang w:val="en-US" w:eastAsia="nb-NO"/>
        </w:rPr>
        <w:t xml:space="preserve"> [pre-press] </w:t>
      </w:r>
    </w:p>
    <w:p w14:paraId="031F76D1" w14:textId="473C7184" w:rsidR="002238C6" w:rsidRPr="002E5F09" w:rsidRDefault="002E5F09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 w:eastAsia="nb-NO"/>
        </w:rPr>
      </w:pPr>
      <w:r>
        <w:rPr>
          <w:rFonts w:cstheme="minorHAnsi"/>
          <w:sz w:val="20"/>
          <w:szCs w:val="20"/>
          <w:lang w:val="en-US" w:eastAsia="nb-NO"/>
        </w:rPr>
        <w:tab/>
      </w:r>
      <w:proofErr w:type="spellStart"/>
      <w:r w:rsidR="002238C6" w:rsidRPr="002E5F09">
        <w:rPr>
          <w:rFonts w:cstheme="minorHAnsi"/>
          <w:sz w:val="20"/>
          <w:szCs w:val="20"/>
          <w:lang w:val="en-US" w:eastAsia="nb-NO"/>
        </w:rPr>
        <w:t>doi</w:t>
      </w:r>
      <w:proofErr w:type="spellEnd"/>
      <w:r w:rsidR="002238C6" w:rsidRPr="002E5F09">
        <w:rPr>
          <w:rFonts w:cstheme="minorHAnsi"/>
          <w:sz w:val="20"/>
          <w:szCs w:val="20"/>
          <w:lang w:val="en-US" w:eastAsia="nb-NO"/>
        </w:rPr>
        <w:t xml:space="preserve">: </w:t>
      </w:r>
      <w:r w:rsidR="002238C6" w:rsidRPr="002E5F09">
        <w:rPr>
          <w:rFonts w:cstheme="minorHAnsi"/>
          <w:sz w:val="20"/>
          <w:szCs w:val="20"/>
          <w:lang w:val="en-US"/>
        </w:rPr>
        <w:t xml:space="preserve">10.3233/WOR-131734 </w:t>
      </w:r>
      <w:r w:rsidR="002238C6" w:rsidRPr="002E5F09">
        <w:rPr>
          <w:rFonts w:cstheme="minorHAnsi"/>
          <w:sz w:val="20"/>
          <w:szCs w:val="20"/>
          <w:lang w:val="en-US" w:eastAsia="nb-NO"/>
        </w:rPr>
        <w:t xml:space="preserve"> </w:t>
      </w:r>
    </w:p>
    <w:p w14:paraId="58B17039" w14:textId="6BEA0929" w:rsidR="002238C6" w:rsidRPr="002E5F09" w:rsidRDefault="002238C6" w:rsidP="002E5F09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(2013) Lost in Translation? Communication challenges in minority families` and</w:t>
      </w:r>
      <w:r w:rsidR="002E5F09">
        <w:rPr>
          <w:rFonts w:cstheme="minorHAnsi"/>
          <w:sz w:val="20"/>
          <w:szCs w:val="20"/>
          <w:lang w:val="en-US"/>
        </w:rPr>
        <w:t xml:space="preserve"> </w:t>
      </w:r>
      <w:r w:rsidRPr="002E5F09">
        <w:rPr>
          <w:rFonts w:cstheme="minorHAnsi"/>
          <w:sz w:val="20"/>
          <w:szCs w:val="20"/>
          <w:lang w:val="en-US"/>
        </w:rPr>
        <w:t xml:space="preserve">healthcare workers` </w:t>
      </w:r>
      <w:r w:rsidR="002E5F09">
        <w:rPr>
          <w:rFonts w:cstheme="minorHAnsi"/>
          <w:sz w:val="20"/>
          <w:szCs w:val="20"/>
          <w:lang w:val="en-US"/>
        </w:rPr>
        <w:tab/>
      </w:r>
      <w:r w:rsidRPr="002E5F09">
        <w:rPr>
          <w:rFonts w:cstheme="minorHAnsi"/>
          <w:sz w:val="20"/>
          <w:szCs w:val="20"/>
          <w:lang w:val="en-US"/>
        </w:rPr>
        <w:t xml:space="preserve">interactions </w:t>
      </w:r>
      <w:r w:rsidRPr="002E5F09">
        <w:rPr>
          <w:rFonts w:cstheme="minorHAnsi"/>
          <w:i/>
          <w:sz w:val="20"/>
          <w:szCs w:val="20"/>
          <w:lang w:val="en-US"/>
        </w:rPr>
        <w:t xml:space="preserve">Disability &amp; Society </w:t>
      </w:r>
      <w:r w:rsidRPr="002E5F09">
        <w:rPr>
          <w:rFonts w:cstheme="minorHAnsi"/>
          <w:sz w:val="20"/>
          <w:szCs w:val="20"/>
          <w:lang w:val="en-US"/>
        </w:rPr>
        <w:t>2013</w:t>
      </w:r>
      <w:r w:rsidR="002E5F09">
        <w:rPr>
          <w:rFonts w:cstheme="minorHAnsi"/>
          <w:sz w:val="20"/>
          <w:szCs w:val="20"/>
          <w:lang w:val="en-US"/>
        </w:rPr>
        <w:t xml:space="preserve"> </w:t>
      </w:r>
      <w:hyperlink r:id="rId27" w:history="1">
        <w:r w:rsidRPr="002E5F09">
          <w:rPr>
            <w:rStyle w:val="Hyperlink"/>
            <w:rFonts w:cstheme="minorHAnsi"/>
            <w:sz w:val="20"/>
            <w:szCs w:val="20"/>
            <w:lang w:val="en-US"/>
          </w:rPr>
          <w:t>http://dx.doi.org/10.1080/09687599.2013.848783</w:t>
        </w:r>
      </w:hyperlink>
      <w:r w:rsidRPr="002E5F09">
        <w:rPr>
          <w:rFonts w:cstheme="minorHAnsi"/>
          <w:sz w:val="20"/>
          <w:szCs w:val="20"/>
          <w:lang w:val="en-US"/>
        </w:rPr>
        <w:t xml:space="preserve"> </w:t>
      </w:r>
    </w:p>
    <w:p w14:paraId="5477B13C" w14:textId="48F38A35" w:rsidR="002238C6" w:rsidRP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(2013) Digital Differentiation in Young People`s Internet Use – Eliminating or Reproducing Disability </w:t>
      </w:r>
      <w:r w:rsidR="002E5F09">
        <w:rPr>
          <w:rFonts w:cstheme="minorHAnsi"/>
          <w:sz w:val="20"/>
          <w:szCs w:val="20"/>
          <w:lang w:val="en-US"/>
        </w:rPr>
        <w:tab/>
      </w:r>
      <w:r w:rsidRPr="002E5F09">
        <w:rPr>
          <w:rFonts w:cstheme="minorHAnsi"/>
          <w:sz w:val="20"/>
          <w:szCs w:val="20"/>
          <w:lang w:val="en-US"/>
        </w:rPr>
        <w:t xml:space="preserve">Stereotypes? </w:t>
      </w:r>
      <w:r w:rsidRPr="002E5F09">
        <w:rPr>
          <w:rFonts w:cstheme="minorHAnsi"/>
          <w:i/>
          <w:sz w:val="20"/>
          <w:szCs w:val="20"/>
          <w:lang w:val="en-US"/>
        </w:rPr>
        <w:t xml:space="preserve">Future Internet </w:t>
      </w:r>
      <w:r w:rsidRPr="002E5F09">
        <w:rPr>
          <w:rFonts w:cstheme="minorHAnsi"/>
          <w:sz w:val="20"/>
          <w:szCs w:val="20"/>
          <w:lang w:val="en-US"/>
        </w:rPr>
        <w:t xml:space="preserve">2013, 5, 190-204; doi:10.3390/fi5020190 </w:t>
      </w:r>
    </w:p>
    <w:p w14:paraId="3177ADE7" w14:textId="77777777" w:rsid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(2012) “Disabled Pupils` Use of Assistive ICT in Norwegian Schools” pp. 25 – 48 in </w:t>
      </w:r>
      <w:proofErr w:type="spellStart"/>
      <w:r w:rsidRPr="002E5F09">
        <w:rPr>
          <w:rFonts w:cstheme="minorHAnsi"/>
          <w:sz w:val="20"/>
          <w:szCs w:val="20"/>
          <w:lang w:val="en-US"/>
        </w:rPr>
        <w:t>Auat</w:t>
      </w:r>
      <w:proofErr w:type="spellEnd"/>
      <w:r w:rsidRPr="002E5F09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2E5F09">
        <w:rPr>
          <w:rFonts w:cstheme="minorHAnsi"/>
          <w:sz w:val="20"/>
          <w:szCs w:val="20"/>
          <w:lang w:val="en-US"/>
        </w:rPr>
        <w:t>Cheein</w:t>
      </w:r>
      <w:proofErr w:type="spellEnd"/>
      <w:r w:rsidRPr="002E5F09">
        <w:rPr>
          <w:rFonts w:cstheme="minorHAnsi"/>
          <w:sz w:val="20"/>
          <w:szCs w:val="20"/>
          <w:lang w:val="en-US"/>
        </w:rPr>
        <w:t xml:space="preserve">, F. A. (ed.) </w:t>
      </w:r>
    </w:p>
    <w:p w14:paraId="6E99D367" w14:textId="4B0CDC4C" w:rsidR="002238C6" w:rsidRPr="002E5F09" w:rsidRDefault="002E5F09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ab/>
      </w:r>
      <w:r w:rsidR="002238C6" w:rsidRPr="002E5F09">
        <w:rPr>
          <w:rFonts w:cstheme="minorHAnsi"/>
          <w:i/>
          <w:sz w:val="20"/>
          <w:szCs w:val="20"/>
          <w:lang w:val="en-US"/>
        </w:rPr>
        <w:t>Assistive Technologies</w:t>
      </w:r>
      <w:r w:rsidR="002238C6" w:rsidRPr="002E5F09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="002238C6" w:rsidRPr="002E5F09">
        <w:rPr>
          <w:rFonts w:cstheme="minorHAnsi"/>
          <w:sz w:val="20"/>
          <w:szCs w:val="20"/>
          <w:lang w:val="en-US"/>
        </w:rPr>
        <w:t>Kroatia</w:t>
      </w:r>
      <w:proofErr w:type="spellEnd"/>
      <w:r w:rsidR="002238C6" w:rsidRPr="002E5F09">
        <w:rPr>
          <w:rFonts w:cstheme="minorHAnsi"/>
          <w:sz w:val="20"/>
          <w:szCs w:val="20"/>
          <w:lang w:val="en-US"/>
        </w:rPr>
        <w:t xml:space="preserve">: </w:t>
      </w:r>
      <w:proofErr w:type="spellStart"/>
      <w:r w:rsidR="002238C6" w:rsidRPr="002E5F09">
        <w:rPr>
          <w:rFonts w:cstheme="minorHAnsi"/>
          <w:sz w:val="20"/>
          <w:szCs w:val="20"/>
          <w:lang w:val="en-US"/>
        </w:rPr>
        <w:t>InTech</w:t>
      </w:r>
      <w:proofErr w:type="spellEnd"/>
      <w:r w:rsidR="002238C6" w:rsidRPr="002E5F09">
        <w:rPr>
          <w:rFonts w:cstheme="minorHAnsi"/>
          <w:sz w:val="20"/>
          <w:szCs w:val="20"/>
          <w:lang w:val="en-US"/>
        </w:rPr>
        <w:t xml:space="preserve"> ISBN 978-953-51-0348-6</w:t>
      </w:r>
    </w:p>
    <w:p w14:paraId="17C64AD6" w14:textId="77777777" w:rsid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(2012) “Assistive ICT and young disabled persons; Opportunities and obstacles in identity negotiations” </w:t>
      </w:r>
    </w:p>
    <w:p w14:paraId="61164F2A" w14:textId="1472A174" w:rsidR="002238C6" w:rsidRPr="002E5F09" w:rsidRDefault="002E5F09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lastRenderedPageBreak/>
        <w:tab/>
      </w:r>
      <w:r w:rsidR="002238C6" w:rsidRPr="002E5F09">
        <w:rPr>
          <w:rFonts w:cstheme="minorHAnsi"/>
          <w:sz w:val="20"/>
          <w:szCs w:val="20"/>
          <w:lang w:val="en-US"/>
        </w:rPr>
        <w:t xml:space="preserve">in </w:t>
      </w:r>
      <w:r w:rsidR="002238C6" w:rsidRPr="002E5F09">
        <w:rPr>
          <w:rFonts w:cstheme="minorHAnsi"/>
          <w:i/>
          <w:sz w:val="20"/>
          <w:szCs w:val="20"/>
          <w:lang w:val="en-US"/>
        </w:rPr>
        <w:t xml:space="preserve">Handbook of Research on </w:t>
      </w:r>
      <w:proofErr w:type="spellStart"/>
      <w:r w:rsidR="002238C6" w:rsidRPr="002E5F09">
        <w:rPr>
          <w:rFonts w:cstheme="minorHAnsi"/>
          <w:i/>
          <w:sz w:val="20"/>
          <w:szCs w:val="20"/>
          <w:lang w:val="en-US"/>
        </w:rPr>
        <w:t>Technoself</w:t>
      </w:r>
      <w:proofErr w:type="spellEnd"/>
      <w:r w:rsidR="002238C6" w:rsidRPr="002E5F09">
        <w:rPr>
          <w:rFonts w:cstheme="minorHAnsi"/>
          <w:i/>
          <w:sz w:val="20"/>
          <w:szCs w:val="20"/>
          <w:lang w:val="en-US"/>
        </w:rPr>
        <w:t>: Identity in Technological Society</w:t>
      </w:r>
      <w:r w:rsidR="002238C6" w:rsidRPr="002E5F09">
        <w:rPr>
          <w:rFonts w:cstheme="minorHAnsi"/>
          <w:sz w:val="20"/>
          <w:szCs w:val="20"/>
          <w:lang w:val="en-US"/>
        </w:rPr>
        <w:t xml:space="preserve"> Pennsylvania, </w:t>
      </w:r>
      <w:r w:rsidR="002238C6" w:rsidRPr="00D42AAF">
        <w:rPr>
          <w:rFonts w:cstheme="minorHAnsi"/>
          <w:sz w:val="20"/>
          <w:szCs w:val="20"/>
          <w:lang w:val="en-US"/>
        </w:rPr>
        <w:t xml:space="preserve">USA: IGI Global (DOI: </w:t>
      </w:r>
      <w:r w:rsidRPr="00D42AAF">
        <w:rPr>
          <w:rFonts w:cstheme="minorHAnsi"/>
          <w:sz w:val="20"/>
          <w:szCs w:val="20"/>
          <w:lang w:val="en-US"/>
        </w:rPr>
        <w:tab/>
      </w:r>
      <w:r w:rsidR="002238C6" w:rsidRPr="00D42AAF">
        <w:rPr>
          <w:rFonts w:cstheme="minorHAnsi"/>
          <w:sz w:val="20"/>
          <w:szCs w:val="20"/>
          <w:lang w:val="en-US"/>
        </w:rPr>
        <w:t xml:space="preserve">10.4018/978-1-4666-2211-1.ch019) </w:t>
      </w:r>
    </w:p>
    <w:p w14:paraId="008DFE3E" w14:textId="77777777" w:rsid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E5F09">
        <w:rPr>
          <w:rFonts w:cstheme="minorHAnsi"/>
          <w:b/>
          <w:sz w:val="20"/>
          <w:szCs w:val="20"/>
        </w:rPr>
        <w:t>Söderström, S.</w:t>
      </w:r>
      <w:r w:rsidRPr="002E5F09">
        <w:rPr>
          <w:rFonts w:cstheme="minorHAnsi"/>
          <w:sz w:val="20"/>
          <w:szCs w:val="20"/>
        </w:rPr>
        <w:t xml:space="preserve"> (2012) «Kultursensitiv kommunikasjon: Om å søke etter ordenes intensjon og mening» s. 129 – 150 i B. </w:t>
      </w:r>
    </w:p>
    <w:p w14:paraId="3CC69F74" w14:textId="3673F439" w:rsidR="002238C6" w:rsidRPr="002E5F09" w:rsidRDefault="002E5F09" w:rsidP="002238C6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2238C6" w:rsidRPr="002E5F09">
        <w:rPr>
          <w:rFonts w:cstheme="minorHAnsi"/>
          <w:sz w:val="20"/>
          <w:szCs w:val="20"/>
        </w:rPr>
        <w:t xml:space="preserve">Berg (red.) </w:t>
      </w:r>
      <w:r w:rsidR="002238C6" w:rsidRPr="002E5F09">
        <w:rPr>
          <w:rFonts w:cstheme="minorHAnsi"/>
          <w:i/>
          <w:sz w:val="20"/>
          <w:szCs w:val="20"/>
        </w:rPr>
        <w:t xml:space="preserve">Innvandring og funksjonshemming </w:t>
      </w:r>
      <w:r w:rsidR="002238C6" w:rsidRPr="002E5F09">
        <w:rPr>
          <w:rFonts w:cstheme="minorHAnsi"/>
          <w:sz w:val="20"/>
          <w:szCs w:val="20"/>
        </w:rPr>
        <w:t xml:space="preserve">Oslo: Universitetsforlaget, ISBN 978-82-15-02060-0 </w:t>
      </w:r>
    </w:p>
    <w:p w14:paraId="6ED56E63" w14:textId="4336E5D5" w:rsidR="002238C6" w:rsidRP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sz w:val="20"/>
          <w:szCs w:val="20"/>
        </w:rPr>
        <w:t xml:space="preserve">Berg, B. and </w:t>
      </w:r>
      <w:r w:rsidRPr="002E5F09">
        <w:rPr>
          <w:rFonts w:cstheme="minorHAnsi"/>
          <w:b/>
          <w:sz w:val="20"/>
          <w:szCs w:val="20"/>
        </w:rPr>
        <w:t>Söderström; S.</w:t>
      </w:r>
      <w:r w:rsidRPr="002E5F09">
        <w:rPr>
          <w:rFonts w:cstheme="minorHAnsi"/>
          <w:sz w:val="20"/>
          <w:szCs w:val="20"/>
        </w:rPr>
        <w:t xml:space="preserve"> (2012) «Bruk av tolk i vanskelige kommunikasjonssituasjoner» s. 190 – 208 i B. Berg (red.) </w:t>
      </w:r>
      <w:r w:rsidR="002E5F09">
        <w:rPr>
          <w:rFonts w:cstheme="minorHAnsi"/>
          <w:sz w:val="20"/>
          <w:szCs w:val="20"/>
        </w:rPr>
        <w:tab/>
      </w:r>
      <w:proofErr w:type="spellStart"/>
      <w:r w:rsidRPr="002E5F09">
        <w:rPr>
          <w:rFonts w:cstheme="minorHAnsi"/>
          <w:i/>
          <w:sz w:val="20"/>
          <w:szCs w:val="20"/>
          <w:lang w:val="en-US"/>
        </w:rPr>
        <w:t>Innvandring</w:t>
      </w:r>
      <w:proofErr w:type="spellEnd"/>
      <w:r w:rsidRPr="002E5F09">
        <w:rPr>
          <w:rFonts w:cstheme="minorHAnsi"/>
          <w:i/>
          <w:sz w:val="20"/>
          <w:szCs w:val="20"/>
          <w:lang w:val="en-US"/>
        </w:rPr>
        <w:t xml:space="preserve"> og </w:t>
      </w:r>
      <w:proofErr w:type="spellStart"/>
      <w:r w:rsidRPr="002E5F09">
        <w:rPr>
          <w:rFonts w:cstheme="minorHAnsi"/>
          <w:i/>
          <w:sz w:val="20"/>
          <w:szCs w:val="20"/>
          <w:lang w:val="en-US"/>
        </w:rPr>
        <w:t>funksjonshemming</w:t>
      </w:r>
      <w:proofErr w:type="spellEnd"/>
      <w:r w:rsidRPr="002E5F09">
        <w:rPr>
          <w:rFonts w:cstheme="minorHAnsi"/>
          <w:i/>
          <w:sz w:val="20"/>
          <w:szCs w:val="20"/>
          <w:lang w:val="en-US"/>
        </w:rPr>
        <w:t xml:space="preserve"> </w:t>
      </w:r>
      <w:r w:rsidRPr="002E5F09">
        <w:rPr>
          <w:rFonts w:cstheme="minorHAnsi"/>
          <w:sz w:val="20"/>
          <w:szCs w:val="20"/>
          <w:lang w:val="en-US"/>
        </w:rPr>
        <w:t xml:space="preserve">Oslo: </w:t>
      </w:r>
      <w:proofErr w:type="spellStart"/>
      <w:r w:rsidRPr="002E5F09">
        <w:rPr>
          <w:rFonts w:cstheme="minorHAnsi"/>
          <w:sz w:val="20"/>
          <w:szCs w:val="20"/>
          <w:lang w:val="en-US"/>
        </w:rPr>
        <w:t>Universitetsforlaget</w:t>
      </w:r>
      <w:proofErr w:type="spellEnd"/>
      <w:r w:rsidRPr="002E5F09">
        <w:rPr>
          <w:rFonts w:cstheme="minorHAnsi"/>
          <w:sz w:val="20"/>
          <w:szCs w:val="20"/>
          <w:lang w:val="en-US"/>
        </w:rPr>
        <w:t>, ISBN 978-82-15-02060-0</w:t>
      </w:r>
    </w:p>
    <w:p w14:paraId="0C65B4C6" w14:textId="77777777" w:rsidR="002E5F09" w:rsidRDefault="002238C6" w:rsidP="002238C6">
      <w:pPr>
        <w:spacing w:after="0" w:line="240" w:lineRule="auto"/>
        <w:ind w:right="-108"/>
        <w:jc w:val="both"/>
        <w:rPr>
          <w:rFonts w:cstheme="minorHAnsi"/>
          <w:sz w:val="20"/>
          <w:szCs w:val="20"/>
          <w:lang w:val="en-US"/>
        </w:rPr>
      </w:pP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(2011) “Staying safe while on the move: </w:t>
      </w:r>
      <w:r w:rsidRPr="002E5F09">
        <w:rPr>
          <w:rFonts w:cstheme="minorHAnsi"/>
          <w:sz w:val="20"/>
          <w:szCs w:val="20"/>
          <w:lang w:val="en-GB"/>
        </w:rPr>
        <w:t xml:space="preserve">Exploring differences in disabled and non-disabled young people’s </w:t>
      </w:r>
      <w:r w:rsidR="002E5F09">
        <w:rPr>
          <w:rFonts w:cstheme="minorHAnsi"/>
          <w:sz w:val="20"/>
          <w:szCs w:val="20"/>
          <w:lang w:val="en-GB"/>
        </w:rPr>
        <w:tab/>
      </w:r>
      <w:r w:rsidRPr="002E5F09">
        <w:rPr>
          <w:rFonts w:cstheme="minorHAnsi"/>
          <w:sz w:val="20"/>
          <w:szCs w:val="20"/>
          <w:lang w:val="en-GB"/>
        </w:rPr>
        <w:t xml:space="preserve">perceptions of the mobile phone’s significance in daily life” </w:t>
      </w:r>
      <w:r w:rsidRPr="002E5F09">
        <w:rPr>
          <w:rFonts w:cstheme="minorHAnsi"/>
          <w:i/>
          <w:sz w:val="20"/>
          <w:szCs w:val="20"/>
          <w:lang w:val="en-GB"/>
        </w:rPr>
        <w:t xml:space="preserve">YOUNG Nordic Journal of </w:t>
      </w:r>
      <w:r w:rsidRPr="002E5F09">
        <w:rPr>
          <w:rFonts w:cstheme="minorHAnsi"/>
          <w:i/>
          <w:sz w:val="20"/>
          <w:szCs w:val="20"/>
          <w:lang w:val="en-US"/>
        </w:rPr>
        <w:t xml:space="preserve">Youth Research </w:t>
      </w:r>
      <w:r w:rsidRPr="002E5F09">
        <w:rPr>
          <w:rFonts w:cstheme="minorHAnsi"/>
          <w:sz w:val="20"/>
          <w:szCs w:val="20"/>
          <w:lang w:val="en-US"/>
        </w:rPr>
        <w:t xml:space="preserve">19(1): 91 – </w:t>
      </w:r>
    </w:p>
    <w:p w14:paraId="711766EF" w14:textId="5FAA11DA" w:rsidR="002238C6" w:rsidRPr="00D42AAF" w:rsidRDefault="002E5F09" w:rsidP="002238C6">
      <w:pPr>
        <w:spacing w:after="0" w:line="240" w:lineRule="auto"/>
        <w:ind w:right="-1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lang w:val="en-US"/>
        </w:rPr>
        <w:tab/>
      </w:r>
      <w:r w:rsidR="002238C6" w:rsidRPr="00D42AAF">
        <w:rPr>
          <w:rFonts w:cstheme="minorHAnsi"/>
          <w:sz w:val="20"/>
          <w:szCs w:val="20"/>
        </w:rPr>
        <w:t>109</w:t>
      </w:r>
    </w:p>
    <w:p w14:paraId="5B687D41" w14:textId="77777777" w:rsidR="002E5F09" w:rsidRDefault="002238C6" w:rsidP="002238C6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2E5F09">
        <w:rPr>
          <w:rFonts w:cstheme="minorHAnsi"/>
          <w:b/>
          <w:sz w:val="20"/>
          <w:szCs w:val="20"/>
        </w:rPr>
        <w:t>Söderström, S.,</w:t>
      </w:r>
      <w:r w:rsidRPr="002E5F09">
        <w:rPr>
          <w:rFonts w:cstheme="minorHAnsi"/>
          <w:sz w:val="20"/>
          <w:szCs w:val="20"/>
        </w:rPr>
        <w:t xml:space="preserve"> Kittelsaa, A. and Berg, B. (2011) </w:t>
      </w:r>
      <w:r w:rsidRPr="002E5F09">
        <w:rPr>
          <w:rFonts w:cstheme="minorHAnsi"/>
          <w:i/>
          <w:sz w:val="20"/>
          <w:szCs w:val="20"/>
        </w:rPr>
        <w:t xml:space="preserve">Snakker vi om det samme? Minoritetsfamilier med funksjonshemmete </w:t>
      </w:r>
    </w:p>
    <w:p w14:paraId="5E330A64" w14:textId="66BB6EE3" w:rsidR="002238C6" w:rsidRPr="002E5F09" w:rsidRDefault="002E5F09" w:rsidP="002238C6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="002238C6" w:rsidRPr="002E5F09">
        <w:rPr>
          <w:rFonts w:cstheme="minorHAnsi"/>
          <w:i/>
          <w:sz w:val="20"/>
          <w:szCs w:val="20"/>
        </w:rPr>
        <w:t xml:space="preserve">barn i møte med tjenesteapparatet </w:t>
      </w:r>
      <w:r w:rsidR="002238C6" w:rsidRPr="002E5F09">
        <w:rPr>
          <w:rFonts w:cstheme="minorHAnsi"/>
          <w:sz w:val="20"/>
          <w:szCs w:val="20"/>
        </w:rPr>
        <w:t xml:space="preserve">Trondheim: NTNU Samfunnsforskning AS, avdeling Mangfold og </w:t>
      </w:r>
      <w:r>
        <w:rPr>
          <w:rFonts w:cstheme="minorHAnsi"/>
          <w:sz w:val="20"/>
          <w:szCs w:val="20"/>
        </w:rPr>
        <w:tab/>
      </w:r>
      <w:r w:rsidR="002238C6" w:rsidRPr="002E5F09">
        <w:rPr>
          <w:rFonts w:cstheme="minorHAnsi"/>
          <w:sz w:val="20"/>
          <w:szCs w:val="20"/>
        </w:rPr>
        <w:t xml:space="preserve">inkludering, Rapport 2011 (ISBN 978-82-7570-239-3)  </w:t>
      </w:r>
    </w:p>
    <w:p w14:paraId="27F2725E" w14:textId="77777777" w:rsidR="002E5F09" w:rsidRDefault="002238C6" w:rsidP="002238C6">
      <w:pPr>
        <w:spacing w:after="0" w:line="240" w:lineRule="auto"/>
        <w:ind w:right="-108"/>
        <w:jc w:val="both"/>
        <w:rPr>
          <w:rFonts w:cstheme="minorHAnsi"/>
          <w:i/>
          <w:sz w:val="20"/>
          <w:szCs w:val="20"/>
        </w:rPr>
      </w:pPr>
      <w:r w:rsidRPr="002E5F09">
        <w:rPr>
          <w:rFonts w:cstheme="minorHAnsi"/>
          <w:b/>
          <w:sz w:val="20"/>
          <w:szCs w:val="20"/>
        </w:rPr>
        <w:t>Söderström, S.</w:t>
      </w:r>
      <w:r w:rsidRPr="002E5F09">
        <w:rPr>
          <w:rFonts w:cstheme="minorHAnsi"/>
          <w:sz w:val="20"/>
          <w:szCs w:val="20"/>
        </w:rPr>
        <w:t xml:space="preserve"> and Tøssebro, J. (2011) </w:t>
      </w:r>
      <w:r w:rsidRPr="002E5F09">
        <w:rPr>
          <w:rFonts w:cstheme="minorHAnsi"/>
          <w:i/>
          <w:sz w:val="20"/>
          <w:szCs w:val="20"/>
        </w:rPr>
        <w:t xml:space="preserve">Innfridde mål eller brutte visjoner? Noen hovedlinjer i utviklingen av levekår og </w:t>
      </w:r>
    </w:p>
    <w:p w14:paraId="5D4B0762" w14:textId="600D7893" w:rsidR="002238C6" w:rsidRPr="002E5F09" w:rsidRDefault="002E5F09" w:rsidP="002238C6">
      <w:pPr>
        <w:spacing w:after="0" w:line="240" w:lineRule="auto"/>
        <w:ind w:right="-108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ab/>
      </w:r>
      <w:r w:rsidR="002238C6" w:rsidRPr="002E5F09">
        <w:rPr>
          <w:rFonts w:cstheme="minorHAnsi"/>
          <w:i/>
          <w:sz w:val="20"/>
          <w:szCs w:val="20"/>
        </w:rPr>
        <w:t xml:space="preserve">tjenester for utviklingshemmede </w:t>
      </w:r>
      <w:r w:rsidR="002238C6" w:rsidRPr="002E5F09">
        <w:rPr>
          <w:rFonts w:cstheme="minorHAnsi"/>
          <w:sz w:val="20"/>
          <w:szCs w:val="20"/>
        </w:rPr>
        <w:t xml:space="preserve">Rapport 2011 Mangfold og inkludering, Trondheim: NTNU Samfunnsforskning </w:t>
      </w:r>
      <w:r>
        <w:rPr>
          <w:rFonts w:cstheme="minorHAnsi"/>
          <w:sz w:val="20"/>
          <w:szCs w:val="20"/>
        </w:rPr>
        <w:tab/>
      </w:r>
      <w:r w:rsidR="002238C6" w:rsidRPr="002E5F09">
        <w:rPr>
          <w:rFonts w:cstheme="minorHAnsi"/>
          <w:sz w:val="20"/>
          <w:szCs w:val="20"/>
        </w:rPr>
        <w:t xml:space="preserve">AS (ISBN 978-82-7570-242-3) </w:t>
      </w:r>
    </w:p>
    <w:p w14:paraId="7E4E4170" w14:textId="77777777" w:rsidR="002E5F09" w:rsidRDefault="002238C6" w:rsidP="002238C6">
      <w:pPr>
        <w:spacing w:after="0" w:line="240" w:lineRule="auto"/>
        <w:ind w:right="-108"/>
        <w:jc w:val="both"/>
        <w:rPr>
          <w:rFonts w:cstheme="minorHAnsi"/>
          <w:i/>
          <w:sz w:val="20"/>
          <w:szCs w:val="20"/>
        </w:rPr>
      </w:pPr>
      <w:r w:rsidRPr="002E5F09">
        <w:rPr>
          <w:rFonts w:cstheme="minorHAnsi"/>
          <w:b/>
          <w:sz w:val="20"/>
          <w:szCs w:val="20"/>
        </w:rPr>
        <w:t>Söderström, S.</w:t>
      </w:r>
      <w:r w:rsidRPr="002E5F09">
        <w:rPr>
          <w:rFonts w:cstheme="minorHAnsi"/>
          <w:sz w:val="20"/>
          <w:szCs w:val="20"/>
        </w:rPr>
        <w:t xml:space="preserve"> (2010) </w:t>
      </w:r>
      <w:r w:rsidRPr="002E5F09">
        <w:rPr>
          <w:rFonts w:cstheme="minorHAnsi"/>
          <w:i/>
          <w:sz w:val="20"/>
          <w:szCs w:val="20"/>
        </w:rPr>
        <w:t>Teknologibruk i den digitale enhetsskolen. En pilotstudie av bruk av informasjons- og</w:t>
      </w:r>
    </w:p>
    <w:p w14:paraId="3A5A9A50" w14:textId="7EE67604" w:rsidR="002238C6" w:rsidRPr="002E5F09" w:rsidRDefault="002238C6" w:rsidP="002E5F09">
      <w:pPr>
        <w:spacing w:after="0" w:line="240" w:lineRule="auto"/>
        <w:ind w:right="-108" w:firstLine="708"/>
        <w:jc w:val="both"/>
        <w:rPr>
          <w:rFonts w:cstheme="minorHAnsi"/>
          <w:i/>
          <w:sz w:val="20"/>
          <w:szCs w:val="20"/>
        </w:rPr>
      </w:pPr>
      <w:r w:rsidRPr="002E5F09">
        <w:rPr>
          <w:rFonts w:cstheme="minorHAnsi"/>
          <w:i/>
          <w:sz w:val="20"/>
          <w:szCs w:val="20"/>
        </w:rPr>
        <w:t>kommunikasjonsteknologi (IKT) i skolehverdagen for grunnskoleelever med nedsatt funksjonsevne</w:t>
      </w:r>
      <w:r w:rsidRPr="002E5F09">
        <w:rPr>
          <w:rFonts w:cstheme="minorHAnsi"/>
          <w:sz w:val="20"/>
          <w:szCs w:val="20"/>
        </w:rPr>
        <w:t xml:space="preserve"> NTNU </w:t>
      </w:r>
      <w:r w:rsidR="002E5F09">
        <w:rPr>
          <w:rFonts w:cstheme="minorHAnsi"/>
          <w:sz w:val="20"/>
          <w:szCs w:val="20"/>
        </w:rPr>
        <w:tab/>
      </w:r>
      <w:r w:rsidRPr="002E5F09">
        <w:rPr>
          <w:rFonts w:cstheme="minorHAnsi"/>
          <w:sz w:val="20"/>
          <w:szCs w:val="20"/>
        </w:rPr>
        <w:t>Samfunnsforskning AS, Mangfold og inkludering, Rapport 2010(ISBN 978-82-7570-231-7)</w:t>
      </w:r>
    </w:p>
    <w:p w14:paraId="3A5E7F2A" w14:textId="4D49BB75" w:rsidR="002238C6" w:rsidRPr="002E5F09" w:rsidRDefault="002238C6" w:rsidP="002238C6">
      <w:pPr>
        <w:spacing w:after="0" w:line="240" w:lineRule="auto"/>
        <w:ind w:right="-108"/>
        <w:jc w:val="both"/>
        <w:rPr>
          <w:rFonts w:cstheme="minorHAnsi"/>
          <w:i/>
          <w:sz w:val="20"/>
          <w:szCs w:val="20"/>
          <w:lang w:val="en-US"/>
        </w:rPr>
      </w:pPr>
      <w:r w:rsidRPr="002E5F09">
        <w:rPr>
          <w:rFonts w:cstheme="minorHAnsi"/>
          <w:sz w:val="20"/>
          <w:szCs w:val="20"/>
          <w:lang w:val="en-US"/>
        </w:rPr>
        <w:t xml:space="preserve">Tøssebro, J. and </w:t>
      </w:r>
      <w:r w:rsidRPr="002E5F09">
        <w:rPr>
          <w:rFonts w:cstheme="minorHAnsi"/>
          <w:b/>
          <w:sz w:val="20"/>
          <w:szCs w:val="20"/>
          <w:lang w:val="en-US"/>
        </w:rPr>
        <w:t>Söderström, S.</w:t>
      </w:r>
      <w:r w:rsidRPr="002E5F09">
        <w:rPr>
          <w:rFonts w:cstheme="minorHAnsi"/>
          <w:sz w:val="20"/>
          <w:szCs w:val="20"/>
          <w:lang w:val="en-US"/>
        </w:rPr>
        <w:t xml:space="preserve"> (2010</w:t>
      </w:r>
      <w:proofErr w:type="gramStart"/>
      <w:r w:rsidRPr="002E5F09">
        <w:rPr>
          <w:rFonts w:cstheme="minorHAnsi"/>
          <w:sz w:val="20"/>
          <w:szCs w:val="20"/>
          <w:lang w:val="en-US"/>
        </w:rPr>
        <w:t>) ”Long</w:t>
      </w:r>
      <w:proofErr w:type="gramEnd"/>
      <w:r w:rsidRPr="002E5F09">
        <w:rPr>
          <w:rFonts w:cstheme="minorHAnsi"/>
          <w:sz w:val="20"/>
          <w:szCs w:val="20"/>
          <w:lang w:val="en-US"/>
        </w:rPr>
        <w:t xml:space="preserve"> term developments after deinstitutionalization” </w:t>
      </w:r>
      <w:r w:rsidRPr="002E5F09">
        <w:rPr>
          <w:rFonts w:cstheme="minorHAnsi"/>
          <w:i/>
          <w:sz w:val="20"/>
          <w:szCs w:val="20"/>
          <w:lang w:val="en-US"/>
        </w:rPr>
        <w:t xml:space="preserve">JARID: Journal of applied </w:t>
      </w:r>
      <w:r w:rsidR="002E5F09">
        <w:rPr>
          <w:rFonts w:cstheme="minorHAnsi"/>
          <w:i/>
          <w:sz w:val="20"/>
          <w:szCs w:val="20"/>
          <w:lang w:val="en-US"/>
        </w:rPr>
        <w:tab/>
      </w:r>
      <w:proofErr w:type="spellStart"/>
      <w:r w:rsidRPr="002E5F09">
        <w:rPr>
          <w:rFonts w:cstheme="minorHAnsi"/>
          <w:i/>
          <w:sz w:val="20"/>
          <w:szCs w:val="20"/>
          <w:lang w:val="en-US"/>
        </w:rPr>
        <w:t>researc</w:t>
      </w:r>
      <w:proofErr w:type="spellEnd"/>
      <w:r w:rsidRPr="002E5F09">
        <w:rPr>
          <w:rFonts w:cstheme="minorHAnsi"/>
          <w:i/>
          <w:sz w:val="20"/>
          <w:szCs w:val="20"/>
          <w:lang w:val="en-GB"/>
        </w:rPr>
        <w:t xml:space="preserve">h in intellectual disabilities </w:t>
      </w:r>
      <w:r w:rsidRPr="002E5F09">
        <w:rPr>
          <w:rFonts w:cstheme="minorHAnsi"/>
          <w:sz w:val="20"/>
          <w:szCs w:val="20"/>
          <w:lang w:val="en-GB"/>
        </w:rPr>
        <w:t xml:space="preserve">2010; 23(5): 486-486 </w:t>
      </w:r>
    </w:p>
    <w:p w14:paraId="0529D561" w14:textId="11223FA8" w:rsidR="002238C6" w:rsidRP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2E5F09">
        <w:rPr>
          <w:rFonts w:cstheme="minorHAnsi"/>
          <w:b/>
          <w:bCs/>
          <w:iCs/>
          <w:sz w:val="20"/>
          <w:szCs w:val="20"/>
          <w:lang w:val="en-GB"/>
        </w:rPr>
        <w:t>Söderström, S.</w:t>
      </w:r>
      <w:r w:rsidRPr="002E5F09">
        <w:rPr>
          <w:rFonts w:cstheme="minorHAnsi"/>
          <w:bCs/>
          <w:iCs/>
          <w:sz w:val="20"/>
          <w:szCs w:val="20"/>
          <w:lang w:val="en-GB"/>
        </w:rPr>
        <w:t xml:space="preserve"> and Ytterhus, B. (2010) </w:t>
      </w:r>
      <w:r w:rsidRPr="002E5F09">
        <w:rPr>
          <w:rFonts w:cstheme="minorHAnsi"/>
          <w:sz w:val="20"/>
          <w:szCs w:val="20"/>
          <w:lang w:val="en-GB"/>
        </w:rPr>
        <w:t xml:space="preserve">“The use and non-use of assistive technologies from the world of information </w:t>
      </w:r>
      <w:r w:rsidR="002E5F09">
        <w:rPr>
          <w:rFonts w:cstheme="minorHAnsi"/>
          <w:sz w:val="20"/>
          <w:szCs w:val="20"/>
          <w:lang w:val="en-GB"/>
        </w:rPr>
        <w:tab/>
      </w:r>
      <w:r w:rsidRPr="002E5F09">
        <w:rPr>
          <w:rFonts w:cstheme="minorHAnsi"/>
          <w:sz w:val="20"/>
          <w:szCs w:val="20"/>
          <w:lang w:val="en-GB"/>
        </w:rPr>
        <w:t xml:space="preserve">and communication technology by visually impaired young people: a walk on the tightrope of peer-inclusion” </w:t>
      </w:r>
      <w:r w:rsidR="002E5F09">
        <w:rPr>
          <w:rFonts w:cstheme="minorHAnsi"/>
          <w:sz w:val="20"/>
          <w:szCs w:val="20"/>
          <w:lang w:val="en-GB"/>
        </w:rPr>
        <w:tab/>
      </w:r>
      <w:proofErr w:type="spellStart"/>
      <w:r w:rsidRPr="002E5F09">
        <w:rPr>
          <w:rFonts w:cstheme="minorHAnsi"/>
          <w:i/>
          <w:sz w:val="20"/>
          <w:szCs w:val="20"/>
          <w:lang w:val="en-GB"/>
        </w:rPr>
        <w:t>Disa</w:t>
      </w:r>
      <w:r w:rsidRPr="002E5F09">
        <w:rPr>
          <w:rFonts w:cstheme="minorHAnsi"/>
          <w:i/>
          <w:sz w:val="20"/>
          <w:szCs w:val="20"/>
          <w:lang w:val="en-US"/>
        </w:rPr>
        <w:t>bility</w:t>
      </w:r>
      <w:proofErr w:type="spellEnd"/>
      <w:r w:rsidRPr="002E5F09">
        <w:rPr>
          <w:rFonts w:cstheme="minorHAnsi"/>
          <w:i/>
          <w:sz w:val="20"/>
          <w:szCs w:val="20"/>
          <w:lang w:val="en-US"/>
        </w:rPr>
        <w:t xml:space="preserve"> &amp; Society</w:t>
      </w:r>
      <w:r w:rsidRPr="002E5F09">
        <w:rPr>
          <w:rFonts w:cstheme="minorHAnsi"/>
          <w:sz w:val="20"/>
          <w:szCs w:val="20"/>
          <w:lang w:val="en-US"/>
        </w:rPr>
        <w:t xml:space="preserve"> 25(3): 303-315 </w:t>
      </w:r>
      <w:r w:rsidRPr="002E5F09">
        <w:rPr>
          <w:rFonts w:cstheme="minorHAnsi"/>
          <w:i/>
          <w:sz w:val="20"/>
          <w:szCs w:val="20"/>
          <w:lang w:val="en-US"/>
        </w:rPr>
        <w:t xml:space="preserve"> </w:t>
      </w:r>
    </w:p>
    <w:p w14:paraId="5A05A78A" w14:textId="68BD2050" w:rsidR="002238C6" w:rsidRPr="002E5F09" w:rsidRDefault="002238C6" w:rsidP="002238C6">
      <w:pPr>
        <w:spacing w:after="0" w:line="240" w:lineRule="auto"/>
        <w:ind w:right="-108"/>
        <w:jc w:val="both"/>
        <w:rPr>
          <w:rFonts w:cstheme="minorHAnsi"/>
          <w:i/>
          <w:sz w:val="20"/>
          <w:szCs w:val="20"/>
          <w:lang w:val="en-GB"/>
        </w:rPr>
      </w:pPr>
      <w:r w:rsidRPr="002E5F09">
        <w:rPr>
          <w:rFonts w:cstheme="minorHAnsi"/>
          <w:b/>
          <w:sz w:val="20"/>
          <w:szCs w:val="20"/>
          <w:lang w:val="en-GB"/>
        </w:rPr>
        <w:t>Söderström, S.</w:t>
      </w:r>
      <w:r w:rsidRPr="002E5F09">
        <w:rPr>
          <w:rFonts w:cstheme="minorHAnsi"/>
          <w:sz w:val="20"/>
          <w:szCs w:val="20"/>
          <w:lang w:val="en-GB"/>
        </w:rPr>
        <w:t xml:space="preserve"> (2009) “The significance of ICT in disabled youth’s identity negotiations” </w:t>
      </w:r>
      <w:r w:rsidRPr="002E5F09">
        <w:rPr>
          <w:rFonts w:cstheme="minorHAnsi"/>
          <w:i/>
          <w:sz w:val="20"/>
          <w:szCs w:val="20"/>
          <w:lang w:val="en-GB"/>
        </w:rPr>
        <w:t xml:space="preserve">Scandinavian Journal of Disability </w:t>
      </w:r>
      <w:r w:rsidR="002E5F09">
        <w:rPr>
          <w:rFonts w:cstheme="minorHAnsi"/>
          <w:i/>
          <w:sz w:val="20"/>
          <w:szCs w:val="20"/>
          <w:lang w:val="en-GB"/>
        </w:rPr>
        <w:tab/>
      </w:r>
      <w:r w:rsidRPr="002E5F09">
        <w:rPr>
          <w:rFonts w:cstheme="minorHAnsi"/>
          <w:i/>
          <w:sz w:val="20"/>
          <w:szCs w:val="20"/>
          <w:lang w:val="en-GB"/>
        </w:rPr>
        <w:t xml:space="preserve">Research </w:t>
      </w:r>
      <w:r w:rsidRPr="002E5F09">
        <w:rPr>
          <w:rFonts w:cstheme="minorHAnsi"/>
          <w:sz w:val="20"/>
          <w:szCs w:val="20"/>
          <w:lang w:val="en-GB"/>
        </w:rPr>
        <w:t xml:space="preserve">11(2): 131-144. </w:t>
      </w:r>
    </w:p>
    <w:p w14:paraId="65EE5790" w14:textId="49714000" w:rsidR="002238C6" w:rsidRP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2E5F09">
        <w:rPr>
          <w:rFonts w:cstheme="minorHAnsi"/>
          <w:b/>
          <w:bCs/>
          <w:iCs/>
          <w:sz w:val="20"/>
          <w:szCs w:val="20"/>
          <w:lang w:val="en-GB"/>
        </w:rPr>
        <w:t>Söderström, S.</w:t>
      </w:r>
      <w:r w:rsidRPr="002E5F09">
        <w:rPr>
          <w:rFonts w:cstheme="minorHAnsi"/>
          <w:bCs/>
          <w:iCs/>
          <w:sz w:val="20"/>
          <w:szCs w:val="20"/>
          <w:lang w:val="en-GB"/>
        </w:rPr>
        <w:t xml:space="preserve"> (2009) “</w:t>
      </w:r>
      <w:r w:rsidRPr="002E5F09">
        <w:rPr>
          <w:rFonts w:cstheme="minorHAnsi"/>
          <w:sz w:val="20"/>
          <w:szCs w:val="20"/>
          <w:lang w:val="en-GB"/>
        </w:rPr>
        <w:t xml:space="preserve">Offline social ties and online use of computers: A study of disabled youth and their </w:t>
      </w:r>
      <w:r w:rsidRPr="002E5F09">
        <w:rPr>
          <w:rFonts w:cstheme="minorHAnsi"/>
          <w:sz w:val="20"/>
          <w:szCs w:val="20"/>
          <w:lang w:val="en-US"/>
        </w:rPr>
        <w:t xml:space="preserve">use of ICT” </w:t>
      </w:r>
      <w:r w:rsidR="002E5F09">
        <w:rPr>
          <w:rFonts w:cstheme="minorHAnsi"/>
          <w:sz w:val="20"/>
          <w:szCs w:val="20"/>
          <w:lang w:val="en-US"/>
        </w:rPr>
        <w:tab/>
      </w:r>
      <w:r w:rsidRPr="002E5F09">
        <w:rPr>
          <w:rFonts w:cstheme="minorHAnsi"/>
          <w:i/>
          <w:sz w:val="20"/>
          <w:szCs w:val="20"/>
          <w:lang w:val="en-US"/>
        </w:rPr>
        <w:t xml:space="preserve">New Media &amp; Society </w:t>
      </w:r>
      <w:r w:rsidRPr="002E5F09">
        <w:rPr>
          <w:rFonts w:cstheme="minorHAnsi"/>
          <w:sz w:val="20"/>
          <w:szCs w:val="20"/>
          <w:lang w:val="en-US"/>
        </w:rPr>
        <w:t xml:space="preserve">11(5): 709-727. </w:t>
      </w:r>
    </w:p>
    <w:p w14:paraId="33D96ADD" w14:textId="3F2F0754" w:rsidR="002238C6" w:rsidRPr="002E5F09" w:rsidRDefault="002238C6" w:rsidP="002238C6">
      <w:pPr>
        <w:spacing w:after="0" w:line="240" w:lineRule="auto"/>
        <w:jc w:val="both"/>
        <w:rPr>
          <w:rFonts w:cstheme="minorHAnsi"/>
          <w:sz w:val="20"/>
          <w:szCs w:val="20"/>
          <w:lang w:val="en-GB"/>
        </w:rPr>
      </w:pPr>
      <w:r w:rsidRPr="002E5F09">
        <w:rPr>
          <w:rFonts w:cstheme="minorHAnsi"/>
          <w:b/>
          <w:sz w:val="20"/>
          <w:szCs w:val="20"/>
          <w:lang w:val="en-GB"/>
        </w:rPr>
        <w:t>Söderström, S.</w:t>
      </w:r>
      <w:r w:rsidRPr="002E5F09">
        <w:rPr>
          <w:rFonts w:cstheme="minorHAnsi"/>
          <w:sz w:val="20"/>
          <w:szCs w:val="20"/>
          <w:lang w:val="en-GB"/>
        </w:rPr>
        <w:t xml:space="preserve"> (2009) “The Digital Town Square: Information and Communication Technology as an Opportunity and a </w:t>
      </w:r>
      <w:r w:rsidR="002E5F09">
        <w:rPr>
          <w:rFonts w:cstheme="minorHAnsi"/>
          <w:sz w:val="20"/>
          <w:szCs w:val="20"/>
          <w:lang w:val="en-GB"/>
        </w:rPr>
        <w:tab/>
      </w:r>
      <w:r w:rsidRPr="002E5F09">
        <w:rPr>
          <w:rFonts w:cstheme="minorHAnsi"/>
          <w:sz w:val="20"/>
          <w:szCs w:val="20"/>
          <w:lang w:val="en-GB"/>
        </w:rPr>
        <w:t xml:space="preserve">Barrier to Social Relations for Disabled Youth” I Marshall, C. A., </w:t>
      </w:r>
      <w:r w:rsidRPr="002E5F09">
        <w:rPr>
          <w:rFonts w:cstheme="minorHAnsi"/>
          <w:sz w:val="20"/>
          <w:szCs w:val="20"/>
          <w:lang w:val="en-US"/>
        </w:rPr>
        <w:t xml:space="preserve">Kendall, E., Banks, M. E. og Gover, R. M. S. (red.) </w:t>
      </w:r>
      <w:r w:rsidR="002E5F09">
        <w:rPr>
          <w:rFonts w:cstheme="minorHAnsi"/>
          <w:sz w:val="20"/>
          <w:szCs w:val="20"/>
          <w:lang w:val="en-US"/>
        </w:rPr>
        <w:tab/>
      </w:r>
      <w:r w:rsidRPr="002E5F09">
        <w:rPr>
          <w:rFonts w:cstheme="minorHAnsi"/>
          <w:sz w:val="20"/>
          <w:szCs w:val="20"/>
          <w:lang w:val="en-GB"/>
        </w:rPr>
        <w:t xml:space="preserve">(2009) </w:t>
      </w:r>
      <w:r w:rsidRPr="002E5F09">
        <w:rPr>
          <w:rFonts w:cstheme="minorHAnsi"/>
          <w:i/>
          <w:sz w:val="20"/>
          <w:szCs w:val="20"/>
          <w:lang w:val="en-GB"/>
        </w:rPr>
        <w:t xml:space="preserve">Insights from Across Fields and Around the World, </w:t>
      </w:r>
      <w:r w:rsidRPr="002E5F09">
        <w:rPr>
          <w:rFonts w:cstheme="minorHAnsi"/>
          <w:sz w:val="20"/>
          <w:szCs w:val="20"/>
          <w:lang w:val="en-GB"/>
        </w:rPr>
        <w:t>3 volume bok set,</w:t>
      </w:r>
      <w:r w:rsidRPr="002E5F09">
        <w:rPr>
          <w:rFonts w:cstheme="minorHAnsi"/>
          <w:i/>
          <w:sz w:val="20"/>
          <w:szCs w:val="20"/>
          <w:lang w:val="en-GB"/>
        </w:rPr>
        <w:t xml:space="preserve"> </w:t>
      </w:r>
      <w:r w:rsidRPr="002E5F09">
        <w:rPr>
          <w:rFonts w:cstheme="minorHAnsi"/>
          <w:sz w:val="20"/>
          <w:szCs w:val="20"/>
          <w:lang w:val="en-GB"/>
        </w:rPr>
        <w:t xml:space="preserve">Vol. II </w:t>
      </w:r>
      <w:r w:rsidRPr="002E5F09">
        <w:rPr>
          <w:rFonts w:cstheme="minorHAnsi"/>
          <w:i/>
          <w:sz w:val="20"/>
          <w:szCs w:val="20"/>
          <w:lang w:val="en-GB"/>
        </w:rPr>
        <w:t xml:space="preserve">The Context of Disability: </w:t>
      </w:r>
      <w:r w:rsidR="002E5F09">
        <w:rPr>
          <w:rFonts w:cstheme="minorHAnsi"/>
          <w:i/>
          <w:sz w:val="20"/>
          <w:szCs w:val="20"/>
          <w:lang w:val="en-GB"/>
        </w:rPr>
        <w:tab/>
      </w:r>
      <w:r w:rsidRPr="002E5F09">
        <w:rPr>
          <w:rFonts w:cstheme="minorHAnsi"/>
          <w:i/>
          <w:sz w:val="20"/>
          <w:szCs w:val="20"/>
          <w:lang w:val="en-GB"/>
        </w:rPr>
        <w:t xml:space="preserve">Environmental, Social and Cultural Considerations, </w:t>
      </w:r>
      <w:r w:rsidRPr="002E5F09">
        <w:rPr>
          <w:rFonts w:cstheme="minorHAnsi"/>
          <w:sz w:val="20"/>
          <w:szCs w:val="20"/>
          <w:lang w:val="en-GB"/>
        </w:rPr>
        <w:t xml:space="preserve">s. 61-80, Westport, CT: Praeger Press </w:t>
      </w:r>
      <w:r w:rsidRPr="002E5F09">
        <w:rPr>
          <w:rFonts w:cstheme="minorHAnsi"/>
          <w:i/>
          <w:sz w:val="20"/>
          <w:szCs w:val="20"/>
          <w:lang w:val="en-GB"/>
        </w:rPr>
        <w:t xml:space="preserve"> </w:t>
      </w:r>
      <w:r w:rsidRPr="002E5F09">
        <w:rPr>
          <w:rFonts w:cstheme="minorHAnsi"/>
          <w:sz w:val="20"/>
          <w:szCs w:val="20"/>
          <w:lang w:val="en-GB"/>
        </w:rPr>
        <w:t xml:space="preserve"> </w:t>
      </w:r>
    </w:p>
    <w:p w14:paraId="36E56D63" w14:textId="77777777" w:rsidR="002238C6" w:rsidRPr="002E5F09" w:rsidRDefault="002238C6" w:rsidP="002238C6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lang w:val="en-GB"/>
        </w:rPr>
      </w:pPr>
      <w:r w:rsidRPr="002E5F09">
        <w:rPr>
          <w:rFonts w:cstheme="minorHAnsi"/>
          <w:b/>
          <w:bCs/>
          <w:iCs/>
          <w:sz w:val="20"/>
          <w:szCs w:val="20"/>
          <w:lang w:val="en-GB"/>
        </w:rPr>
        <w:t xml:space="preserve">Söderström, S. </w:t>
      </w:r>
      <w:r w:rsidRPr="002E5F09">
        <w:rPr>
          <w:rFonts w:cstheme="minorHAnsi"/>
          <w:bCs/>
          <w:iCs/>
          <w:sz w:val="20"/>
          <w:szCs w:val="20"/>
          <w:lang w:val="en-GB"/>
        </w:rPr>
        <w:t>and Tøssebro, J. (2006</w:t>
      </w:r>
      <w:proofErr w:type="gramStart"/>
      <w:r w:rsidRPr="002E5F09">
        <w:rPr>
          <w:rFonts w:cstheme="minorHAnsi"/>
          <w:bCs/>
          <w:iCs/>
          <w:sz w:val="20"/>
          <w:szCs w:val="20"/>
          <w:lang w:val="en-GB"/>
        </w:rPr>
        <w:t>) ”Interim</w:t>
      </w:r>
      <w:proofErr w:type="gramEnd"/>
      <w:r w:rsidRPr="002E5F09">
        <w:rPr>
          <w:rFonts w:cstheme="minorHAnsi"/>
          <w:bCs/>
          <w:iCs/>
          <w:sz w:val="20"/>
          <w:szCs w:val="20"/>
          <w:lang w:val="en-GB"/>
        </w:rPr>
        <w:t xml:space="preserve"> Report” POMONA II, part 9 Norway Report </w:t>
      </w:r>
    </w:p>
    <w:p w14:paraId="1AA24549" w14:textId="77777777" w:rsidR="002238C6" w:rsidRPr="002E5F09" w:rsidRDefault="00707CDB" w:rsidP="002238C6">
      <w:pPr>
        <w:spacing w:after="0" w:line="240" w:lineRule="auto"/>
        <w:ind w:left="708"/>
        <w:jc w:val="both"/>
        <w:rPr>
          <w:rFonts w:cstheme="minorHAnsi"/>
          <w:bCs/>
          <w:iCs/>
          <w:sz w:val="20"/>
          <w:szCs w:val="20"/>
          <w:lang w:val="en-GB"/>
        </w:rPr>
      </w:pPr>
      <w:hyperlink r:id="rId28" w:history="1">
        <w:r w:rsidR="002238C6" w:rsidRPr="002E5F09">
          <w:rPr>
            <w:rStyle w:val="Hyperlink"/>
            <w:rFonts w:cstheme="minorHAnsi"/>
            <w:bCs/>
            <w:iCs/>
            <w:sz w:val="20"/>
            <w:szCs w:val="20"/>
            <w:lang w:val="en-GB"/>
          </w:rPr>
          <w:t>http://www.pomonaproject.org/Annex_VIII9_Norway_Report.pdf</w:t>
        </w:r>
      </w:hyperlink>
      <w:r w:rsidR="002238C6" w:rsidRPr="002E5F09">
        <w:rPr>
          <w:rFonts w:cstheme="minorHAnsi"/>
          <w:bCs/>
          <w:iCs/>
          <w:sz w:val="20"/>
          <w:szCs w:val="20"/>
          <w:lang w:val="en-GB"/>
        </w:rPr>
        <w:t xml:space="preserve">: The Pomona Project 2006 </w:t>
      </w:r>
    </w:p>
    <w:p w14:paraId="3EF9F39A" w14:textId="57556A90" w:rsidR="00550F50" w:rsidRPr="002E5F09" w:rsidRDefault="002238C6" w:rsidP="00EC1101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2E5F09">
        <w:rPr>
          <w:rFonts w:cstheme="minorHAnsi"/>
          <w:b/>
          <w:sz w:val="20"/>
          <w:szCs w:val="20"/>
        </w:rPr>
        <w:t xml:space="preserve">Söderström, S. </w:t>
      </w:r>
      <w:r w:rsidRPr="002E5F09">
        <w:rPr>
          <w:rFonts w:cstheme="minorHAnsi"/>
          <w:bCs/>
          <w:iCs/>
          <w:sz w:val="20"/>
          <w:szCs w:val="20"/>
        </w:rPr>
        <w:t>(2006)</w:t>
      </w:r>
      <w:r w:rsidR="009E3AB3">
        <w:rPr>
          <w:rFonts w:cstheme="minorHAnsi"/>
          <w:bCs/>
          <w:iCs/>
          <w:sz w:val="20"/>
          <w:szCs w:val="20"/>
        </w:rPr>
        <w:t xml:space="preserve"> </w:t>
      </w:r>
      <w:r w:rsidRPr="002E5F09">
        <w:rPr>
          <w:rFonts w:cstheme="minorHAnsi"/>
          <w:bCs/>
          <w:iCs/>
          <w:sz w:val="20"/>
          <w:szCs w:val="20"/>
        </w:rPr>
        <w:t xml:space="preserve">”Å leve med fysiske begrensninger: Om barns opplevelse av sitt hverdagsliv når de lever med </w:t>
      </w:r>
      <w:r w:rsidR="002E5F09">
        <w:rPr>
          <w:rFonts w:cstheme="minorHAnsi"/>
          <w:bCs/>
          <w:iCs/>
          <w:sz w:val="20"/>
          <w:szCs w:val="20"/>
        </w:rPr>
        <w:tab/>
      </w:r>
      <w:r w:rsidRPr="002E5F09">
        <w:rPr>
          <w:rFonts w:cstheme="minorHAnsi"/>
          <w:bCs/>
          <w:iCs/>
          <w:sz w:val="20"/>
          <w:szCs w:val="20"/>
        </w:rPr>
        <w:t xml:space="preserve">fysiske begrensninger” i Størksen, m. fl.(red.) </w:t>
      </w:r>
      <w:r w:rsidRPr="002E5F09">
        <w:rPr>
          <w:rFonts w:cstheme="minorHAnsi"/>
          <w:bCs/>
          <w:i/>
          <w:iCs/>
          <w:sz w:val="20"/>
          <w:szCs w:val="20"/>
        </w:rPr>
        <w:t xml:space="preserve">Bevegelse </w:t>
      </w:r>
      <w:r w:rsidRPr="002E5F09">
        <w:rPr>
          <w:rFonts w:cstheme="minorHAnsi"/>
          <w:bCs/>
          <w:iCs/>
          <w:sz w:val="20"/>
          <w:szCs w:val="20"/>
        </w:rPr>
        <w:t xml:space="preserve">- </w:t>
      </w:r>
      <w:r w:rsidRPr="002E5F09">
        <w:rPr>
          <w:rFonts w:cstheme="minorHAnsi"/>
          <w:bCs/>
          <w:i/>
          <w:iCs/>
          <w:sz w:val="20"/>
          <w:szCs w:val="20"/>
        </w:rPr>
        <w:t>Fysisk aktivitet – Helse</w:t>
      </w:r>
      <w:r w:rsidRPr="002E5F09">
        <w:rPr>
          <w:rFonts w:cstheme="minorHAnsi"/>
          <w:bCs/>
          <w:iCs/>
          <w:sz w:val="20"/>
          <w:szCs w:val="20"/>
        </w:rPr>
        <w:t xml:space="preserve"> s. 83-101, Trondheim: Tapir </w:t>
      </w:r>
      <w:r w:rsidR="002E5F09">
        <w:rPr>
          <w:rFonts w:cstheme="minorHAnsi"/>
          <w:bCs/>
          <w:iCs/>
          <w:sz w:val="20"/>
          <w:szCs w:val="20"/>
        </w:rPr>
        <w:tab/>
      </w:r>
      <w:r w:rsidRPr="002E5F09">
        <w:rPr>
          <w:rFonts w:cstheme="minorHAnsi"/>
          <w:bCs/>
          <w:iCs/>
          <w:sz w:val="20"/>
          <w:szCs w:val="20"/>
        </w:rPr>
        <w:t>Akademiske Forlag</w:t>
      </w:r>
      <w:r w:rsidR="009F1EDA" w:rsidRPr="002E5F09">
        <w:rPr>
          <w:rStyle w:val="IntenseEmphasis"/>
          <w:rFonts w:cstheme="minorHAnsi"/>
          <w:b w:val="0"/>
          <w:i w:val="0"/>
          <w:color w:val="auto"/>
          <w:sz w:val="20"/>
          <w:szCs w:val="20"/>
        </w:rPr>
        <w:t xml:space="preserve"> </w:t>
      </w:r>
    </w:p>
    <w:bookmarkEnd w:id="7"/>
    <w:sectPr w:rsidR="00550F50" w:rsidRPr="002E5F09" w:rsidSect="00350BB9">
      <w:footerReference w:type="default" r:id="rId2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8221" w14:textId="77777777" w:rsidR="00350BB9" w:rsidRDefault="00350BB9" w:rsidP="00350BB9">
      <w:pPr>
        <w:spacing w:after="0" w:line="240" w:lineRule="auto"/>
      </w:pPr>
      <w:r>
        <w:separator/>
      </w:r>
    </w:p>
  </w:endnote>
  <w:endnote w:type="continuationSeparator" w:id="0">
    <w:p w14:paraId="13902752" w14:textId="77777777" w:rsidR="00350BB9" w:rsidRDefault="00350BB9" w:rsidP="00350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0495165"/>
      <w:docPartObj>
        <w:docPartGallery w:val="Page Numbers (Bottom of Page)"/>
        <w:docPartUnique/>
      </w:docPartObj>
    </w:sdtPr>
    <w:sdtEndPr/>
    <w:sdtContent>
      <w:p w14:paraId="09C6D4FC" w14:textId="77777777" w:rsidR="00350BB9" w:rsidRDefault="00350BB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AA7">
          <w:rPr>
            <w:noProof/>
          </w:rPr>
          <w:t>5</w:t>
        </w:r>
        <w:r>
          <w:fldChar w:fldCharType="end"/>
        </w:r>
      </w:p>
    </w:sdtContent>
  </w:sdt>
  <w:p w14:paraId="2BE5733B" w14:textId="77777777" w:rsidR="000171F8" w:rsidRDefault="00017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328E0" w14:textId="77777777" w:rsidR="00350BB9" w:rsidRDefault="00350BB9" w:rsidP="00350BB9">
      <w:pPr>
        <w:spacing w:after="0" w:line="240" w:lineRule="auto"/>
      </w:pPr>
      <w:r>
        <w:separator/>
      </w:r>
    </w:p>
  </w:footnote>
  <w:footnote w:type="continuationSeparator" w:id="0">
    <w:p w14:paraId="4D8C9F13" w14:textId="77777777" w:rsidR="00350BB9" w:rsidRDefault="00350BB9" w:rsidP="00350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1681"/>
    <w:multiLevelType w:val="hybridMultilevel"/>
    <w:tmpl w:val="3EC2E762"/>
    <w:lvl w:ilvl="0" w:tplc="24D0AA64">
      <w:start w:val="199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6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BB9"/>
    <w:rsid w:val="000019FD"/>
    <w:rsid w:val="000171F8"/>
    <w:rsid w:val="00020207"/>
    <w:rsid w:val="0004014E"/>
    <w:rsid w:val="00046B85"/>
    <w:rsid w:val="00046DA0"/>
    <w:rsid w:val="00064F1C"/>
    <w:rsid w:val="000A4721"/>
    <w:rsid w:val="000C3ECC"/>
    <w:rsid w:val="000F00C9"/>
    <w:rsid w:val="00102180"/>
    <w:rsid w:val="00115FAF"/>
    <w:rsid w:val="001632A9"/>
    <w:rsid w:val="001752B0"/>
    <w:rsid w:val="00184012"/>
    <w:rsid w:val="00187A02"/>
    <w:rsid w:val="0019231C"/>
    <w:rsid w:val="00195E1D"/>
    <w:rsid w:val="001E0E99"/>
    <w:rsid w:val="001E2D2C"/>
    <w:rsid w:val="001E7987"/>
    <w:rsid w:val="002036D8"/>
    <w:rsid w:val="002238C6"/>
    <w:rsid w:val="00253608"/>
    <w:rsid w:val="002574BB"/>
    <w:rsid w:val="00264E97"/>
    <w:rsid w:val="002700BE"/>
    <w:rsid w:val="002701EB"/>
    <w:rsid w:val="00271EC3"/>
    <w:rsid w:val="00273BF0"/>
    <w:rsid w:val="002824F8"/>
    <w:rsid w:val="00291A19"/>
    <w:rsid w:val="0029588A"/>
    <w:rsid w:val="002B146A"/>
    <w:rsid w:val="002E5F09"/>
    <w:rsid w:val="002F61E6"/>
    <w:rsid w:val="003059D3"/>
    <w:rsid w:val="00312211"/>
    <w:rsid w:val="003301F9"/>
    <w:rsid w:val="003343BD"/>
    <w:rsid w:val="00341D28"/>
    <w:rsid w:val="0034534B"/>
    <w:rsid w:val="00350BB9"/>
    <w:rsid w:val="00384FEB"/>
    <w:rsid w:val="003908F6"/>
    <w:rsid w:val="00394A55"/>
    <w:rsid w:val="003B2B30"/>
    <w:rsid w:val="003C750D"/>
    <w:rsid w:val="003D14DE"/>
    <w:rsid w:val="003D77E8"/>
    <w:rsid w:val="003F0462"/>
    <w:rsid w:val="00405CE3"/>
    <w:rsid w:val="00415305"/>
    <w:rsid w:val="004161D6"/>
    <w:rsid w:val="00424646"/>
    <w:rsid w:val="004610BE"/>
    <w:rsid w:val="00485D25"/>
    <w:rsid w:val="004B20C9"/>
    <w:rsid w:val="004C0F74"/>
    <w:rsid w:val="004C2C4B"/>
    <w:rsid w:val="004C53F6"/>
    <w:rsid w:val="004D7316"/>
    <w:rsid w:val="004E1D19"/>
    <w:rsid w:val="004E4E0A"/>
    <w:rsid w:val="0051353D"/>
    <w:rsid w:val="0053088D"/>
    <w:rsid w:val="00537806"/>
    <w:rsid w:val="00550F50"/>
    <w:rsid w:val="00557A25"/>
    <w:rsid w:val="00560597"/>
    <w:rsid w:val="00564A1D"/>
    <w:rsid w:val="005828BF"/>
    <w:rsid w:val="00583D05"/>
    <w:rsid w:val="00585FCA"/>
    <w:rsid w:val="0059093C"/>
    <w:rsid w:val="005B592F"/>
    <w:rsid w:val="005E30DB"/>
    <w:rsid w:val="006014F1"/>
    <w:rsid w:val="00603A94"/>
    <w:rsid w:val="006129BD"/>
    <w:rsid w:val="006150EC"/>
    <w:rsid w:val="0062015F"/>
    <w:rsid w:val="00631986"/>
    <w:rsid w:val="00635B57"/>
    <w:rsid w:val="006506AC"/>
    <w:rsid w:val="0066598B"/>
    <w:rsid w:val="00676268"/>
    <w:rsid w:val="0069306E"/>
    <w:rsid w:val="006B4DD0"/>
    <w:rsid w:val="006E337D"/>
    <w:rsid w:val="006F3DA7"/>
    <w:rsid w:val="00703C09"/>
    <w:rsid w:val="00724EAA"/>
    <w:rsid w:val="0073474A"/>
    <w:rsid w:val="00737697"/>
    <w:rsid w:val="00743832"/>
    <w:rsid w:val="00746144"/>
    <w:rsid w:val="00746434"/>
    <w:rsid w:val="00781B90"/>
    <w:rsid w:val="007A2BC2"/>
    <w:rsid w:val="007C2C4F"/>
    <w:rsid w:val="007F09EB"/>
    <w:rsid w:val="007F5A1D"/>
    <w:rsid w:val="007F70B6"/>
    <w:rsid w:val="008029AE"/>
    <w:rsid w:val="00807250"/>
    <w:rsid w:val="00817891"/>
    <w:rsid w:val="00823976"/>
    <w:rsid w:val="008541F0"/>
    <w:rsid w:val="00872107"/>
    <w:rsid w:val="008A0AB7"/>
    <w:rsid w:val="008A2C12"/>
    <w:rsid w:val="008D6866"/>
    <w:rsid w:val="008F508C"/>
    <w:rsid w:val="00907ABB"/>
    <w:rsid w:val="0091530D"/>
    <w:rsid w:val="00917B8F"/>
    <w:rsid w:val="00934C0B"/>
    <w:rsid w:val="0096493E"/>
    <w:rsid w:val="00974AA7"/>
    <w:rsid w:val="009A3267"/>
    <w:rsid w:val="009B12DB"/>
    <w:rsid w:val="009C03AD"/>
    <w:rsid w:val="009D705E"/>
    <w:rsid w:val="009E0B47"/>
    <w:rsid w:val="009E3AB3"/>
    <w:rsid w:val="009E75D9"/>
    <w:rsid w:val="009F1EDA"/>
    <w:rsid w:val="009F22B8"/>
    <w:rsid w:val="00A13106"/>
    <w:rsid w:val="00A1322D"/>
    <w:rsid w:val="00A3135A"/>
    <w:rsid w:val="00A35C54"/>
    <w:rsid w:val="00A429E1"/>
    <w:rsid w:val="00A45A02"/>
    <w:rsid w:val="00A45E1B"/>
    <w:rsid w:val="00A50F2A"/>
    <w:rsid w:val="00A533E1"/>
    <w:rsid w:val="00A64D78"/>
    <w:rsid w:val="00A672B1"/>
    <w:rsid w:val="00A876D3"/>
    <w:rsid w:val="00A9344E"/>
    <w:rsid w:val="00A97053"/>
    <w:rsid w:val="00AB40C2"/>
    <w:rsid w:val="00AC0502"/>
    <w:rsid w:val="00AF07DA"/>
    <w:rsid w:val="00AF29FB"/>
    <w:rsid w:val="00AF53CA"/>
    <w:rsid w:val="00B01D43"/>
    <w:rsid w:val="00B02A25"/>
    <w:rsid w:val="00B0364B"/>
    <w:rsid w:val="00B15F7D"/>
    <w:rsid w:val="00B610EE"/>
    <w:rsid w:val="00B7022C"/>
    <w:rsid w:val="00B75A49"/>
    <w:rsid w:val="00BA3D9C"/>
    <w:rsid w:val="00BC5632"/>
    <w:rsid w:val="00BD19F3"/>
    <w:rsid w:val="00BD7BBA"/>
    <w:rsid w:val="00C054EC"/>
    <w:rsid w:val="00C07D98"/>
    <w:rsid w:val="00C7561E"/>
    <w:rsid w:val="00C91B53"/>
    <w:rsid w:val="00CC0505"/>
    <w:rsid w:val="00CE2A25"/>
    <w:rsid w:val="00CF56C8"/>
    <w:rsid w:val="00D137E4"/>
    <w:rsid w:val="00D373B1"/>
    <w:rsid w:val="00D42AAF"/>
    <w:rsid w:val="00D44868"/>
    <w:rsid w:val="00D458C6"/>
    <w:rsid w:val="00D74E66"/>
    <w:rsid w:val="00DB4D2A"/>
    <w:rsid w:val="00DE1730"/>
    <w:rsid w:val="00DF1DB0"/>
    <w:rsid w:val="00E32F76"/>
    <w:rsid w:val="00E46B47"/>
    <w:rsid w:val="00E70D27"/>
    <w:rsid w:val="00EA3C14"/>
    <w:rsid w:val="00EC1101"/>
    <w:rsid w:val="00ED3761"/>
    <w:rsid w:val="00EF220D"/>
    <w:rsid w:val="00F124B5"/>
    <w:rsid w:val="00F27F4B"/>
    <w:rsid w:val="00F32D72"/>
    <w:rsid w:val="00F333E8"/>
    <w:rsid w:val="00F45153"/>
    <w:rsid w:val="00F46ACF"/>
    <w:rsid w:val="00F62DB6"/>
    <w:rsid w:val="00F645A5"/>
    <w:rsid w:val="00F64967"/>
    <w:rsid w:val="00F6541A"/>
    <w:rsid w:val="00F728CA"/>
    <w:rsid w:val="00F9081B"/>
    <w:rsid w:val="00F9516F"/>
    <w:rsid w:val="00F9537B"/>
    <w:rsid w:val="00F9606F"/>
    <w:rsid w:val="00FB1B4E"/>
    <w:rsid w:val="00FB6ED5"/>
    <w:rsid w:val="00FC0359"/>
    <w:rsid w:val="00FC301B"/>
    <w:rsid w:val="00FE604B"/>
    <w:rsid w:val="00FF0E0E"/>
    <w:rsid w:val="00FF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0D95AA39"/>
  <w15:chartTrackingRefBased/>
  <w15:docId w15:val="{428B54EB-F122-44EC-B162-835D3AD0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BB9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qFormat/>
    <w:rsid w:val="002238C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BB9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0BB9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0BB9"/>
    <w:rPr>
      <w:rFonts w:eastAsiaTheme="majorEastAsia" w:cstheme="majorBidi"/>
      <w:b/>
      <w:bCs/>
      <w:color w:val="000000" w:themeColor="text1"/>
      <w:sz w:val="3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50BB9"/>
    <w:rPr>
      <w:rFonts w:eastAsiaTheme="majorEastAsia" w:cstheme="majorBidi"/>
      <w:b/>
      <w:bCs/>
      <w:iCs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50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BB9"/>
    <w:rPr>
      <w:color w:val="000000" w:themeColor="text1"/>
    </w:rPr>
  </w:style>
  <w:style w:type="table" w:styleId="TableGrid">
    <w:name w:val="Table Grid"/>
    <w:basedOn w:val="TableNormal"/>
    <w:uiPriority w:val="39"/>
    <w:rsid w:val="00350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0BB9"/>
    <w:rPr>
      <w:color w:val="0563C1" w:themeColor="hyperlink"/>
      <w:u w:val="single"/>
    </w:rPr>
  </w:style>
  <w:style w:type="paragraph" w:customStyle="1" w:styleId="Default">
    <w:name w:val="Default"/>
    <w:rsid w:val="00350B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IntenseEmphasis">
    <w:name w:val="Intense Emphasis"/>
    <w:uiPriority w:val="21"/>
    <w:qFormat/>
    <w:rsid w:val="00350BB9"/>
    <w:rPr>
      <w:b/>
      <w:bCs/>
      <w:i/>
      <w:iCs/>
      <w:color w:val="4F81BD"/>
    </w:rPr>
  </w:style>
  <w:style w:type="paragraph" w:customStyle="1" w:styleId="Articletitle">
    <w:name w:val="Article title"/>
    <w:basedOn w:val="Normal"/>
    <w:next w:val="Normal"/>
    <w:qFormat/>
    <w:rsid w:val="00350BB9"/>
    <w:pPr>
      <w:spacing w:after="120" w:line="360" w:lineRule="auto"/>
    </w:pPr>
    <w:rPr>
      <w:rFonts w:ascii="Times New Roman" w:eastAsia="Times New Roman" w:hAnsi="Times New Roman" w:cs="Times New Roman"/>
      <w:b/>
      <w:color w:val="auto"/>
      <w:sz w:val="28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50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BB9"/>
    <w:rPr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73474A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2238C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styleId="IntenseReference">
    <w:name w:val="Intense Reference"/>
    <w:uiPriority w:val="32"/>
    <w:qFormat/>
    <w:rsid w:val="002238C6"/>
    <w:rPr>
      <w:b/>
      <w:bCs/>
      <w:smallCaps/>
      <w:color w:val="5B9BD5"/>
      <w:spacing w:val="5"/>
    </w:rPr>
  </w:style>
  <w:style w:type="paragraph" w:styleId="NoSpacing">
    <w:name w:val="No Spacing"/>
    <w:uiPriority w:val="1"/>
    <w:qFormat/>
    <w:rsid w:val="002238C6"/>
    <w:pPr>
      <w:spacing w:after="0" w:line="240" w:lineRule="auto"/>
    </w:pPr>
    <w:rPr>
      <w:rFonts w:ascii="Arial" w:eastAsia="Arial" w:hAnsi="Arial" w:cs="Arial"/>
      <w:color w:val="000000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46144"/>
    <w:pPr>
      <w:spacing w:after="0" w:line="240" w:lineRule="auto"/>
    </w:pPr>
    <w:rPr>
      <w:rFonts w:ascii="Calibri" w:hAnsi="Calibri"/>
      <w:color w:val="auto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6144"/>
    <w:rPr>
      <w:rFonts w:ascii="Calibri" w:hAnsi="Calibri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22B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343BD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908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2020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01D43"/>
    <w:pPr>
      <w:ind w:left="720"/>
      <w:contextualSpacing/>
    </w:pPr>
  </w:style>
  <w:style w:type="paragraph" w:customStyle="1" w:styleId="Correspondencedetails">
    <w:name w:val="Correspondence details"/>
    <w:basedOn w:val="Normal"/>
    <w:qFormat/>
    <w:rsid w:val="0066598B"/>
    <w:pPr>
      <w:spacing w:before="240" w:after="0" w:line="36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3436-959X" TargetMode="External"/><Relationship Id="rId13" Type="http://schemas.openxmlformats.org/officeDocument/2006/relationships/hyperlink" Target="https://doi.org/10.1080/09593985.2024.2447915" TargetMode="External"/><Relationship Id="rId18" Type="http://schemas.openxmlformats.org/officeDocument/2006/relationships/hyperlink" Target="https://doi.org/1080/09687599.2023.2173051" TargetMode="External"/><Relationship Id="rId26" Type="http://schemas.openxmlformats.org/officeDocument/2006/relationships/hyperlink" Target="http://dx.doi.org/10.1080/2014.97244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2/pri.193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doi.org/10.1016/j.gerinurse.2025.103523" TargetMode="External"/><Relationship Id="rId17" Type="http://schemas.openxmlformats.org/officeDocument/2006/relationships/hyperlink" Target="https://doi.org/10.1080/09638288.2023.2175385" TargetMode="External"/><Relationship Id="rId25" Type="http://schemas.openxmlformats.org/officeDocument/2006/relationships/hyperlink" Target="https://doi.org/10.1186/s12889-018-5517-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20944/preprints202305.0662.v1?urlappend=%3Futm_source%3Dresearchgate.net%26utm_medium%3Darticle" TargetMode="External"/><Relationship Id="rId20" Type="http://schemas.openxmlformats.org/officeDocument/2006/relationships/hyperlink" Target="https://www.barneogungdomsfysioterapi.no/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8261/tfv.29.1.4" TargetMode="External"/><Relationship Id="rId24" Type="http://schemas.openxmlformats.org/officeDocument/2006/relationships/hyperlink" Target="https://doi.org/10.1080/17483107.2019.164239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80/09638288.2024.2362394" TargetMode="External"/><Relationship Id="rId23" Type="http://schemas.openxmlformats.org/officeDocument/2006/relationships/hyperlink" Target="https://doi.org/10.1016/j.nedt.2021.104986" TargetMode="External"/><Relationship Id="rId28" Type="http://schemas.openxmlformats.org/officeDocument/2006/relationships/hyperlink" Target="http://www.pomonaproject.org/Annex_VIII9_Norway_Report.pdf" TargetMode="External"/><Relationship Id="rId10" Type="http://schemas.openxmlformats.org/officeDocument/2006/relationships/hyperlink" Target="https://doi.org/10.1080/21679169.2026.2663839" TargetMode="External"/><Relationship Id="rId19" Type="http://schemas.openxmlformats.org/officeDocument/2006/relationships/hyperlink" Target="https://doi.org/10.1177/1744629522108313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tnu.no/ansatte/sylvia.soderstrom" TargetMode="External"/><Relationship Id="rId14" Type="http://schemas.openxmlformats.org/officeDocument/2006/relationships/hyperlink" Target="https://doi.org/10.1186/s13102-024-00987-2" TargetMode="External"/><Relationship Id="rId22" Type="http://schemas.openxmlformats.org/officeDocument/2006/relationships/hyperlink" Target="https://doi.org/10.1093/ptj/pzab187" TargetMode="External"/><Relationship Id="rId27" Type="http://schemas.openxmlformats.org/officeDocument/2006/relationships/hyperlink" Target="http://dx.doi.org/10.1080/09687599.2013.84878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3335</Words>
  <Characters>17676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Söderström</dc:creator>
  <cp:keywords/>
  <dc:description/>
  <cp:lastModifiedBy>Sylvia Söderström</cp:lastModifiedBy>
  <cp:revision>20</cp:revision>
  <cp:lastPrinted>2023-08-25T08:30:00Z</cp:lastPrinted>
  <dcterms:created xsi:type="dcterms:W3CDTF">2026-01-06T15:09:00Z</dcterms:created>
  <dcterms:modified xsi:type="dcterms:W3CDTF">2026-05-26T10:30:00Z</dcterms:modified>
</cp:coreProperties>
</file>